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CAAA9" w14:textId="426F56BD" w:rsidR="00646BBF" w:rsidRPr="00B723D9" w:rsidRDefault="007957C4" w:rsidP="00BE5E8D">
      <w:pPr>
        <w:rPr>
          <w:lang w:val="fr-CA"/>
        </w:rPr>
      </w:pPr>
      <w:bookmarkStart w:id="0" w:name="_Refd18e862"/>
      <w:bookmarkStart w:id="1" w:name="_Tocd18e862"/>
      <w:r w:rsidRPr="00B723D9">
        <w:rPr>
          <w:noProof/>
          <w:lang w:val="fr-CA"/>
        </w:rPr>
        <w:drawing>
          <wp:anchor distT="0" distB="0" distL="114300" distR="114300" simplePos="0" relativeHeight="251658240" behindDoc="0" locked="0" layoutInCell="1" allowOverlap="1" wp14:anchorId="0665E284" wp14:editId="35291C51">
            <wp:simplePos x="0" y="0"/>
            <wp:positionH relativeFrom="page">
              <wp:align>right</wp:align>
            </wp:positionH>
            <wp:positionV relativeFrom="paragraph">
              <wp:posOffset>-891845</wp:posOffset>
            </wp:positionV>
            <wp:extent cx="7760473" cy="10043011"/>
            <wp:effectExtent l="0" t="0" r="0" b="0"/>
            <wp:wrapNone/>
            <wp:docPr id="2" name="Image 2" descr="Page couverture montrant une photo du BI 4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age couverture montrant une photo du BI 40X"/>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0473" cy="10043011"/>
                    </a:xfrm>
                    <a:prstGeom prst="rect">
                      <a:avLst/>
                    </a:prstGeom>
                  </pic:spPr>
                </pic:pic>
              </a:graphicData>
            </a:graphic>
            <wp14:sizeRelH relativeFrom="page">
              <wp14:pctWidth>0</wp14:pctWidth>
            </wp14:sizeRelH>
            <wp14:sizeRelV relativeFrom="page">
              <wp14:pctHeight>0</wp14:pctHeight>
            </wp14:sizeRelV>
          </wp:anchor>
        </w:drawing>
      </w:r>
      <w:r w:rsidR="009B176A">
        <w:rPr>
          <w:lang w:val="fr-CA"/>
        </w:rPr>
        <w:t xml:space="preserve"> </w:t>
      </w:r>
    </w:p>
    <w:p w14:paraId="5B419F43" w14:textId="1EF4E35F" w:rsidR="00317B6E" w:rsidRPr="00B723D9" w:rsidRDefault="00137FB0" w:rsidP="00317B6E">
      <w:pPr>
        <w:rPr>
          <w:lang w:val="fr-CA"/>
        </w:rPr>
      </w:pPr>
      <w:r w:rsidRPr="00B723D9">
        <w:rPr>
          <w:lang w:val="fr-CA"/>
        </w:rPr>
        <w:tab/>
      </w:r>
      <w:r w:rsidR="00317B6E" w:rsidRPr="00B723D9">
        <w:rPr>
          <w:lang w:val="fr-CA"/>
        </w:rPr>
        <w:br w:type="page"/>
      </w:r>
    </w:p>
    <w:p w14:paraId="03833B0C" w14:textId="77777777" w:rsidR="003B599F" w:rsidRPr="00B723D9" w:rsidRDefault="003B599F" w:rsidP="003B599F">
      <w:pPr>
        <w:pStyle w:val="BodyText"/>
        <w:rPr>
          <w:lang w:val="fr-CA"/>
        </w:rPr>
      </w:pPr>
    </w:p>
    <w:p w14:paraId="5C7CF760" w14:textId="77777777" w:rsidR="003B599F" w:rsidRPr="00B723D9" w:rsidRDefault="003B599F" w:rsidP="003B599F">
      <w:pPr>
        <w:pStyle w:val="BodyText"/>
        <w:rPr>
          <w:lang w:val="fr-CA"/>
        </w:rPr>
      </w:pPr>
    </w:p>
    <w:p w14:paraId="412B0AAC" w14:textId="77777777" w:rsidR="003B599F" w:rsidRPr="00B723D9" w:rsidRDefault="003B599F" w:rsidP="003B599F">
      <w:pPr>
        <w:pStyle w:val="BodyText"/>
        <w:rPr>
          <w:lang w:val="fr-CA"/>
        </w:rPr>
      </w:pPr>
    </w:p>
    <w:p w14:paraId="2B45386F" w14:textId="69C6EF00" w:rsidR="003B599F" w:rsidRPr="00B723D9" w:rsidRDefault="003B599F" w:rsidP="00C825D6">
      <w:pPr>
        <w:jc w:val="center"/>
        <w:rPr>
          <w:b/>
          <w:bCs/>
          <w:sz w:val="48"/>
          <w:szCs w:val="48"/>
          <w:lang w:val="fr-CA"/>
        </w:rPr>
      </w:pPr>
      <w:r w:rsidRPr="00B723D9">
        <w:rPr>
          <w:b/>
          <w:bCs/>
          <w:sz w:val="48"/>
          <w:szCs w:val="48"/>
          <w:lang w:val="fr-CA"/>
        </w:rPr>
        <w:t>Brailliant™ BI 40X</w:t>
      </w:r>
    </w:p>
    <w:p w14:paraId="1992CCE6" w14:textId="06FFB66B" w:rsidR="003B599F" w:rsidRPr="00B723D9" w:rsidRDefault="007957C4" w:rsidP="00C825D6">
      <w:pPr>
        <w:jc w:val="center"/>
        <w:rPr>
          <w:b/>
          <w:bCs/>
          <w:sz w:val="48"/>
          <w:szCs w:val="48"/>
          <w:lang w:val="fr-CA"/>
        </w:rPr>
      </w:pPr>
      <w:r w:rsidRPr="00B723D9">
        <w:rPr>
          <w:b/>
          <w:bCs/>
          <w:sz w:val="48"/>
          <w:szCs w:val="48"/>
          <w:lang w:val="fr-CA"/>
        </w:rPr>
        <w:t>Guide d’utilisation</w:t>
      </w:r>
    </w:p>
    <w:p w14:paraId="2FCB4D7A" w14:textId="77777777" w:rsidR="003B599F" w:rsidRPr="00B723D9" w:rsidRDefault="003B599F" w:rsidP="003B599F">
      <w:pPr>
        <w:pStyle w:val="BodyText"/>
        <w:rPr>
          <w:lang w:val="fr-CA"/>
        </w:rPr>
      </w:pPr>
    </w:p>
    <w:p w14:paraId="2C4B0848" w14:textId="7D625633" w:rsidR="000E46E7" w:rsidRPr="00B52FD5" w:rsidRDefault="000E46E7" w:rsidP="000E46E7">
      <w:pPr>
        <w:pStyle w:val="BodyText"/>
        <w:jc w:val="center"/>
        <w:rPr>
          <w:b/>
          <w:bCs/>
          <w:sz w:val="32"/>
          <w:szCs w:val="32"/>
          <w:lang w:val="fr-CA"/>
        </w:rPr>
      </w:pPr>
      <w:r w:rsidRPr="00B52FD5">
        <w:rPr>
          <w:b/>
          <w:bCs/>
          <w:sz w:val="32"/>
          <w:szCs w:val="32"/>
          <w:lang w:val="fr-CA"/>
        </w:rPr>
        <w:t>V 2.</w:t>
      </w:r>
      <w:r w:rsidR="00F779E9">
        <w:rPr>
          <w:b/>
          <w:bCs/>
          <w:sz w:val="32"/>
          <w:szCs w:val="32"/>
          <w:lang w:val="fr-CA"/>
        </w:rPr>
        <w:t>3</w:t>
      </w:r>
      <w:r w:rsidRPr="00B52FD5">
        <w:rPr>
          <w:b/>
          <w:bCs/>
          <w:sz w:val="32"/>
          <w:szCs w:val="32"/>
          <w:lang w:val="fr-CA"/>
        </w:rPr>
        <w:t xml:space="preserve"> </w:t>
      </w:r>
    </w:p>
    <w:p w14:paraId="558971D8" w14:textId="44FBB852" w:rsidR="000E46E7" w:rsidRPr="00B52FD5" w:rsidRDefault="000E46E7" w:rsidP="000E46E7">
      <w:pPr>
        <w:pStyle w:val="BodyText"/>
        <w:jc w:val="center"/>
        <w:rPr>
          <w:sz w:val="32"/>
          <w:szCs w:val="32"/>
          <w:lang w:val="fr-CA"/>
        </w:rPr>
      </w:pPr>
      <w:r w:rsidRPr="00B52FD5">
        <w:rPr>
          <w:sz w:val="32"/>
          <w:szCs w:val="32"/>
          <w:lang w:val="fr-CA"/>
        </w:rPr>
        <w:t xml:space="preserve">Le </w:t>
      </w:r>
      <w:r w:rsidR="00233AA2">
        <w:rPr>
          <w:sz w:val="32"/>
          <w:szCs w:val="32"/>
          <w:lang w:val="fr-CA"/>
        </w:rPr>
        <w:t>1</w:t>
      </w:r>
      <w:r w:rsidR="00A80EAE">
        <w:rPr>
          <w:sz w:val="32"/>
          <w:szCs w:val="32"/>
          <w:lang w:val="fr-CA"/>
        </w:rPr>
        <w:t>4</w:t>
      </w:r>
      <w:r w:rsidR="00233AA2">
        <w:rPr>
          <w:sz w:val="32"/>
          <w:szCs w:val="32"/>
          <w:lang w:val="fr-CA"/>
        </w:rPr>
        <w:t xml:space="preserve"> juin 2024</w:t>
      </w:r>
    </w:p>
    <w:p w14:paraId="227FCCC1" w14:textId="77777777" w:rsidR="003B599F" w:rsidRPr="00B723D9" w:rsidRDefault="003B599F" w:rsidP="003B599F">
      <w:pPr>
        <w:pStyle w:val="BodyText"/>
        <w:rPr>
          <w:lang w:val="fr-CA"/>
        </w:rPr>
      </w:pPr>
    </w:p>
    <w:p w14:paraId="0A2BBC72" w14:textId="77777777" w:rsidR="00317B6E" w:rsidRPr="00B723D9" w:rsidRDefault="00317B6E" w:rsidP="00646BBF">
      <w:pPr>
        <w:pStyle w:val="BodyText"/>
        <w:rPr>
          <w:lang w:val="fr-CA"/>
        </w:rPr>
      </w:pPr>
    </w:p>
    <w:p w14:paraId="6C8E1956" w14:textId="77777777" w:rsidR="00317B6E" w:rsidRPr="00B723D9" w:rsidRDefault="00317B6E" w:rsidP="00646BBF">
      <w:pPr>
        <w:pStyle w:val="BodyText"/>
        <w:rPr>
          <w:lang w:val="fr-CA"/>
        </w:rPr>
      </w:pPr>
    </w:p>
    <w:p w14:paraId="116716D4" w14:textId="77777777" w:rsidR="00317B6E" w:rsidRPr="00B723D9" w:rsidRDefault="00317B6E" w:rsidP="00646BBF">
      <w:pPr>
        <w:pStyle w:val="BodyText"/>
        <w:rPr>
          <w:lang w:val="fr-CA"/>
        </w:rPr>
      </w:pPr>
    </w:p>
    <w:p w14:paraId="44EC1E6F" w14:textId="77777777" w:rsidR="00317B6E" w:rsidRPr="00B723D9" w:rsidRDefault="00317B6E" w:rsidP="00646BBF">
      <w:pPr>
        <w:pStyle w:val="BodyText"/>
        <w:rPr>
          <w:lang w:val="fr-CA"/>
        </w:rPr>
      </w:pPr>
    </w:p>
    <w:p w14:paraId="27DD09DF" w14:textId="77777777" w:rsidR="00317B6E" w:rsidRPr="00B723D9" w:rsidRDefault="00317B6E" w:rsidP="00646BBF">
      <w:pPr>
        <w:pStyle w:val="BodyText"/>
        <w:rPr>
          <w:lang w:val="fr-CA"/>
        </w:rPr>
      </w:pPr>
    </w:p>
    <w:p w14:paraId="672A1370" w14:textId="77777777" w:rsidR="00317B6E" w:rsidRPr="00B723D9" w:rsidRDefault="00317B6E" w:rsidP="00646BBF">
      <w:pPr>
        <w:pStyle w:val="BodyText"/>
        <w:rPr>
          <w:lang w:val="fr-CA"/>
        </w:rPr>
      </w:pPr>
    </w:p>
    <w:p w14:paraId="18AA6A16" w14:textId="77777777" w:rsidR="00317B6E" w:rsidRPr="00B723D9" w:rsidRDefault="00317B6E" w:rsidP="00646BBF">
      <w:pPr>
        <w:pStyle w:val="BodyText"/>
        <w:rPr>
          <w:lang w:val="fr-CA"/>
        </w:rPr>
      </w:pPr>
    </w:p>
    <w:p w14:paraId="1794DF34" w14:textId="77777777" w:rsidR="00317B6E" w:rsidRPr="00B723D9" w:rsidRDefault="00317B6E" w:rsidP="00646BBF">
      <w:pPr>
        <w:pStyle w:val="BodyText"/>
        <w:rPr>
          <w:lang w:val="fr-CA"/>
        </w:rPr>
      </w:pPr>
    </w:p>
    <w:p w14:paraId="4B05D677" w14:textId="77777777" w:rsidR="00317B6E" w:rsidRPr="00B723D9" w:rsidRDefault="00317B6E" w:rsidP="00646BBF">
      <w:pPr>
        <w:pStyle w:val="BodyText"/>
        <w:rPr>
          <w:lang w:val="fr-CA"/>
        </w:rPr>
      </w:pPr>
    </w:p>
    <w:p w14:paraId="6420F8F1" w14:textId="77777777" w:rsidR="00317B6E" w:rsidRPr="00B723D9" w:rsidRDefault="00317B6E" w:rsidP="00646BBF">
      <w:pPr>
        <w:pStyle w:val="BodyText"/>
        <w:rPr>
          <w:lang w:val="fr-CA"/>
        </w:rPr>
      </w:pPr>
    </w:p>
    <w:p w14:paraId="4016C3A5" w14:textId="77777777" w:rsidR="00317B6E" w:rsidRPr="00B723D9" w:rsidRDefault="00317B6E" w:rsidP="00646BBF">
      <w:pPr>
        <w:pStyle w:val="BodyText"/>
        <w:rPr>
          <w:lang w:val="fr-CA"/>
        </w:rPr>
      </w:pPr>
    </w:p>
    <w:p w14:paraId="24BBF859" w14:textId="77777777" w:rsidR="00317B6E" w:rsidRPr="00B723D9" w:rsidRDefault="00317B6E" w:rsidP="00646BBF">
      <w:pPr>
        <w:pStyle w:val="BodyText"/>
        <w:rPr>
          <w:lang w:val="fr-CA"/>
        </w:rPr>
      </w:pPr>
    </w:p>
    <w:bookmarkEnd w:id="0"/>
    <w:bookmarkEnd w:id="1"/>
    <w:p w14:paraId="55EFF1EE" w14:textId="71212B13" w:rsidR="002C032C" w:rsidRPr="00B723D9" w:rsidRDefault="002C032C" w:rsidP="00646BBF">
      <w:pPr>
        <w:pStyle w:val="BodyText"/>
        <w:rPr>
          <w:lang w:val="fr-CA"/>
        </w:rPr>
      </w:pPr>
    </w:p>
    <w:p w14:paraId="207E5C29" w14:textId="2AA245DF" w:rsidR="002C032C" w:rsidRPr="00B723D9" w:rsidRDefault="002C032C" w:rsidP="00646BBF">
      <w:pPr>
        <w:pStyle w:val="BodyText"/>
        <w:rPr>
          <w:lang w:val="fr-CA"/>
        </w:rPr>
      </w:pPr>
    </w:p>
    <w:p w14:paraId="01060D84" w14:textId="77777777" w:rsidR="002C032C" w:rsidRPr="00B723D9" w:rsidRDefault="002C032C" w:rsidP="00646BBF">
      <w:pPr>
        <w:pStyle w:val="BodyText"/>
        <w:rPr>
          <w:lang w:val="fr-CA"/>
        </w:rPr>
      </w:pPr>
    </w:p>
    <w:p w14:paraId="07324084" w14:textId="3FC77624" w:rsidR="002C032C" w:rsidRPr="00B723D9" w:rsidRDefault="002C032C" w:rsidP="002C032C">
      <w:pPr>
        <w:pStyle w:val="BodyText"/>
        <w:rPr>
          <w:lang w:val="fr-CA"/>
        </w:rPr>
      </w:pPr>
      <w:r w:rsidRPr="00B723D9">
        <w:rPr>
          <w:lang w:val="fr-CA"/>
        </w:rPr>
        <w:t>Droit d’auteur 202</w:t>
      </w:r>
      <w:r w:rsidR="003862A0">
        <w:rPr>
          <w:lang w:val="fr-CA"/>
        </w:rPr>
        <w:t>4</w:t>
      </w:r>
      <w:r w:rsidRPr="00B723D9">
        <w:rPr>
          <w:lang w:val="fr-CA"/>
        </w:rPr>
        <w:t>. Tous droits réservés, HumanWare.</w:t>
      </w:r>
    </w:p>
    <w:p w14:paraId="5D00F45B" w14:textId="0F736A9B" w:rsidR="00646BBF" w:rsidRPr="00B723D9" w:rsidRDefault="002C032C" w:rsidP="002C032C">
      <w:pPr>
        <w:pStyle w:val="BodyText"/>
        <w:rPr>
          <w:lang w:val="fr-CA"/>
        </w:rPr>
      </w:pPr>
      <w:r w:rsidRPr="00B723D9">
        <w:rPr>
          <w:lang w:val="fr-CA"/>
        </w:rPr>
        <w:t>Ce guide d’utilisat</w:t>
      </w:r>
      <w:r w:rsidR="009E0830">
        <w:rPr>
          <w:lang w:val="fr-CA"/>
        </w:rPr>
        <w:t>ion</w:t>
      </w:r>
      <w:r w:rsidRPr="00B723D9">
        <w:rPr>
          <w:lang w:val="fr-CA"/>
        </w:rPr>
        <w:t xml:space="preserve"> est protégé par droit d’auteur appartenant à HumanWare, avec tous droits réservés. Le guide d’utilisat</w:t>
      </w:r>
      <w:r w:rsidR="0030577F">
        <w:rPr>
          <w:lang w:val="fr-CA"/>
        </w:rPr>
        <w:t>ion</w:t>
      </w:r>
      <w:r w:rsidRPr="00B723D9">
        <w:rPr>
          <w:lang w:val="fr-CA"/>
        </w:rPr>
        <w:t xml:space="preserve"> ne peut être copié au complet ou en partie sans le consentement écrit de HumanWare.</w:t>
      </w:r>
      <w:r w:rsidR="007D2870" w:rsidRPr="00B723D9">
        <w:rPr>
          <w:lang w:val="fr-CA"/>
        </w:rPr>
        <w:br w:type="page"/>
      </w:r>
    </w:p>
    <w:sdt>
      <w:sdtPr>
        <w:rPr>
          <w:rFonts w:asciiTheme="minorHAnsi" w:eastAsiaTheme="minorHAnsi" w:hAnsiTheme="minorHAnsi" w:cstheme="minorBidi"/>
          <w:b w:val="0"/>
          <w:color w:val="auto"/>
          <w:sz w:val="24"/>
          <w:szCs w:val="24"/>
          <w:lang w:val="fr-CA"/>
        </w:rPr>
        <w:id w:val="-1163543083"/>
        <w:docPartObj>
          <w:docPartGallery w:val="Table of Contents"/>
          <w:docPartUnique/>
        </w:docPartObj>
      </w:sdtPr>
      <w:sdtEndPr>
        <w:rPr>
          <w:bCs/>
        </w:rPr>
      </w:sdtEndPr>
      <w:sdtContent>
        <w:p w14:paraId="234A1E10" w14:textId="6E620258" w:rsidR="00646BBF" w:rsidRPr="00B723D9" w:rsidRDefault="006A568B" w:rsidP="00646BBF">
          <w:pPr>
            <w:pStyle w:val="TOCHeading"/>
            <w:rPr>
              <w:lang w:val="fr-CA"/>
            </w:rPr>
          </w:pPr>
          <w:r w:rsidRPr="00B723D9">
            <w:rPr>
              <w:lang w:val="fr-CA"/>
            </w:rPr>
            <w:t>Table des matières</w:t>
          </w:r>
        </w:p>
        <w:p w14:paraId="467061F4" w14:textId="7AC668A4" w:rsidR="00C1472F" w:rsidRDefault="00646BBF">
          <w:pPr>
            <w:pStyle w:val="TOC1"/>
            <w:rPr>
              <w:rFonts w:eastAsiaTheme="minorEastAsia"/>
              <w:noProof/>
              <w:kern w:val="2"/>
              <w:lang w:val="fr-CA" w:eastAsia="fr-CA"/>
              <w14:ligatures w14:val="standardContextual"/>
            </w:rPr>
          </w:pPr>
          <w:r w:rsidRPr="00B723D9">
            <w:rPr>
              <w:lang w:val="fr-CA"/>
            </w:rPr>
            <w:fldChar w:fldCharType="begin"/>
          </w:r>
          <w:r w:rsidRPr="00B723D9">
            <w:rPr>
              <w:lang w:val="fr-CA"/>
            </w:rPr>
            <w:instrText xml:space="preserve"> TOC \o "1-3" \h \z \u </w:instrText>
          </w:r>
          <w:r w:rsidRPr="00B723D9">
            <w:rPr>
              <w:lang w:val="fr-CA"/>
            </w:rPr>
            <w:fldChar w:fldCharType="separate"/>
          </w:r>
          <w:hyperlink w:anchor="_Toc169269471" w:history="1">
            <w:r w:rsidR="00C1472F" w:rsidRPr="0019640C">
              <w:rPr>
                <w:rStyle w:val="Hyperlink"/>
                <w:noProof/>
              </w:rPr>
              <w:t>1.</w:t>
            </w:r>
            <w:r w:rsidR="00C1472F">
              <w:rPr>
                <w:rFonts w:eastAsiaTheme="minorEastAsia"/>
                <w:noProof/>
                <w:kern w:val="2"/>
                <w:lang w:val="fr-CA" w:eastAsia="fr-CA"/>
                <w14:ligatures w14:val="standardContextual"/>
              </w:rPr>
              <w:tab/>
            </w:r>
            <w:r w:rsidR="00C1472F" w:rsidRPr="0019640C">
              <w:rPr>
                <w:rStyle w:val="Hyperlink"/>
                <w:noProof/>
                <w:lang w:val="fr-CA"/>
              </w:rPr>
              <w:t>Guide de démarrage</w:t>
            </w:r>
            <w:r w:rsidR="00C1472F">
              <w:rPr>
                <w:noProof/>
                <w:webHidden/>
              </w:rPr>
              <w:tab/>
            </w:r>
            <w:r w:rsidR="00C1472F">
              <w:rPr>
                <w:noProof/>
                <w:webHidden/>
              </w:rPr>
              <w:fldChar w:fldCharType="begin"/>
            </w:r>
            <w:r w:rsidR="00C1472F">
              <w:rPr>
                <w:noProof/>
                <w:webHidden/>
              </w:rPr>
              <w:instrText xml:space="preserve"> PAGEREF _Toc169269471 \h </w:instrText>
            </w:r>
            <w:r w:rsidR="00C1472F">
              <w:rPr>
                <w:noProof/>
                <w:webHidden/>
              </w:rPr>
            </w:r>
            <w:r w:rsidR="00C1472F">
              <w:rPr>
                <w:noProof/>
                <w:webHidden/>
              </w:rPr>
              <w:fldChar w:fldCharType="separate"/>
            </w:r>
            <w:r w:rsidR="00C1472F">
              <w:rPr>
                <w:noProof/>
                <w:webHidden/>
              </w:rPr>
              <w:t>8</w:t>
            </w:r>
            <w:r w:rsidR="00C1472F">
              <w:rPr>
                <w:noProof/>
                <w:webHidden/>
              </w:rPr>
              <w:fldChar w:fldCharType="end"/>
            </w:r>
          </w:hyperlink>
        </w:p>
        <w:p w14:paraId="606AAC59" w14:textId="6C997887"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472" w:history="1">
            <w:r w:rsidRPr="0019640C">
              <w:rPr>
                <w:rStyle w:val="Hyperlink"/>
                <w:noProof/>
                <w:lang w:val="fr-CA"/>
              </w:rPr>
              <w:t>1.1.</w:t>
            </w:r>
            <w:r>
              <w:rPr>
                <w:rFonts w:eastAsiaTheme="minorEastAsia"/>
                <w:noProof/>
                <w:kern w:val="2"/>
                <w:lang w:val="fr-CA" w:eastAsia="fr-CA"/>
                <w14:ligatures w14:val="standardContextual"/>
              </w:rPr>
              <w:tab/>
            </w:r>
            <w:r w:rsidRPr="0019640C">
              <w:rPr>
                <w:rStyle w:val="Hyperlink"/>
                <w:noProof/>
                <w:lang w:val="fr-CA"/>
              </w:rPr>
              <w:t>Dans la boîte</w:t>
            </w:r>
            <w:r>
              <w:rPr>
                <w:noProof/>
                <w:webHidden/>
              </w:rPr>
              <w:tab/>
            </w:r>
            <w:r>
              <w:rPr>
                <w:noProof/>
                <w:webHidden/>
              </w:rPr>
              <w:fldChar w:fldCharType="begin"/>
            </w:r>
            <w:r>
              <w:rPr>
                <w:noProof/>
                <w:webHidden/>
              </w:rPr>
              <w:instrText xml:space="preserve"> PAGEREF _Toc169269472 \h </w:instrText>
            </w:r>
            <w:r>
              <w:rPr>
                <w:noProof/>
                <w:webHidden/>
              </w:rPr>
            </w:r>
            <w:r>
              <w:rPr>
                <w:noProof/>
                <w:webHidden/>
              </w:rPr>
              <w:fldChar w:fldCharType="separate"/>
            </w:r>
            <w:r>
              <w:rPr>
                <w:noProof/>
                <w:webHidden/>
              </w:rPr>
              <w:t>8</w:t>
            </w:r>
            <w:r>
              <w:rPr>
                <w:noProof/>
                <w:webHidden/>
              </w:rPr>
              <w:fldChar w:fldCharType="end"/>
            </w:r>
          </w:hyperlink>
        </w:p>
        <w:p w14:paraId="7762C2F2" w14:textId="3EDDC9EC"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473" w:history="1">
            <w:r w:rsidRPr="0019640C">
              <w:rPr>
                <w:rStyle w:val="Hyperlink"/>
                <w:noProof/>
                <w:lang w:val="fr-CA"/>
              </w:rPr>
              <w:t>1.2.</w:t>
            </w:r>
            <w:r>
              <w:rPr>
                <w:rFonts w:eastAsiaTheme="minorEastAsia"/>
                <w:noProof/>
                <w:kern w:val="2"/>
                <w:lang w:val="fr-CA" w:eastAsia="fr-CA"/>
                <w14:ligatures w14:val="standardContextual"/>
              </w:rPr>
              <w:tab/>
            </w:r>
            <w:r w:rsidRPr="0019640C">
              <w:rPr>
                <w:rStyle w:val="Hyperlink"/>
                <w:noProof/>
                <w:lang w:val="fr-CA"/>
              </w:rPr>
              <w:t>Disposition du Brailliant BI 40X</w:t>
            </w:r>
            <w:r>
              <w:rPr>
                <w:noProof/>
                <w:webHidden/>
              </w:rPr>
              <w:tab/>
            </w:r>
            <w:r>
              <w:rPr>
                <w:noProof/>
                <w:webHidden/>
              </w:rPr>
              <w:fldChar w:fldCharType="begin"/>
            </w:r>
            <w:r>
              <w:rPr>
                <w:noProof/>
                <w:webHidden/>
              </w:rPr>
              <w:instrText xml:space="preserve"> PAGEREF _Toc169269473 \h </w:instrText>
            </w:r>
            <w:r>
              <w:rPr>
                <w:noProof/>
                <w:webHidden/>
              </w:rPr>
            </w:r>
            <w:r>
              <w:rPr>
                <w:noProof/>
                <w:webHidden/>
              </w:rPr>
              <w:fldChar w:fldCharType="separate"/>
            </w:r>
            <w:r>
              <w:rPr>
                <w:noProof/>
                <w:webHidden/>
              </w:rPr>
              <w:t>8</w:t>
            </w:r>
            <w:r>
              <w:rPr>
                <w:noProof/>
                <w:webHidden/>
              </w:rPr>
              <w:fldChar w:fldCharType="end"/>
            </w:r>
          </w:hyperlink>
        </w:p>
        <w:p w14:paraId="22DDBE58" w14:textId="00DB4ADC" w:rsidR="00C1472F" w:rsidRDefault="00C1472F">
          <w:pPr>
            <w:pStyle w:val="TOC3"/>
            <w:rPr>
              <w:rFonts w:eastAsiaTheme="minorEastAsia"/>
              <w:noProof/>
              <w:kern w:val="2"/>
              <w:lang w:val="fr-CA" w:eastAsia="fr-CA"/>
              <w14:ligatures w14:val="standardContextual"/>
            </w:rPr>
          </w:pPr>
          <w:hyperlink w:anchor="_Toc169269474" w:history="1">
            <w:r w:rsidRPr="0019640C">
              <w:rPr>
                <w:rStyle w:val="Hyperlink"/>
                <w:noProof/>
                <w:lang w:val="fr-CA"/>
              </w:rPr>
              <w:t>1.2.1.</w:t>
            </w:r>
            <w:r>
              <w:rPr>
                <w:rFonts w:eastAsiaTheme="minorEastAsia"/>
                <w:noProof/>
                <w:kern w:val="2"/>
                <w:lang w:val="fr-CA" w:eastAsia="fr-CA"/>
                <w14:ligatures w14:val="standardContextual"/>
              </w:rPr>
              <w:tab/>
            </w:r>
            <w:r w:rsidRPr="0019640C">
              <w:rPr>
                <w:rStyle w:val="Hyperlink"/>
                <w:noProof/>
                <w:lang w:val="fr-CA"/>
              </w:rPr>
              <w:t>Face supérieure</w:t>
            </w:r>
            <w:r>
              <w:rPr>
                <w:noProof/>
                <w:webHidden/>
              </w:rPr>
              <w:tab/>
            </w:r>
            <w:r>
              <w:rPr>
                <w:noProof/>
                <w:webHidden/>
              </w:rPr>
              <w:fldChar w:fldCharType="begin"/>
            </w:r>
            <w:r>
              <w:rPr>
                <w:noProof/>
                <w:webHidden/>
              </w:rPr>
              <w:instrText xml:space="preserve"> PAGEREF _Toc169269474 \h </w:instrText>
            </w:r>
            <w:r>
              <w:rPr>
                <w:noProof/>
                <w:webHidden/>
              </w:rPr>
            </w:r>
            <w:r>
              <w:rPr>
                <w:noProof/>
                <w:webHidden/>
              </w:rPr>
              <w:fldChar w:fldCharType="separate"/>
            </w:r>
            <w:r>
              <w:rPr>
                <w:noProof/>
                <w:webHidden/>
              </w:rPr>
              <w:t>8</w:t>
            </w:r>
            <w:r>
              <w:rPr>
                <w:noProof/>
                <w:webHidden/>
              </w:rPr>
              <w:fldChar w:fldCharType="end"/>
            </w:r>
          </w:hyperlink>
        </w:p>
        <w:p w14:paraId="2FDBF655" w14:textId="704B1455" w:rsidR="00C1472F" w:rsidRDefault="00C1472F">
          <w:pPr>
            <w:pStyle w:val="TOC3"/>
            <w:rPr>
              <w:rFonts w:eastAsiaTheme="minorEastAsia"/>
              <w:noProof/>
              <w:kern w:val="2"/>
              <w:lang w:val="fr-CA" w:eastAsia="fr-CA"/>
              <w14:ligatures w14:val="standardContextual"/>
            </w:rPr>
          </w:pPr>
          <w:hyperlink w:anchor="_Toc169269475" w:history="1">
            <w:r w:rsidRPr="0019640C">
              <w:rPr>
                <w:rStyle w:val="Hyperlink"/>
                <w:noProof/>
                <w:lang w:val="fr-CA"/>
              </w:rPr>
              <w:t>1.2.2.</w:t>
            </w:r>
            <w:r>
              <w:rPr>
                <w:rFonts w:eastAsiaTheme="minorEastAsia"/>
                <w:noProof/>
                <w:kern w:val="2"/>
                <w:lang w:val="fr-CA" w:eastAsia="fr-CA"/>
                <w14:ligatures w14:val="standardContextual"/>
              </w:rPr>
              <w:tab/>
            </w:r>
            <w:r w:rsidRPr="0019640C">
              <w:rPr>
                <w:rStyle w:val="Hyperlink"/>
                <w:noProof/>
                <w:lang w:val="fr-CA"/>
              </w:rPr>
              <w:t>Côté avant</w:t>
            </w:r>
            <w:r>
              <w:rPr>
                <w:noProof/>
                <w:webHidden/>
              </w:rPr>
              <w:tab/>
            </w:r>
            <w:r>
              <w:rPr>
                <w:noProof/>
                <w:webHidden/>
              </w:rPr>
              <w:fldChar w:fldCharType="begin"/>
            </w:r>
            <w:r>
              <w:rPr>
                <w:noProof/>
                <w:webHidden/>
              </w:rPr>
              <w:instrText xml:space="preserve"> PAGEREF _Toc169269475 \h </w:instrText>
            </w:r>
            <w:r>
              <w:rPr>
                <w:noProof/>
                <w:webHidden/>
              </w:rPr>
            </w:r>
            <w:r>
              <w:rPr>
                <w:noProof/>
                <w:webHidden/>
              </w:rPr>
              <w:fldChar w:fldCharType="separate"/>
            </w:r>
            <w:r>
              <w:rPr>
                <w:noProof/>
                <w:webHidden/>
              </w:rPr>
              <w:t>9</w:t>
            </w:r>
            <w:r>
              <w:rPr>
                <w:noProof/>
                <w:webHidden/>
              </w:rPr>
              <w:fldChar w:fldCharType="end"/>
            </w:r>
          </w:hyperlink>
        </w:p>
        <w:p w14:paraId="2485F5D8" w14:textId="7AA80B7E" w:rsidR="00C1472F" w:rsidRDefault="00C1472F">
          <w:pPr>
            <w:pStyle w:val="TOC3"/>
            <w:rPr>
              <w:rFonts w:eastAsiaTheme="minorEastAsia"/>
              <w:noProof/>
              <w:kern w:val="2"/>
              <w:lang w:val="fr-CA" w:eastAsia="fr-CA"/>
              <w14:ligatures w14:val="standardContextual"/>
            </w:rPr>
          </w:pPr>
          <w:hyperlink w:anchor="_Toc169269476" w:history="1">
            <w:r w:rsidRPr="0019640C">
              <w:rPr>
                <w:rStyle w:val="Hyperlink"/>
                <w:noProof/>
                <w:lang w:val="fr-CA"/>
              </w:rPr>
              <w:t>1.2.3.</w:t>
            </w:r>
            <w:r>
              <w:rPr>
                <w:rFonts w:eastAsiaTheme="minorEastAsia"/>
                <w:noProof/>
                <w:kern w:val="2"/>
                <w:lang w:val="fr-CA" w:eastAsia="fr-CA"/>
                <w14:ligatures w14:val="standardContextual"/>
              </w:rPr>
              <w:tab/>
            </w:r>
            <w:r w:rsidRPr="0019640C">
              <w:rPr>
                <w:rStyle w:val="Hyperlink"/>
                <w:noProof/>
                <w:lang w:val="fr-CA"/>
              </w:rPr>
              <w:t>Côté gauche</w:t>
            </w:r>
            <w:r>
              <w:rPr>
                <w:noProof/>
                <w:webHidden/>
              </w:rPr>
              <w:tab/>
            </w:r>
            <w:r>
              <w:rPr>
                <w:noProof/>
                <w:webHidden/>
              </w:rPr>
              <w:fldChar w:fldCharType="begin"/>
            </w:r>
            <w:r>
              <w:rPr>
                <w:noProof/>
                <w:webHidden/>
              </w:rPr>
              <w:instrText xml:space="preserve"> PAGEREF _Toc169269476 \h </w:instrText>
            </w:r>
            <w:r>
              <w:rPr>
                <w:noProof/>
                <w:webHidden/>
              </w:rPr>
            </w:r>
            <w:r>
              <w:rPr>
                <w:noProof/>
                <w:webHidden/>
              </w:rPr>
              <w:fldChar w:fldCharType="separate"/>
            </w:r>
            <w:r>
              <w:rPr>
                <w:noProof/>
                <w:webHidden/>
              </w:rPr>
              <w:t>9</w:t>
            </w:r>
            <w:r>
              <w:rPr>
                <w:noProof/>
                <w:webHidden/>
              </w:rPr>
              <w:fldChar w:fldCharType="end"/>
            </w:r>
          </w:hyperlink>
        </w:p>
        <w:p w14:paraId="42352693" w14:textId="7870CAAD" w:rsidR="00C1472F" w:rsidRDefault="00C1472F">
          <w:pPr>
            <w:pStyle w:val="TOC3"/>
            <w:rPr>
              <w:rFonts w:eastAsiaTheme="minorEastAsia"/>
              <w:noProof/>
              <w:kern w:val="2"/>
              <w:lang w:val="fr-CA" w:eastAsia="fr-CA"/>
              <w14:ligatures w14:val="standardContextual"/>
            </w:rPr>
          </w:pPr>
          <w:hyperlink w:anchor="_Toc169269477" w:history="1">
            <w:r w:rsidRPr="0019640C">
              <w:rPr>
                <w:rStyle w:val="Hyperlink"/>
                <w:noProof/>
                <w:lang w:val="fr-CA"/>
              </w:rPr>
              <w:t>1.2.4.</w:t>
            </w:r>
            <w:r>
              <w:rPr>
                <w:rFonts w:eastAsiaTheme="minorEastAsia"/>
                <w:noProof/>
                <w:kern w:val="2"/>
                <w:lang w:val="fr-CA" w:eastAsia="fr-CA"/>
                <w14:ligatures w14:val="standardContextual"/>
              </w:rPr>
              <w:tab/>
            </w:r>
            <w:r w:rsidRPr="0019640C">
              <w:rPr>
                <w:rStyle w:val="Hyperlink"/>
                <w:noProof/>
                <w:lang w:val="fr-CA"/>
              </w:rPr>
              <w:t>Côté droit</w:t>
            </w:r>
            <w:r>
              <w:rPr>
                <w:noProof/>
                <w:webHidden/>
              </w:rPr>
              <w:tab/>
            </w:r>
            <w:r>
              <w:rPr>
                <w:noProof/>
                <w:webHidden/>
              </w:rPr>
              <w:fldChar w:fldCharType="begin"/>
            </w:r>
            <w:r>
              <w:rPr>
                <w:noProof/>
                <w:webHidden/>
              </w:rPr>
              <w:instrText xml:space="preserve"> PAGEREF _Toc169269477 \h </w:instrText>
            </w:r>
            <w:r>
              <w:rPr>
                <w:noProof/>
                <w:webHidden/>
              </w:rPr>
            </w:r>
            <w:r>
              <w:rPr>
                <w:noProof/>
                <w:webHidden/>
              </w:rPr>
              <w:fldChar w:fldCharType="separate"/>
            </w:r>
            <w:r>
              <w:rPr>
                <w:noProof/>
                <w:webHidden/>
              </w:rPr>
              <w:t>9</w:t>
            </w:r>
            <w:r>
              <w:rPr>
                <w:noProof/>
                <w:webHidden/>
              </w:rPr>
              <w:fldChar w:fldCharType="end"/>
            </w:r>
          </w:hyperlink>
        </w:p>
        <w:p w14:paraId="0C15BDB5" w14:textId="04835832" w:rsidR="00C1472F" w:rsidRDefault="00C1472F">
          <w:pPr>
            <w:pStyle w:val="TOC3"/>
            <w:rPr>
              <w:rFonts w:eastAsiaTheme="minorEastAsia"/>
              <w:noProof/>
              <w:kern w:val="2"/>
              <w:lang w:val="fr-CA" w:eastAsia="fr-CA"/>
              <w14:ligatures w14:val="standardContextual"/>
            </w:rPr>
          </w:pPr>
          <w:hyperlink w:anchor="_Toc169269478" w:history="1">
            <w:r w:rsidRPr="0019640C">
              <w:rPr>
                <w:rStyle w:val="Hyperlink"/>
                <w:noProof/>
                <w:lang w:val="fr-CA"/>
              </w:rPr>
              <w:t>1.2.5.</w:t>
            </w:r>
            <w:r>
              <w:rPr>
                <w:rFonts w:eastAsiaTheme="minorEastAsia"/>
                <w:noProof/>
                <w:kern w:val="2"/>
                <w:lang w:val="fr-CA" w:eastAsia="fr-CA"/>
                <w14:ligatures w14:val="standardContextual"/>
              </w:rPr>
              <w:tab/>
            </w:r>
            <w:r w:rsidRPr="0019640C">
              <w:rPr>
                <w:rStyle w:val="Hyperlink"/>
                <w:noProof/>
                <w:lang w:val="fr-CA"/>
              </w:rPr>
              <w:t>Face inférieure</w:t>
            </w:r>
            <w:r>
              <w:rPr>
                <w:noProof/>
                <w:webHidden/>
              </w:rPr>
              <w:tab/>
            </w:r>
            <w:r>
              <w:rPr>
                <w:noProof/>
                <w:webHidden/>
              </w:rPr>
              <w:fldChar w:fldCharType="begin"/>
            </w:r>
            <w:r>
              <w:rPr>
                <w:noProof/>
                <w:webHidden/>
              </w:rPr>
              <w:instrText xml:space="preserve"> PAGEREF _Toc169269478 \h </w:instrText>
            </w:r>
            <w:r>
              <w:rPr>
                <w:noProof/>
                <w:webHidden/>
              </w:rPr>
            </w:r>
            <w:r>
              <w:rPr>
                <w:noProof/>
                <w:webHidden/>
              </w:rPr>
              <w:fldChar w:fldCharType="separate"/>
            </w:r>
            <w:r>
              <w:rPr>
                <w:noProof/>
                <w:webHidden/>
              </w:rPr>
              <w:t>9</w:t>
            </w:r>
            <w:r>
              <w:rPr>
                <w:noProof/>
                <w:webHidden/>
              </w:rPr>
              <w:fldChar w:fldCharType="end"/>
            </w:r>
          </w:hyperlink>
        </w:p>
        <w:p w14:paraId="391B763C" w14:textId="68A613D9"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479" w:history="1">
            <w:r w:rsidRPr="0019640C">
              <w:rPr>
                <w:rStyle w:val="Hyperlink"/>
                <w:noProof/>
                <w:lang w:val="fr-CA"/>
              </w:rPr>
              <w:t>1.3.</w:t>
            </w:r>
            <w:r>
              <w:rPr>
                <w:rFonts w:eastAsiaTheme="minorEastAsia"/>
                <w:noProof/>
                <w:kern w:val="2"/>
                <w:lang w:val="fr-CA" w:eastAsia="fr-CA"/>
                <w14:ligatures w14:val="standardContextual"/>
              </w:rPr>
              <w:tab/>
            </w:r>
            <w:r w:rsidRPr="0019640C">
              <w:rPr>
                <w:rStyle w:val="Hyperlink"/>
                <w:noProof/>
                <w:lang w:val="fr-CA"/>
              </w:rPr>
              <w:t>Chargement du Brailliant BI 40X</w:t>
            </w:r>
            <w:r>
              <w:rPr>
                <w:noProof/>
                <w:webHidden/>
              </w:rPr>
              <w:tab/>
            </w:r>
            <w:r>
              <w:rPr>
                <w:noProof/>
                <w:webHidden/>
              </w:rPr>
              <w:fldChar w:fldCharType="begin"/>
            </w:r>
            <w:r>
              <w:rPr>
                <w:noProof/>
                <w:webHidden/>
              </w:rPr>
              <w:instrText xml:space="preserve"> PAGEREF _Toc169269479 \h </w:instrText>
            </w:r>
            <w:r>
              <w:rPr>
                <w:noProof/>
                <w:webHidden/>
              </w:rPr>
            </w:r>
            <w:r>
              <w:rPr>
                <w:noProof/>
                <w:webHidden/>
              </w:rPr>
              <w:fldChar w:fldCharType="separate"/>
            </w:r>
            <w:r>
              <w:rPr>
                <w:noProof/>
                <w:webHidden/>
              </w:rPr>
              <w:t>10</w:t>
            </w:r>
            <w:r>
              <w:rPr>
                <w:noProof/>
                <w:webHidden/>
              </w:rPr>
              <w:fldChar w:fldCharType="end"/>
            </w:r>
          </w:hyperlink>
        </w:p>
        <w:p w14:paraId="6D93BF73" w14:textId="27CF3DFC"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480" w:history="1">
            <w:r w:rsidRPr="0019640C">
              <w:rPr>
                <w:rStyle w:val="Hyperlink"/>
                <w:noProof/>
                <w:lang w:val="fr-CA"/>
              </w:rPr>
              <w:t>1.4.</w:t>
            </w:r>
            <w:r>
              <w:rPr>
                <w:rFonts w:eastAsiaTheme="minorEastAsia"/>
                <w:noProof/>
                <w:kern w:val="2"/>
                <w:lang w:val="fr-CA" w:eastAsia="fr-CA"/>
                <w14:ligatures w14:val="standardContextual"/>
              </w:rPr>
              <w:tab/>
            </w:r>
            <w:r w:rsidRPr="0019640C">
              <w:rPr>
                <w:rStyle w:val="Hyperlink"/>
                <w:noProof/>
                <w:lang w:val="fr-CA"/>
              </w:rPr>
              <w:t>Mise en marche et arrêt</w:t>
            </w:r>
            <w:r>
              <w:rPr>
                <w:noProof/>
                <w:webHidden/>
              </w:rPr>
              <w:tab/>
            </w:r>
            <w:r>
              <w:rPr>
                <w:noProof/>
                <w:webHidden/>
              </w:rPr>
              <w:fldChar w:fldCharType="begin"/>
            </w:r>
            <w:r>
              <w:rPr>
                <w:noProof/>
                <w:webHidden/>
              </w:rPr>
              <w:instrText xml:space="preserve"> PAGEREF _Toc169269480 \h </w:instrText>
            </w:r>
            <w:r>
              <w:rPr>
                <w:noProof/>
                <w:webHidden/>
              </w:rPr>
            </w:r>
            <w:r>
              <w:rPr>
                <w:noProof/>
                <w:webHidden/>
              </w:rPr>
              <w:fldChar w:fldCharType="separate"/>
            </w:r>
            <w:r>
              <w:rPr>
                <w:noProof/>
                <w:webHidden/>
              </w:rPr>
              <w:t>10</w:t>
            </w:r>
            <w:r>
              <w:rPr>
                <w:noProof/>
                <w:webHidden/>
              </w:rPr>
              <w:fldChar w:fldCharType="end"/>
            </w:r>
          </w:hyperlink>
        </w:p>
        <w:p w14:paraId="58248EF2" w14:textId="1FA02FCA"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481" w:history="1">
            <w:r w:rsidRPr="0019640C">
              <w:rPr>
                <w:rStyle w:val="Hyperlink"/>
                <w:noProof/>
                <w:lang w:val="fr-CA"/>
              </w:rPr>
              <w:t>1.5.</w:t>
            </w:r>
            <w:r>
              <w:rPr>
                <w:rFonts w:eastAsiaTheme="minorEastAsia"/>
                <w:noProof/>
                <w:kern w:val="2"/>
                <w:lang w:val="fr-CA" w:eastAsia="fr-CA"/>
                <w14:ligatures w14:val="standardContextual"/>
              </w:rPr>
              <w:tab/>
            </w:r>
            <w:r w:rsidRPr="0019640C">
              <w:rPr>
                <w:rStyle w:val="Hyperlink"/>
                <w:noProof/>
                <w:lang w:val="fr-CA"/>
              </w:rPr>
              <w:t>Ajustement du mode veille et de l’arrêt automatique</w:t>
            </w:r>
            <w:r>
              <w:rPr>
                <w:noProof/>
                <w:webHidden/>
              </w:rPr>
              <w:tab/>
            </w:r>
            <w:r>
              <w:rPr>
                <w:noProof/>
                <w:webHidden/>
              </w:rPr>
              <w:fldChar w:fldCharType="begin"/>
            </w:r>
            <w:r>
              <w:rPr>
                <w:noProof/>
                <w:webHidden/>
              </w:rPr>
              <w:instrText xml:space="preserve"> PAGEREF _Toc169269481 \h </w:instrText>
            </w:r>
            <w:r>
              <w:rPr>
                <w:noProof/>
                <w:webHidden/>
              </w:rPr>
            </w:r>
            <w:r>
              <w:rPr>
                <w:noProof/>
                <w:webHidden/>
              </w:rPr>
              <w:fldChar w:fldCharType="separate"/>
            </w:r>
            <w:r>
              <w:rPr>
                <w:noProof/>
                <w:webHidden/>
              </w:rPr>
              <w:t>11</w:t>
            </w:r>
            <w:r>
              <w:rPr>
                <w:noProof/>
                <w:webHidden/>
              </w:rPr>
              <w:fldChar w:fldCharType="end"/>
            </w:r>
          </w:hyperlink>
        </w:p>
        <w:p w14:paraId="0D8CB09C" w14:textId="6DC4A480" w:rsidR="00C1472F" w:rsidRDefault="00C1472F">
          <w:pPr>
            <w:pStyle w:val="TOC3"/>
            <w:rPr>
              <w:rFonts w:eastAsiaTheme="minorEastAsia"/>
              <w:noProof/>
              <w:kern w:val="2"/>
              <w:lang w:val="fr-CA" w:eastAsia="fr-CA"/>
              <w14:ligatures w14:val="standardContextual"/>
            </w:rPr>
          </w:pPr>
          <w:hyperlink w:anchor="_Toc169269482" w:history="1">
            <w:r w:rsidRPr="0019640C">
              <w:rPr>
                <w:rStyle w:val="Hyperlink"/>
                <w:noProof/>
                <w:lang w:val="fr-CA"/>
              </w:rPr>
              <w:t>1.5.1. Ajustement du mode veille</w:t>
            </w:r>
            <w:r>
              <w:rPr>
                <w:noProof/>
                <w:webHidden/>
              </w:rPr>
              <w:tab/>
            </w:r>
            <w:r>
              <w:rPr>
                <w:noProof/>
                <w:webHidden/>
              </w:rPr>
              <w:fldChar w:fldCharType="begin"/>
            </w:r>
            <w:r>
              <w:rPr>
                <w:noProof/>
                <w:webHidden/>
              </w:rPr>
              <w:instrText xml:space="preserve"> PAGEREF _Toc169269482 \h </w:instrText>
            </w:r>
            <w:r>
              <w:rPr>
                <w:noProof/>
                <w:webHidden/>
              </w:rPr>
            </w:r>
            <w:r>
              <w:rPr>
                <w:noProof/>
                <w:webHidden/>
              </w:rPr>
              <w:fldChar w:fldCharType="separate"/>
            </w:r>
            <w:r>
              <w:rPr>
                <w:noProof/>
                <w:webHidden/>
              </w:rPr>
              <w:t>11</w:t>
            </w:r>
            <w:r>
              <w:rPr>
                <w:noProof/>
                <w:webHidden/>
              </w:rPr>
              <w:fldChar w:fldCharType="end"/>
            </w:r>
          </w:hyperlink>
        </w:p>
        <w:p w14:paraId="69600A37" w14:textId="37CD167B" w:rsidR="00C1472F" w:rsidRDefault="00C1472F">
          <w:pPr>
            <w:pStyle w:val="TOC3"/>
            <w:rPr>
              <w:rFonts w:eastAsiaTheme="minorEastAsia"/>
              <w:noProof/>
              <w:kern w:val="2"/>
              <w:lang w:val="fr-CA" w:eastAsia="fr-CA"/>
              <w14:ligatures w14:val="standardContextual"/>
            </w:rPr>
          </w:pPr>
          <w:hyperlink w:anchor="_Toc169269483" w:history="1">
            <w:r w:rsidRPr="0019640C">
              <w:rPr>
                <w:rStyle w:val="Hyperlink"/>
                <w:noProof/>
                <w:lang w:val="fr-CA"/>
              </w:rPr>
              <w:t>1.5.2. Ajustement de l’arrêt automatique</w:t>
            </w:r>
            <w:r>
              <w:rPr>
                <w:noProof/>
                <w:webHidden/>
              </w:rPr>
              <w:tab/>
            </w:r>
            <w:r>
              <w:rPr>
                <w:noProof/>
                <w:webHidden/>
              </w:rPr>
              <w:fldChar w:fldCharType="begin"/>
            </w:r>
            <w:r>
              <w:rPr>
                <w:noProof/>
                <w:webHidden/>
              </w:rPr>
              <w:instrText xml:space="preserve"> PAGEREF _Toc169269483 \h </w:instrText>
            </w:r>
            <w:r>
              <w:rPr>
                <w:noProof/>
                <w:webHidden/>
              </w:rPr>
            </w:r>
            <w:r>
              <w:rPr>
                <w:noProof/>
                <w:webHidden/>
              </w:rPr>
              <w:fldChar w:fldCharType="separate"/>
            </w:r>
            <w:r>
              <w:rPr>
                <w:noProof/>
                <w:webHidden/>
              </w:rPr>
              <w:t>11</w:t>
            </w:r>
            <w:r>
              <w:rPr>
                <w:noProof/>
                <w:webHidden/>
              </w:rPr>
              <w:fldChar w:fldCharType="end"/>
            </w:r>
          </w:hyperlink>
        </w:p>
        <w:p w14:paraId="2474CD01" w14:textId="0E167D13"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484" w:history="1">
            <w:r w:rsidRPr="0019640C">
              <w:rPr>
                <w:rStyle w:val="Hyperlink"/>
                <w:noProof/>
                <w:lang w:val="fr-CA"/>
              </w:rPr>
              <w:t>1.6.</w:t>
            </w:r>
            <w:r>
              <w:rPr>
                <w:rFonts w:eastAsiaTheme="minorEastAsia"/>
                <w:noProof/>
                <w:kern w:val="2"/>
                <w:lang w:val="fr-CA" w:eastAsia="fr-CA"/>
                <w14:ligatures w14:val="standardContextual"/>
              </w:rPr>
              <w:tab/>
            </w:r>
            <w:r w:rsidRPr="0019640C">
              <w:rPr>
                <w:rStyle w:val="Hyperlink"/>
                <w:noProof/>
                <w:lang w:val="fr-CA"/>
              </w:rPr>
              <w:t>Le menu À propos</w:t>
            </w:r>
            <w:r>
              <w:rPr>
                <w:noProof/>
                <w:webHidden/>
              </w:rPr>
              <w:tab/>
            </w:r>
            <w:r>
              <w:rPr>
                <w:noProof/>
                <w:webHidden/>
              </w:rPr>
              <w:fldChar w:fldCharType="begin"/>
            </w:r>
            <w:r>
              <w:rPr>
                <w:noProof/>
                <w:webHidden/>
              </w:rPr>
              <w:instrText xml:space="preserve"> PAGEREF _Toc169269484 \h </w:instrText>
            </w:r>
            <w:r>
              <w:rPr>
                <w:noProof/>
                <w:webHidden/>
              </w:rPr>
            </w:r>
            <w:r>
              <w:rPr>
                <w:noProof/>
                <w:webHidden/>
              </w:rPr>
              <w:fldChar w:fldCharType="separate"/>
            </w:r>
            <w:r>
              <w:rPr>
                <w:noProof/>
                <w:webHidden/>
              </w:rPr>
              <w:t>12</w:t>
            </w:r>
            <w:r>
              <w:rPr>
                <w:noProof/>
                <w:webHidden/>
              </w:rPr>
              <w:fldChar w:fldCharType="end"/>
            </w:r>
          </w:hyperlink>
        </w:p>
        <w:p w14:paraId="2FE95DDB" w14:textId="46BC0500"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485" w:history="1">
            <w:r w:rsidRPr="0019640C">
              <w:rPr>
                <w:rStyle w:val="Hyperlink"/>
                <w:noProof/>
                <w:lang w:val="fr-CA"/>
              </w:rPr>
              <w:t>1.7.</w:t>
            </w:r>
            <w:r>
              <w:rPr>
                <w:rFonts w:eastAsiaTheme="minorEastAsia"/>
                <w:noProof/>
                <w:kern w:val="2"/>
                <w:lang w:val="fr-CA" w:eastAsia="fr-CA"/>
                <w14:ligatures w14:val="standardContextual"/>
              </w:rPr>
              <w:tab/>
            </w:r>
            <w:r w:rsidRPr="0019640C">
              <w:rPr>
                <w:rStyle w:val="Hyperlink"/>
                <w:noProof/>
                <w:lang w:val="fr-CA"/>
              </w:rPr>
              <w:t>Lancement du menu principal</w:t>
            </w:r>
            <w:r>
              <w:rPr>
                <w:noProof/>
                <w:webHidden/>
              </w:rPr>
              <w:tab/>
            </w:r>
            <w:r>
              <w:rPr>
                <w:noProof/>
                <w:webHidden/>
              </w:rPr>
              <w:fldChar w:fldCharType="begin"/>
            </w:r>
            <w:r>
              <w:rPr>
                <w:noProof/>
                <w:webHidden/>
              </w:rPr>
              <w:instrText xml:space="preserve"> PAGEREF _Toc169269485 \h </w:instrText>
            </w:r>
            <w:r>
              <w:rPr>
                <w:noProof/>
                <w:webHidden/>
              </w:rPr>
            </w:r>
            <w:r>
              <w:rPr>
                <w:noProof/>
                <w:webHidden/>
              </w:rPr>
              <w:fldChar w:fldCharType="separate"/>
            </w:r>
            <w:r>
              <w:rPr>
                <w:noProof/>
                <w:webHidden/>
              </w:rPr>
              <w:t>12</w:t>
            </w:r>
            <w:r>
              <w:rPr>
                <w:noProof/>
                <w:webHidden/>
              </w:rPr>
              <w:fldChar w:fldCharType="end"/>
            </w:r>
          </w:hyperlink>
        </w:p>
        <w:p w14:paraId="26C260C5" w14:textId="5492EF64" w:rsidR="00C1472F" w:rsidRDefault="00C1472F">
          <w:pPr>
            <w:pStyle w:val="TOC1"/>
            <w:rPr>
              <w:rFonts w:eastAsiaTheme="minorEastAsia"/>
              <w:noProof/>
              <w:kern w:val="2"/>
              <w:lang w:val="fr-CA" w:eastAsia="fr-CA"/>
              <w14:ligatures w14:val="standardContextual"/>
            </w:rPr>
          </w:pPr>
          <w:hyperlink w:anchor="_Toc169269486" w:history="1">
            <w:r w:rsidRPr="0019640C">
              <w:rPr>
                <w:rStyle w:val="Hyperlink"/>
                <w:noProof/>
              </w:rPr>
              <w:t>2.</w:t>
            </w:r>
            <w:r>
              <w:rPr>
                <w:rFonts w:eastAsiaTheme="minorEastAsia"/>
                <w:noProof/>
                <w:kern w:val="2"/>
                <w:lang w:val="fr-CA" w:eastAsia="fr-CA"/>
                <w14:ligatures w14:val="standardContextual"/>
              </w:rPr>
              <w:tab/>
            </w:r>
            <w:r w:rsidRPr="0019640C">
              <w:rPr>
                <w:rStyle w:val="Hyperlink"/>
                <w:noProof/>
                <w:lang w:val="fr-CA"/>
              </w:rPr>
              <w:t>Naviguer et utiliser les menus</w:t>
            </w:r>
            <w:r>
              <w:rPr>
                <w:noProof/>
                <w:webHidden/>
              </w:rPr>
              <w:tab/>
            </w:r>
            <w:r>
              <w:rPr>
                <w:noProof/>
                <w:webHidden/>
              </w:rPr>
              <w:fldChar w:fldCharType="begin"/>
            </w:r>
            <w:r>
              <w:rPr>
                <w:noProof/>
                <w:webHidden/>
              </w:rPr>
              <w:instrText xml:space="preserve"> PAGEREF _Toc169269486 \h </w:instrText>
            </w:r>
            <w:r>
              <w:rPr>
                <w:noProof/>
                <w:webHidden/>
              </w:rPr>
            </w:r>
            <w:r>
              <w:rPr>
                <w:noProof/>
                <w:webHidden/>
              </w:rPr>
              <w:fldChar w:fldCharType="separate"/>
            </w:r>
            <w:r>
              <w:rPr>
                <w:noProof/>
                <w:webHidden/>
              </w:rPr>
              <w:t>12</w:t>
            </w:r>
            <w:r>
              <w:rPr>
                <w:noProof/>
                <w:webHidden/>
              </w:rPr>
              <w:fldChar w:fldCharType="end"/>
            </w:r>
          </w:hyperlink>
        </w:p>
        <w:p w14:paraId="0A07209D" w14:textId="5A82F131"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487" w:history="1">
            <w:r w:rsidRPr="0019640C">
              <w:rPr>
                <w:rStyle w:val="Hyperlink"/>
                <w:noProof/>
                <w:lang w:val="fr-CA"/>
              </w:rPr>
              <w:t>2.1.</w:t>
            </w:r>
            <w:r>
              <w:rPr>
                <w:rFonts w:eastAsiaTheme="minorEastAsia"/>
                <w:noProof/>
                <w:kern w:val="2"/>
                <w:lang w:val="fr-CA" w:eastAsia="fr-CA"/>
                <w14:ligatures w14:val="standardContextual"/>
              </w:rPr>
              <w:tab/>
            </w:r>
            <w:r w:rsidRPr="0019640C">
              <w:rPr>
                <w:rStyle w:val="Hyperlink"/>
                <w:noProof/>
                <w:lang w:val="fr-CA"/>
              </w:rPr>
              <w:t>Naviguer dans le Menu principal</w:t>
            </w:r>
            <w:r>
              <w:rPr>
                <w:noProof/>
                <w:webHidden/>
              </w:rPr>
              <w:tab/>
            </w:r>
            <w:r>
              <w:rPr>
                <w:noProof/>
                <w:webHidden/>
              </w:rPr>
              <w:fldChar w:fldCharType="begin"/>
            </w:r>
            <w:r>
              <w:rPr>
                <w:noProof/>
                <w:webHidden/>
              </w:rPr>
              <w:instrText xml:space="preserve"> PAGEREF _Toc169269487 \h </w:instrText>
            </w:r>
            <w:r>
              <w:rPr>
                <w:noProof/>
                <w:webHidden/>
              </w:rPr>
            </w:r>
            <w:r>
              <w:rPr>
                <w:noProof/>
                <w:webHidden/>
              </w:rPr>
              <w:fldChar w:fldCharType="separate"/>
            </w:r>
            <w:r>
              <w:rPr>
                <w:noProof/>
                <w:webHidden/>
              </w:rPr>
              <w:t>12</w:t>
            </w:r>
            <w:r>
              <w:rPr>
                <w:noProof/>
                <w:webHidden/>
              </w:rPr>
              <w:fldChar w:fldCharType="end"/>
            </w:r>
          </w:hyperlink>
        </w:p>
        <w:p w14:paraId="4E7ADF9B" w14:textId="2F6FBF7B"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488" w:history="1">
            <w:r w:rsidRPr="0019640C">
              <w:rPr>
                <w:rStyle w:val="Hyperlink"/>
                <w:noProof/>
                <w:lang w:val="fr-CA"/>
              </w:rPr>
              <w:t>2.2.</w:t>
            </w:r>
            <w:r>
              <w:rPr>
                <w:rFonts w:eastAsiaTheme="minorEastAsia"/>
                <w:noProof/>
                <w:kern w:val="2"/>
                <w:lang w:val="fr-CA" w:eastAsia="fr-CA"/>
                <w14:ligatures w14:val="standardContextual"/>
              </w:rPr>
              <w:tab/>
            </w:r>
            <w:r w:rsidRPr="0019640C">
              <w:rPr>
                <w:rStyle w:val="Hyperlink"/>
                <w:noProof/>
                <w:lang w:val="fr-CA"/>
              </w:rPr>
              <w:t>Défiler un texte sur l’afficheur braille</w:t>
            </w:r>
            <w:r>
              <w:rPr>
                <w:noProof/>
                <w:webHidden/>
              </w:rPr>
              <w:tab/>
            </w:r>
            <w:r>
              <w:rPr>
                <w:noProof/>
                <w:webHidden/>
              </w:rPr>
              <w:fldChar w:fldCharType="begin"/>
            </w:r>
            <w:r>
              <w:rPr>
                <w:noProof/>
                <w:webHidden/>
              </w:rPr>
              <w:instrText xml:space="preserve"> PAGEREF _Toc169269488 \h </w:instrText>
            </w:r>
            <w:r>
              <w:rPr>
                <w:noProof/>
                <w:webHidden/>
              </w:rPr>
            </w:r>
            <w:r>
              <w:rPr>
                <w:noProof/>
                <w:webHidden/>
              </w:rPr>
              <w:fldChar w:fldCharType="separate"/>
            </w:r>
            <w:r>
              <w:rPr>
                <w:noProof/>
                <w:webHidden/>
              </w:rPr>
              <w:t>13</w:t>
            </w:r>
            <w:r>
              <w:rPr>
                <w:noProof/>
                <w:webHidden/>
              </w:rPr>
              <w:fldChar w:fldCharType="end"/>
            </w:r>
          </w:hyperlink>
        </w:p>
        <w:p w14:paraId="5AE11C77" w14:textId="07CECA2C"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489" w:history="1">
            <w:r w:rsidRPr="0019640C">
              <w:rPr>
                <w:rStyle w:val="Hyperlink"/>
                <w:noProof/>
                <w:lang w:val="fr-CA"/>
              </w:rPr>
              <w:t>2.3.</w:t>
            </w:r>
            <w:r>
              <w:rPr>
                <w:rFonts w:eastAsiaTheme="minorEastAsia"/>
                <w:noProof/>
                <w:kern w:val="2"/>
                <w:lang w:val="fr-CA" w:eastAsia="fr-CA"/>
                <w14:ligatures w14:val="standardContextual"/>
              </w:rPr>
              <w:tab/>
            </w:r>
            <w:r w:rsidRPr="0019640C">
              <w:rPr>
                <w:rStyle w:val="Hyperlink"/>
                <w:noProof/>
                <w:lang w:val="fr-CA"/>
              </w:rPr>
              <w:t>Utiliser le Menu contextuel pour des fonctions additionnelles</w:t>
            </w:r>
            <w:r>
              <w:rPr>
                <w:noProof/>
                <w:webHidden/>
              </w:rPr>
              <w:tab/>
            </w:r>
            <w:r>
              <w:rPr>
                <w:noProof/>
                <w:webHidden/>
              </w:rPr>
              <w:fldChar w:fldCharType="begin"/>
            </w:r>
            <w:r>
              <w:rPr>
                <w:noProof/>
                <w:webHidden/>
              </w:rPr>
              <w:instrText xml:space="preserve"> PAGEREF _Toc169269489 \h </w:instrText>
            </w:r>
            <w:r>
              <w:rPr>
                <w:noProof/>
                <w:webHidden/>
              </w:rPr>
            </w:r>
            <w:r>
              <w:rPr>
                <w:noProof/>
                <w:webHidden/>
              </w:rPr>
              <w:fldChar w:fldCharType="separate"/>
            </w:r>
            <w:r>
              <w:rPr>
                <w:noProof/>
                <w:webHidden/>
              </w:rPr>
              <w:t>13</w:t>
            </w:r>
            <w:r>
              <w:rPr>
                <w:noProof/>
                <w:webHidden/>
              </w:rPr>
              <w:fldChar w:fldCharType="end"/>
            </w:r>
          </w:hyperlink>
        </w:p>
        <w:p w14:paraId="090DF54C" w14:textId="2A68A5D3"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490" w:history="1">
            <w:r w:rsidRPr="0019640C">
              <w:rPr>
                <w:rStyle w:val="Hyperlink"/>
                <w:noProof/>
                <w:lang w:val="fr-CA"/>
              </w:rPr>
              <w:t>2.4.</w:t>
            </w:r>
            <w:r>
              <w:rPr>
                <w:rFonts w:eastAsiaTheme="minorEastAsia"/>
                <w:noProof/>
                <w:kern w:val="2"/>
                <w:lang w:val="fr-CA" w:eastAsia="fr-CA"/>
                <w14:ligatures w14:val="standardContextual"/>
              </w:rPr>
              <w:tab/>
            </w:r>
            <w:r w:rsidRPr="0019640C">
              <w:rPr>
                <w:rStyle w:val="Hyperlink"/>
                <w:noProof/>
                <w:lang w:val="fr-CA"/>
              </w:rPr>
              <w:t>Naviguer à l’aide des premières lettres des mots</w:t>
            </w:r>
            <w:r>
              <w:rPr>
                <w:noProof/>
                <w:webHidden/>
              </w:rPr>
              <w:tab/>
            </w:r>
            <w:r>
              <w:rPr>
                <w:noProof/>
                <w:webHidden/>
              </w:rPr>
              <w:fldChar w:fldCharType="begin"/>
            </w:r>
            <w:r>
              <w:rPr>
                <w:noProof/>
                <w:webHidden/>
              </w:rPr>
              <w:instrText xml:space="preserve"> PAGEREF _Toc169269490 \h </w:instrText>
            </w:r>
            <w:r>
              <w:rPr>
                <w:noProof/>
                <w:webHidden/>
              </w:rPr>
            </w:r>
            <w:r>
              <w:rPr>
                <w:noProof/>
                <w:webHidden/>
              </w:rPr>
              <w:fldChar w:fldCharType="separate"/>
            </w:r>
            <w:r>
              <w:rPr>
                <w:noProof/>
                <w:webHidden/>
              </w:rPr>
              <w:t>13</w:t>
            </w:r>
            <w:r>
              <w:rPr>
                <w:noProof/>
                <w:webHidden/>
              </w:rPr>
              <w:fldChar w:fldCharType="end"/>
            </w:r>
          </w:hyperlink>
        </w:p>
        <w:p w14:paraId="778825F2" w14:textId="3C567039"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491" w:history="1">
            <w:r w:rsidRPr="0019640C">
              <w:rPr>
                <w:rStyle w:val="Hyperlink"/>
                <w:noProof/>
                <w:lang w:val="fr-CA"/>
              </w:rPr>
              <w:t>2.5.</w:t>
            </w:r>
            <w:r>
              <w:rPr>
                <w:rFonts w:eastAsiaTheme="minorEastAsia"/>
                <w:noProof/>
                <w:kern w:val="2"/>
                <w:lang w:val="fr-CA" w:eastAsia="fr-CA"/>
                <w14:ligatures w14:val="standardContextual"/>
              </w:rPr>
              <w:tab/>
            </w:r>
            <w:r w:rsidRPr="0019640C">
              <w:rPr>
                <w:rStyle w:val="Hyperlink"/>
                <w:noProof/>
                <w:lang w:val="fr-CA"/>
              </w:rPr>
              <w:t>Utilisation de raccourcis/Combinaisons de touches pour naviguer</w:t>
            </w:r>
            <w:r>
              <w:rPr>
                <w:noProof/>
                <w:webHidden/>
              </w:rPr>
              <w:tab/>
            </w:r>
            <w:r>
              <w:rPr>
                <w:noProof/>
                <w:webHidden/>
              </w:rPr>
              <w:fldChar w:fldCharType="begin"/>
            </w:r>
            <w:r>
              <w:rPr>
                <w:noProof/>
                <w:webHidden/>
              </w:rPr>
              <w:instrText xml:space="preserve"> PAGEREF _Toc169269491 \h </w:instrText>
            </w:r>
            <w:r>
              <w:rPr>
                <w:noProof/>
                <w:webHidden/>
              </w:rPr>
            </w:r>
            <w:r>
              <w:rPr>
                <w:noProof/>
                <w:webHidden/>
              </w:rPr>
              <w:fldChar w:fldCharType="separate"/>
            </w:r>
            <w:r>
              <w:rPr>
                <w:noProof/>
                <w:webHidden/>
              </w:rPr>
              <w:t>14</w:t>
            </w:r>
            <w:r>
              <w:rPr>
                <w:noProof/>
                <w:webHidden/>
              </w:rPr>
              <w:fldChar w:fldCharType="end"/>
            </w:r>
          </w:hyperlink>
        </w:p>
        <w:p w14:paraId="3D249DBD" w14:textId="206204F2" w:rsidR="00C1472F" w:rsidRDefault="00C1472F">
          <w:pPr>
            <w:pStyle w:val="TOC1"/>
            <w:rPr>
              <w:rFonts w:eastAsiaTheme="minorEastAsia"/>
              <w:noProof/>
              <w:kern w:val="2"/>
              <w:lang w:val="fr-CA" w:eastAsia="fr-CA"/>
              <w14:ligatures w14:val="standardContextual"/>
            </w:rPr>
          </w:pPr>
          <w:hyperlink w:anchor="_Toc169269492" w:history="1">
            <w:r w:rsidRPr="0019640C">
              <w:rPr>
                <w:rStyle w:val="Hyperlink"/>
                <w:noProof/>
              </w:rPr>
              <w:t>3.</w:t>
            </w:r>
            <w:r>
              <w:rPr>
                <w:rFonts w:eastAsiaTheme="minorEastAsia"/>
                <w:noProof/>
                <w:kern w:val="2"/>
                <w:lang w:val="fr-CA" w:eastAsia="fr-CA"/>
                <w14:ligatures w14:val="standardContextual"/>
              </w:rPr>
              <w:tab/>
            </w:r>
            <w:r w:rsidRPr="0019640C">
              <w:rPr>
                <w:rStyle w:val="Hyperlink"/>
                <w:noProof/>
                <w:lang w:val="fr-CA"/>
              </w:rPr>
              <w:t>Utilisation de l’application KeyPad</w:t>
            </w:r>
            <w:r>
              <w:rPr>
                <w:noProof/>
                <w:webHidden/>
              </w:rPr>
              <w:tab/>
            </w:r>
            <w:r>
              <w:rPr>
                <w:noProof/>
                <w:webHidden/>
              </w:rPr>
              <w:fldChar w:fldCharType="begin"/>
            </w:r>
            <w:r>
              <w:rPr>
                <w:noProof/>
                <w:webHidden/>
              </w:rPr>
              <w:instrText xml:space="preserve"> PAGEREF _Toc169269492 \h </w:instrText>
            </w:r>
            <w:r>
              <w:rPr>
                <w:noProof/>
                <w:webHidden/>
              </w:rPr>
            </w:r>
            <w:r>
              <w:rPr>
                <w:noProof/>
                <w:webHidden/>
              </w:rPr>
              <w:fldChar w:fldCharType="separate"/>
            </w:r>
            <w:r>
              <w:rPr>
                <w:noProof/>
                <w:webHidden/>
              </w:rPr>
              <w:t>15</w:t>
            </w:r>
            <w:r>
              <w:rPr>
                <w:noProof/>
                <w:webHidden/>
              </w:rPr>
              <w:fldChar w:fldCharType="end"/>
            </w:r>
          </w:hyperlink>
        </w:p>
        <w:p w14:paraId="40C439FF" w14:textId="5A85B00C"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493" w:history="1">
            <w:r w:rsidRPr="0019640C">
              <w:rPr>
                <w:rStyle w:val="Hyperlink"/>
                <w:noProof/>
                <w:lang w:val="fr-CA"/>
              </w:rPr>
              <w:t>3.1.</w:t>
            </w:r>
            <w:r>
              <w:rPr>
                <w:rFonts w:eastAsiaTheme="minorEastAsia"/>
                <w:noProof/>
                <w:kern w:val="2"/>
                <w:lang w:val="fr-CA" w:eastAsia="fr-CA"/>
                <w14:ligatures w14:val="standardContextual"/>
              </w:rPr>
              <w:tab/>
            </w:r>
            <w:r w:rsidRPr="0019640C">
              <w:rPr>
                <w:rStyle w:val="Hyperlink"/>
                <w:noProof/>
                <w:lang w:val="fr-CA"/>
              </w:rPr>
              <w:t>Créer un fichier</w:t>
            </w:r>
            <w:r>
              <w:rPr>
                <w:noProof/>
                <w:webHidden/>
              </w:rPr>
              <w:tab/>
            </w:r>
            <w:r>
              <w:rPr>
                <w:noProof/>
                <w:webHidden/>
              </w:rPr>
              <w:fldChar w:fldCharType="begin"/>
            </w:r>
            <w:r>
              <w:rPr>
                <w:noProof/>
                <w:webHidden/>
              </w:rPr>
              <w:instrText xml:space="preserve"> PAGEREF _Toc169269493 \h </w:instrText>
            </w:r>
            <w:r>
              <w:rPr>
                <w:noProof/>
                <w:webHidden/>
              </w:rPr>
            </w:r>
            <w:r>
              <w:rPr>
                <w:noProof/>
                <w:webHidden/>
              </w:rPr>
              <w:fldChar w:fldCharType="separate"/>
            </w:r>
            <w:r>
              <w:rPr>
                <w:noProof/>
                <w:webHidden/>
              </w:rPr>
              <w:t>15</w:t>
            </w:r>
            <w:r>
              <w:rPr>
                <w:noProof/>
                <w:webHidden/>
              </w:rPr>
              <w:fldChar w:fldCharType="end"/>
            </w:r>
          </w:hyperlink>
        </w:p>
        <w:p w14:paraId="42F1B96A" w14:textId="5153F928"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494" w:history="1">
            <w:r w:rsidRPr="0019640C">
              <w:rPr>
                <w:rStyle w:val="Hyperlink"/>
                <w:noProof/>
                <w:lang w:val="fr-CA"/>
              </w:rPr>
              <w:t>3.2.</w:t>
            </w:r>
            <w:r>
              <w:rPr>
                <w:rFonts w:eastAsiaTheme="minorEastAsia"/>
                <w:noProof/>
                <w:kern w:val="2"/>
                <w:lang w:val="fr-CA" w:eastAsia="fr-CA"/>
                <w14:ligatures w14:val="standardContextual"/>
              </w:rPr>
              <w:tab/>
            </w:r>
            <w:r w:rsidRPr="0019640C">
              <w:rPr>
                <w:rStyle w:val="Hyperlink"/>
                <w:noProof/>
                <w:lang w:val="fr-CA"/>
              </w:rPr>
              <w:t>Ouvrir un fichier</w:t>
            </w:r>
            <w:r>
              <w:rPr>
                <w:noProof/>
                <w:webHidden/>
              </w:rPr>
              <w:tab/>
            </w:r>
            <w:r>
              <w:rPr>
                <w:noProof/>
                <w:webHidden/>
              </w:rPr>
              <w:fldChar w:fldCharType="begin"/>
            </w:r>
            <w:r>
              <w:rPr>
                <w:noProof/>
                <w:webHidden/>
              </w:rPr>
              <w:instrText xml:space="preserve"> PAGEREF _Toc169269494 \h </w:instrText>
            </w:r>
            <w:r>
              <w:rPr>
                <w:noProof/>
                <w:webHidden/>
              </w:rPr>
            </w:r>
            <w:r>
              <w:rPr>
                <w:noProof/>
                <w:webHidden/>
              </w:rPr>
              <w:fldChar w:fldCharType="separate"/>
            </w:r>
            <w:r>
              <w:rPr>
                <w:noProof/>
                <w:webHidden/>
              </w:rPr>
              <w:t>16</w:t>
            </w:r>
            <w:r>
              <w:rPr>
                <w:noProof/>
                <w:webHidden/>
              </w:rPr>
              <w:fldChar w:fldCharType="end"/>
            </w:r>
          </w:hyperlink>
        </w:p>
        <w:p w14:paraId="4E62DFD0" w14:textId="299EBE97"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495" w:history="1">
            <w:r w:rsidRPr="0019640C">
              <w:rPr>
                <w:rStyle w:val="Hyperlink"/>
                <w:noProof/>
                <w:lang w:val="fr-CA"/>
              </w:rPr>
              <w:t>3.3.</w:t>
            </w:r>
            <w:r>
              <w:rPr>
                <w:rFonts w:eastAsiaTheme="minorEastAsia"/>
                <w:noProof/>
                <w:kern w:val="2"/>
                <w:lang w:val="fr-CA" w:eastAsia="fr-CA"/>
                <w14:ligatures w14:val="standardContextual"/>
              </w:rPr>
              <w:tab/>
            </w:r>
            <w:r w:rsidRPr="0019640C">
              <w:rPr>
                <w:rStyle w:val="Hyperlink"/>
                <w:noProof/>
                <w:lang w:val="fr-CA"/>
              </w:rPr>
              <w:t>Documents récemment sauvegardés</w:t>
            </w:r>
            <w:r>
              <w:rPr>
                <w:noProof/>
                <w:webHidden/>
              </w:rPr>
              <w:tab/>
            </w:r>
            <w:r>
              <w:rPr>
                <w:noProof/>
                <w:webHidden/>
              </w:rPr>
              <w:fldChar w:fldCharType="begin"/>
            </w:r>
            <w:r>
              <w:rPr>
                <w:noProof/>
                <w:webHidden/>
              </w:rPr>
              <w:instrText xml:space="preserve"> PAGEREF _Toc169269495 \h </w:instrText>
            </w:r>
            <w:r>
              <w:rPr>
                <w:noProof/>
                <w:webHidden/>
              </w:rPr>
            </w:r>
            <w:r>
              <w:rPr>
                <w:noProof/>
                <w:webHidden/>
              </w:rPr>
              <w:fldChar w:fldCharType="separate"/>
            </w:r>
            <w:r>
              <w:rPr>
                <w:noProof/>
                <w:webHidden/>
              </w:rPr>
              <w:t>16</w:t>
            </w:r>
            <w:r>
              <w:rPr>
                <w:noProof/>
                <w:webHidden/>
              </w:rPr>
              <w:fldChar w:fldCharType="end"/>
            </w:r>
          </w:hyperlink>
        </w:p>
        <w:p w14:paraId="42311344" w14:textId="3FFB7135"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496" w:history="1">
            <w:r w:rsidRPr="0019640C">
              <w:rPr>
                <w:rStyle w:val="Hyperlink"/>
                <w:noProof/>
                <w:lang w:val="fr-CA"/>
              </w:rPr>
              <w:t>3.4.</w:t>
            </w:r>
            <w:r>
              <w:rPr>
                <w:rFonts w:eastAsiaTheme="minorEastAsia"/>
                <w:noProof/>
                <w:kern w:val="2"/>
                <w:lang w:val="fr-CA" w:eastAsia="fr-CA"/>
                <w14:ligatures w14:val="standardContextual"/>
              </w:rPr>
              <w:tab/>
            </w:r>
            <w:r w:rsidRPr="0019640C">
              <w:rPr>
                <w:rStyle w:val="Hyperlink"/>
                <w:noProof/>
                <w:lang w:val="fr-CA"/>
              </w:rPr>
              <w:t>Fermer un fichier</w:t>
            </w:r>
            <w:r>
              <w:rPr>
                <w:noProof/>
                <w:webHidden/>
              </w:rPr>
              <w:tab/>
            </w:r>
            <w:r>
              <w:rPr>
                <w:noProof/>
                <w:webHidden/>
              </w:rPr>
              <w:fldChar w:fldCharType="begin"/>
            </w:r>
            <w:r>
              <w:rPr>
                <w:noProof/>
                <w:webHidden/>
              </w:rPr>
              <w:instrText xml:space="preserve"> PAGEREF _Toc169269496 \h </w:instrText>
            </w:r>
            <w:r>
              <w:rPr>
                <w:noProof/>
                <w:webHidden/>
              </w:rPr>
            </w:r>
            <w:r>
              <w:rPr>
                <w:noProof/>
                <w:webHidden/>
              </w:rPr>
              <w:fldChar w:fldCharType="separate"/>
            </w:r>
            <w:r>
              <w:rPr>
                <w:noProof/>
                <w:webHidden/>
              </w:rPr>
              <w:t>16</w:t>
            </w:r>
            <w:r>
              <w:rPr>
                <w:noProof/>
                <w:webHidden/>
              </w:rPr>
              <w:fldChar w:fldCharType="end"/>
            </w:r>
          </w:hyperlink>
        </w:p>
        <w:p w14:paraId="6FBCF656" w14:textId="5D3BC38D"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497" w:history="1">
            <w:r w:rsidRPr="0019640C">
              <w:rPr>
                <w:rStyle w:val="Hyperlink"/>
                <w:noProof/>
                <w:lang w:val="fr-CA"/>
              </w:rPr>
              <w:t>3.5.</w:t>
            </w:r>
            <w:r>
              <w:rPr>
                <w:rFonts w:eastAsiaTheme="minorEastAsia"/>
                <w:noProof/>
                <w:kern w:val="2"/>
                <w:lang w:val="fr-CA" w:eastAsia="fr-CA"/>
                <w14:ligatures w14:val="standardContextual"/>
              </w:rPr>
              <w:tab/>
            </w:r>
            <w:r w:rsidRPr="0019640C">
              <w:rPr>
                <w:rStyle w:val="Hyperlink"/>
                <w:noProof/>
                <w:lang w:val="fr-CA"/>
              </w:rPr>
              <w:t>Sauvegarder un fichier texte</w:t>
            </w:r>
            <w:r>
              <w:rPr>
                <w:noProof/>
                <w:webHidden/>
              </w:rPr>
              <w:tab/>
            </w:r>
            <w:r>
              <w:rPr>
                <w:noProof/>
                <w:webHidden/>
              </w:rPr>
              <w:fldChar w:fldCharType="begin"/>
            </w:r>
            <w:r>
              <w:rPr>
                <w:noProof/>
                <w:webHidden/>
              </w:rPr>
              <w:instrText xml:space="preserve"> PAGEREF _Toc169269497 \h </w:instrText>
            </w:r>
            <w:r>
              <w:rPr>
                <w:noProof/>
                <w:webHidden/>
              </w:rPr>
            </w:r>
            <w:r>
              <w:rPr>
                <w:noProof/>
                <w:webHidden/>
              </w:rPr>
              <w:fldChar w:fldCharType="separate"/>
            </w:r>
            <w:r>
              <w:rPr>
                <w:noProof/>
                <w:webHidden/>
              </w:rPr>
              <w:t>16</w:t>
            </w:r>
            <w:r>
              <w:rPr>
                <w:noProof/>
                <w:webHidden/>
              </w:rPr>
              <w:fldChar w:fldCharType="end"/>
            </w:r>
          </w:hyperlink>
        </w:p>
        <w:p w14:paraId="3F432AE4" w14:textId="705AA99E"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498" w:history="1">
            <w:r w:rsidRPr="0019640C">
              <w:rPr>
                <w:rStyle w:val="Hyperlink"/>
                <w:noProof/>
                <w:lang w:val="fr-CA"/>
              </w:rPr>
              <w:t>3.6.</w:t>
            </w:r>
            <w:r>
              <w:rPr>
                <w:rFonts w:eastAsiaTheme="minorEastAsia"/>
                <w:noProof/>
                <w:kern w:val="2"/>
                <w:lang w:val="fr-CA" w:eastAsia="fr-CA"/>
                <w14:ligatures w14:val="standardContextual"/>
              </w:rPr>
              <w:tab/>
            </w:r>
            <w:r w:rsidRPr="0019640C">
              <w:rPr>
                <w:rStyle w:val="Hyperlink"/>
                <w:noProof/>
                <w:lang w:val="fr-CA"/>
              </w:rPr>
              <w:t>Défilement automatique dans un texte écrit dans KeyPad</w:t>
            </w:r>
            <w:r>
              <w:rPr>
                <w:noProof/>
                <w:webHidden/>
              </w:rPr>
              <w:tab/>
            </w:r>
            <w:r>
              <w:rPr>
                <w:noProof/>
                <w:webHidden/>
              </w:rPr>
              <w:fldChar w:fldCharType="begin"/>
            </w:r>
            <w:r>
              <w:rPr>
                <w:noProof/>
                <w:webHidden/>
              </w:rPr>
              <w:instrText xml:space="preserve"> PAGEREF _Toc169269498 \h </w:instrText>
            </w:r>
            <w:r>
              <w:rPr>
                <w:noProof/>
                <w:webHidden/>
              </w:rPr>
            </w:r>
            <w:r>
              <w:rPr>
                <w:noProof/>
                <w:webHidden/>
              </w:rPr>
              <w:fldChar w:fldCharType="separate"/>
            </w:r>
            <w:r>
              <w:rPr>
                <w:noProof/>
                <w:webHidden/>
              </w:rPr>
              <w:t>17</w:t>
            </w:r>
            <w:r>
              <w:rPr>
                <w:noProof/>
                <w:webHidden/>
              </w:rPr>
              <w:fldChar w:fldCharType="end"/>
            </w:r>
          </w:hyperlink>
        </w:p>
        <w:p w14:paraId="0ED14B2B" w14:textId="69981B76" w:rsidR="00C1472F" w:rsidRDefault="00C1472F">
          <w:pPr>
            <w:pStyle w:val="TOC3"/>
            <w:rPr>
              <w:rFonts w:eastAsiaTheme="minorEastAsia"/>
              <w:noProof/>
              <w:kern w:val="2"/>
              <w:lang w:val="fr-CA" w:eastAsia="fr-CA"/>
              <w14:ligatures w14:val="standardContextual"/>
            </w:rPr>
          </w:pPr>
          <w:hyperlink w:anchor="_Toc169269499" w:history="1">
            <w:r w:rsidRPr="0019640C">
              <w:rPr>
                <w:rStyle w:val="Hyperlink"/>
                <w:noProof/>
                <w:lang w:val="fr-CA"/>
              </w:rPr>
              <w:t>3.6.1.</w:t>
            </w:r>
            <w:r>
              <w:rPr>
                <w:rFonts w:eastAsiaTheme="minorEastAsia"/>
                <w:noProof/>
                <w:kern w:val="2"/>
                <w:lang w:val="fr-CA" w:eastAsia="fr-CA"/>
                <w14:ligatures w14:val="standardContextual"/>
              </w:rPr>
              <w:tab/>
            </w:r>
            <w:r w:rsidRPr="0019640C">
              <w:rPr>
                <w:rStyle w:val="Hyperlink"/>
                <w:noProof/>
                <w:lang w:val="fr-CA"/>
              </w:rPr>
              <w:t>Modifier la vitesse de défilement automatique</w:t>
            </w:r>
            <w:r>
              <w:rPr>
                <w:noProof/>
                <w:webHidden/>
              </w:rPr>
              <w:tab/>
            </w:r>
            <w:r>
              <w:rPr>
                <w:noProof/>
                <w:webHidden/>
              </w:rPr>
              <w:fldChar w:fldCharType="begin"/>
            </w:r>
            <w:r>
              <w:rPr>
                <w:noProof/>
                <w:webHidden/>
              </w:rPr>
              <w:instrText xml:space="preserve"> PAGEREF _Toc169269499 \h </w:instrText>
            </w:r>
            <w:r>
              <w:rPr>
                <w:noProof/>
                <w:webHidden/>
              </w:rPr>
            </w:r>
            <w:r>
              <w:rPr>
                <w:noProof/>
                <w:webHidden/>
              </w:rPr>
              <w:fldChar w:fldCharType="separate"/>
            </w:r>
            <w:r>
              <w:rPr>
                <w:noProof/>
                <w:webHidden/>
              </w:rPr>
              <w:t>17</w:t>
            </w:r>
            <w:r>
              <w:rPr>
                <w:noProof/>
                <w:webHidden/>
              </w:rPr>
              <w:fldChar w:fldCharType="end"/>
            </w:r>
          </w:hyperlink>
        </w:p>
        <w:p w14:paraId="0E3D5809" w14:textId="3DFF6F06"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500" w:history="1">
            <w:r w:rsidRPr="0019640C">
              <w:rPr>
                <w:rStyle w:val="Hyperlink"/>
                <w:noProof/>
                <w:lang w:val="fr-CA"/>
              </w:rPr>
              <w:t>3.7.</w:t>
            </w:r>
            <w:r>
              <w:rPr>
                <w:rFonts w:eastAsiaTheme="minorEastAsia"/>
                <w:noProof/>
                <w:kern w:val="2"/>
                <w:lang w:val="fr-CA" w:eastAsia="fr-CA"/>
                <w14:ligatures w14:val="standardContextual"/>
              </w:rPr>
              <w:tab/>
            </w:r>
            <w:r w:rsidRPr="0019640C">
              <w:rPr>
                <w:rStyle w:val="Hyperlink"/>
                <w:noProof/>
                <w:lang w:val="fr-CA"/>
              </w:rPr>
              <w:t>Rechercher du texte dans un fichier</w:t>
            </w:r>
            <w:r>
              <w:rPr>
                <w:noProof/>
                <w:webHidden/>
              </w:rPr>
              <w:tab/>
            </w:r>
            <w:r>
              <w:rPr>
                <w:noProof/>
                <w:webHidden/>
              </w:rPr>
              <w:fldChar w:fldCharType="begin"/>
            </w:r>
            <w:r>
              <w:rPr>
                <w:noProof/>
                <w:webHidden/>
              </w:rPr>
              <w:instrText xml:space="preserve"> PAGEREF _Toc169269500 \h </w:instrText>
            </w:r>
            <w:r>
              <w:rPr>
                <w:noProof/>
                <w:webHidden/>
              </w:rPr>
            </w:r>
            <w:r>
              <w:rPr>
                <w:noProof/>
                <w:webHidden/>
              </w:rPr>
              <w:fldChar w:fldCharType="separate"/>
            </w:r>
            <w:r>
              <w:rPr>
                <w:noProof/>
                <w:webHidden/>
              </w:rPr>
              <w:t>17</w:t>
            </w:r>
            <w:r>
              <w:rPr>
                <w:noProof/>
                <w:webHidden/>
              </w:rPr>
              <w:fldChar w:fldCharType="end"/>
            </w:r>
          </w:hyperlink>
        </w:p>
        <w:p w14:paraId="62671993" w14:textId="7C283BE8" w:rsidR="00C1472F" w:rsidRDefault="00C1472F">
          <w:pPr>
            <w:pStyle w:val="TOC3"/>
            <w:rPr>
              <w:rFonts w:eastAsiaTheme="minorEastAsia"/>
              <w:noProof/>
              <w:kern w:val="2"/>
              <w:lang w:val="fr-CA" w:eastAsia="fr-CA"/>
              <w14:ligatures w14:val="standardContextual"/>
            </w:rPr>
          </w:pPr>
          <w:hyperlink w:anchor="_Toc169269501" w:history="1">
            <w:r w:rsidRPr="0019640C">
              <w:rPr>
                <w:rStyle w:val="Hyperlink"/>
                <w:noProof/>
                <w:lang w:val="fr-CA"/>
              </w:rPr>
              <w:t>3.7.1.</w:t>
            </w:r>
            <w:r>
              <w:rPr>
                <w:rFonts w:eastAsiaTheme="minorEastAsia"/>
                <w:noProof/>
                <w:kern w:val="2"/>
                <w:lang w:val="fr-CA" w:eastAsia="fr-CA"/>
                <w14:ligatures w14:val="standardContextual"/>
              </w:rPr>
              <w:tab/>
            </w:r>
            <w:r w:rsidRPr="0019640C">
              <w:rPr>
                <w:rStyle w:val="Hyperlink"/>
                <w:noProof/>
                <w:lang w:val="fr-CA"/>
              </w:rPr>
              <w:t>Rechercher et remplacer du texte</w:t>
            </w:r>
            <w:r>
              <w:rPr>
                <w:noProof/>
                <w:webHidden/>
              </w:rPr>
              <w:tab/>
            </w:r>
            <w:r>
              <w:rPr>
                <w:noProof/>
                <w:webHidden/>
              </w:rPr>
              <w:fldChar w:fldCharType="begin"/>
            </w:r>
            <w:r>
              <w:rPr>
                <w:noProof/>
                <w:webHidden/>
              </w:rPr>
              <w:instrText xml:space="preserve"> PAGEREF _Toc169269501 \h </w:instrText>
            </w:r>
            <w:r>
              <w:rPr>
                <w:noProof/>
                <w:webHidden/>
              </w:rPr>
            </w:r>
            <w:r>
              <w:rPr>
                <w:noProof/>
                <w:webHidden/>
              </w:rPr>
              <w:fldChar w:fldCharType="separate"/>
            </w:r>
            <w:r>
              <w:rPr>
                <w:noProof/>
                <w:webHidden/>
              </w:rPr>
              <w:t>17</w:t>
            </w:r>
            <w:r>
              <w:rPr>
                <w:noProof/>
                <w:webHidden/>
              </w:rPr>
              <w:fldChar w:fldCharType="end"/>
            </w:r>
          </w:hyperlink>
        </w:p>
        <w:p w14:paraId="284D011C" w14:textId="5ECF939C"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502" w:history="1">
            <w:r w:rsidRPr="0019640C">
              <w:rPr>
                <w:rStyle w:val="Hyperlink"/>
                <w:noProof/>
                <w:lang w:val="fr-CA"/>
              </w:rPr>
              <w:t>3.8.</w:t>
            </w:r>
            <w:r>
              <w:rPr>
                <w:rFonts w:eastAsiaTheme="minorEastAsia"/>
                <w:noProof/>
                <w:kern w:val="2"/>
                <w:lang w:val="fr-CA" w:eastAsia="fr-CA"/>
                <w14:ligatures w14:val="standardContextual"/>
              </w:rPr>
              <w:tab/>
            </w:r>
            <w:r w:rsidRPr="0019640C">
              <w:rPr>
                <w:rStyle w:val="Hyperlink"/>
                <w:noProof/>
                <w:lang w:val="fr-CA"/>
              </w:rPr>
              <w:t>Couper, copier et coller du texte</w:t>
            </w:r>
            <w:r>
              <w:rPr>
                <w:noProof/>
                <w:webHidden/>
              </w:rPr>
              <w:tab/>
            </w:r>
            <w:r>
              <w:rPr>
                <w:noProof/>
                <w:webHidden/>
              </w:rPr>
              <w:fldChar w:fldCharType="begin"/>
            </w:r>
            <w:r>
              <w:rPr>
                <w:noProof/>
                <w:webHidden/>
              </w:rPr>
              <w:instrText xml:space="preserve"> PAGEREF _Toc169269502 \h </w:instrText>
            </w:r>
            <w:r>
              <w:rPr>
                <w:noProof/>
                <w:webHidden/>
              </w:rPr>
            </w:r>
            <w:r>
              <w:rPr>
                <w:noProof/>
                <w:webHidden/>
              </w:rPr>
              <w:fldChar w:fldCharType="separate"/>
            </w:r>
            <w:r>
              <w:rPr>
                <w:noProof/>
                <w:webHidden/>
              </w:rPr>
              <w:t>18</w:t>
            </w:r>
            <w:r>
              <w:rPr>
                <w:noProof/>
                <w:webHidden/>
              </w:rPr>
              <w:fldChar w:fldCharType="end"/>
            </w:r>
          </w:hyperlink>
        </w:p>
        <w:p w14:paraId="2D304772" w14:textId="62905733"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503" w:history="1">
            <w:r w:rsidRPr="0019640C">
              <w:rPr>
                <w:rStyle w:val="Hyperlink"/>
                <w:noProof/>
                <w:lang w:val="fr-CA"/>
              </w:rPr>
              <w:t>3.9.</w:t>
            </w:r>
            <w:r>
              <w:rPr>
                <w:rFonts w:eastAsiaTheme="minorEastAsia"/>
                <w:noProof/>
                <w:kern w:val="2"/>
                <w:lang w:val="fr-CA" w:eastAsia="fr-CA"/>
                <w14:ligatures w14:val="standardContextual"/>
              </w:rPr>
              <w:tab/>
            </w:r>
            <w:r w:rsidRPr="0019640C">
              <w:rPr>
                <w:rStyle w:val="Hyperlink"/>
                <w:noProof/>
                <w:lang w:val="fr-CA"/>
              </w:rPr>
              <w:t>Utilisation du Mode lecture</w:t>
            </w:r>
            <w:r>
              <w:rPr>
                <w:noProof/>
                <w:webHidden/>
              </w:rPr>
              <w:tab/>
            </w:r>
            <w:r>
              <w:rPr>
                <w:noProof/>
                <w:webHidden/>
              </w:rPr>
              <w:fldChar w:fldCharType="begin"/>
            </w:r>
            <w:r>
              <w:rPr>
                <w:noProof/>
                <w:webHidden/>
              </w:rPr>
              <w:instrText xml:space="preserve"> PAGEREF _Toc169269503 \h </w:instrText>
            </w:r>
            <w:r>
              <w:rPr>
                <w:noProof/>
                <w:webHidden/>
              </w:rPr>
            </w:r>
            <w:r>
              <w:rPr>
                <w:noProof/>
                <w:webHidden/>
              </w:rPr>
              <w:fldChar w:fldCharType="separate"/>
            </w:r>
            <w:r>
              <w:rPr>
                <w:noProof/>
                <w:webHidden/>
              </w:rPr>
              <w:t>18</w:t>
            </w:r>
            <w:r>
              <w:rPr>
                <w:noProof/>
                <w:webHidden/>
              </w:rPr>
              <w:fldChar w:fldCharType="end"/>
            </w:r>
          </w:hyperlink>
        </w:p>
        <w:p w14:paraId="3031A3B3" w14:textId="78C611FB" w:rsidR="00C1472F" w:rsidRDefault="00C1472F">
          <w:pPr>
            <w:pStyle w:val="TOC2"/>
            <w:tabs>
              <w:tab w:val="left" w:pos="1100"/>
              <w:tab w:val="right" w:leader="dot" w:pos="9962"/>
            </w:tabs>
            <w:rPr>
              <w:rFonts w:eastAsiaTheme="minorEastAsia"/>
              <w:noProof/>
              <w:kern w:val="2"/>
              <w:lang w:val="fr-CA" w:eastAsia="fr-CA"/>
              <w14:ligatures w14:val="standardContextual"/>
            </w:rPr>
          </w:pPr>
          <w:hyperlink w:anchor="_Toc169269504" w:history="1">
            <w:r w:rsidRPr="0019640C">
              <w:rPr>
                <w:rStyle w:val="Hyperlink"/>
                <w:noProof/>
                <w:lang w:val="fr-CA"/>
              </w:rPr>
              <w:t>3.10.</w:t>
            </w:r>
            <w:r>
              <w:rPr>
                <w:rFonts w:eastAsiaTheme="minorEastAsia"/>
                <w:noProof/>
                <w:kern w:val="2"/>
                <w:lang w:val="fr-CA" w:eastAsia="fr-CA"/>
                <w14:ligatures w14:val="standardContextual"/>
              </w:rPr>
              <w:tab/>
            </w:r>
            <w:r w:rsidRPr="0019640C">
              <w:rPr>
                <w:rStyle w:val="Hyperlink"/>
                <w:noProof/>
                <w:lang w:val="fr-CA"/>
              </w:rPr>
              <w:t>Insérer la date et l’heure</w:t>
            </w:r>
            <w:r>
              <w:rPr>
                <w:noProof/>
                <w:webHidden/>
              </w:rPr>
              <w:tab/>
            </w:r>
            <w:r>
              <w:rPr>
                <w:noProof/>
                <w:webHidden/>
              </w:rPr>
              <w:fldChar w:fldCharType="begin"/>
            </w:r>
            <w:r>
              <w:rPr>
                <w:noProof/>
                <w:webHidden/>
              </w:rPr>
              <w:instrText xml:space="preserve"> PAGEREF _Toc169269504 \h </w:instrText>
            </w:r>
            <w:r>
              <w:rPr>
                <w:noProof/>
                <w:webHidden/>
              </w:rPr>
            </w:r>
            <w:r>
              <w:rPr>
                <w:noProof/>
                <w:webHidden/>
              </w:rPr>
              <w:fldChar w:fldCharType="separate"/>
            </w:r>
            <w:r>
              <w:rPr>
                <w:noProof/>
                <w:webHidden/>
              </w:rPr>
              <w:t>19</w:t>
            </w:r>
            <w:r>
              <w:rPr>
                <w:noProof/>
                <w:webHidden/>
              </w:rPr>
              <w:fldChar w:fldCharType="end"/>
            </w:r>
          </w:hyperlink>
        </w:p>
        <w:p w14:paraId="7B61E835" w14:textId="4DB0C3E9" w:rsidR="00C1472F" w:rsidRDefault="00C1472F">
          <w:pPr>
            <w:pStyle w:val="TOC2"/>
            <w:tabs>
              <w:tab w:val="left" w:pos="1100"/>
              <w:tab w:val="right" w:leader="dot" w:pos="9962"/>
            </w:tabs>
            <w:rPr>
              <w:rFonts w:eastAsiaTheme="minorEastAsia"/>
              <w:noProof/>
              <w:kern w:val="2"/>
              <w:lang w:val="fr-CA" w:eastAsia="fr-CA"/>
              <w14:ligatures w14:val="standardContextual"/>
            </w:rPr>
          </w:pPr>
          <w:hyperlink w:anchor="_Toc169269505" w:history="1">
            <w:r w:rsidRPr="0019640C">
              <w:rPr>
                <w:rStyle w:val="Hyperlink"/>
                <w:noProof/>
                <w:lang w:val="fr-CA"/>
              </w:rPr>
              <w:t>3.11.</w:t>
            </w:r>
            <w:r>
              <w:rPr>
                <w:rFonts w:eastAsiaTheme="minorEastAsia"/>
                <w:noProof/>
                <w:kern w:val="2"/>
                <w:lang w:val="fr-CA" w:eastAsia="fr-CA"/>
                <w14:ligatures w14:val="standardContextual"/>
              </w:rPr>
              <w:tab/>
            </w:r>
            <w:r w:rsidRPr="0019640C">
              <w:rPr>
                <w:rStyle w:val="Hyperlink"/>
                <w:noProof/>
                <w:lang w:val="fr-CA"/>
              </w:rPr>
              <w:t>Atteindre, ajouter et retirer des signets</w:t>
            </w:r>
            <w:r>
              <w:rPr>
                <w:noProof/>
                <w:webHidden/>
              </w:rPr>
              <w:tab/>
            </w:r>
            <w:r>
              <w:rPr>
                <w:noProof/>
                <w:webHidden/>
              </w:rPr>
              <w:fldChar w:fldCharType="begin"/>
            </w:r>
            <w:r>
              <w:rPr>
                <w:noProof/>
                <w:webHidden/>
              </w:rPr>
              <w:instrText xml:space="preserve"> PAGEREF _Toc169269505 \h </w:instrText>
            </w:r>
            <w:r>
              <w:rPr>
                <w:noProof/>
                <w:webHidden/>
              </w:rPr>
            </w:r>
            <w:r>
              <w:rPr>
                <w:noProof/>
                <w:webHidden/>
              </w:rPr>
              <w:fldChar w:fldCharType="separate"/>
            </w:r>
            <w:r>
              <w:rPr>
                <w:noProof/>
                <w:webHidden/>
              </w:rPr>
              <w:t>19</w:t>
            </w:r>
            <w:r>
              <w:rPr>
                <w:noProof/>
                <w:webHidden/>
              </w:rPr>
              <w:fldChar w:fldCharType="end"/>
            </w:r>
          </w:hyperlink>
        </w:p>
        <w:p w14:paraId="761645D1" w14:textId="4645D266" w:rsidR="00C1472F" w:rsidRDefault="00C1472F">
          <w:pPr>
            <w:pStyle w:val="TOC3"/>
            <w:rPr>
              <w:rFonts w:eastAsiaTheme="minorEastAsia"/>
              <w:noProof/>
              <w:kern w:val="2"/>
              <w:lang w:val="fr-CA" w:eastAsia="fr-CA"/>
              <w14:ligatures w14:val="standardContextual"/>
            </w:rPr>
          </w:pPr>
          <w:hyperlink w:anchor="_Toc169269506" w:history="1">
            <w:r w:rsidRPr="0019640C">
              <w:rPr>
                <w:rStyle w:val="Hyperlink"/>
                <w:noProof/>
                <w:lang w:val="fr-CA"/>
              </w:rPr>
              <w:t>3.11.1.</w:t>
            </w:r>
            <w:r>
              <w:rPr>
                <w:rFonts w:eastAsiaTheme="minorEastAsia"/>
                <w:noProof/>
                <w:kern w:val="2"/>
                <w:lang w:val="fr-CA" w:eastAsia="fr-CA"/>
                <w14:ligatures w14:val="standardContextual"/>
              </w:rPr>
              <w:tab/>
            </w:r>
            <w:r w:rsidRPr="0019640C">
              <w:rPr>
                <w:rStyle w:val="Hyperlink"/>
                <w:noProof/>
                <w:lang w:val="fr-CA"/>
              </w:rPr>
              <w:t>Insérer un signet</w:t>
            </w:r>
            <w:r>
              <w:rPr>
                <w:noProof/>
                <w:webHidden/>
              </w:rPr>
              <w:tab/>
            </w:r>
            <w:r>
              <w:rPr>
                <w:noProof/>
                <w:webHidden/>
              </w:rPr>
              <w:fldChar w:fldCharType="begin"/>
            </w:r>
            <w:r>
              <w:rPr>
                <w:noProof/>
                <w:webHidden/>
              </w:rPr>
              <w:instrText xml:space="preserve"> PAGEREF _Toc169269506 \h </w:instrText>
            </w:r>
            <w:r>
              <w:rPr>
                <w:noProof/>
                <w:webHidden/>
              </w:rPr>
            </w:r>
            <w:r>
              <w:rPr>
                <w:noProof/>
                <w:webHidden/>
              </w:rPr>
              <w:fldChar w:fldCharType="separate"/>
            </w:r>
            <w:r>
              <w:rPr>
                <w:noProof/>
                <w:webHidden/>
              </w:rPr>
              <w:t>19</w:t>
            </w:r>
            <w:r>
              <w:rPr>
                <w:noProof/>
                <w:webHidden/>
              </w:rPr>
              <w:fldChar w:fldCharType="end"/>
            </w:r>
          </w:hyperlink>
        </w:p>
        <w:p w14:paraId="4F8159D6" w14:textId="6980AA7E" w:rsidR="00C1472F" w:rsidRDefault="00C1472F">
          <w:pPr>
            <w:pStyle w:val="TOC3"/>
            <w:rPr>
              <w:rFonts w:eastAsiaTheme="minorEastAsia"/>
              <w:noProof/>
              <w:kern w:val="2"/>
              <w:lang w:val="fr-CA" w:eastAsia="fr-CA"/>
              <w14:ligatures w14:val="standardContextual"/>
            </w:rPr>
          </w:pPr>
          <w:hyperlink w:anchor="_Toc169269507" w:history="1">
            <w:r w:rsidRPr="0019640C">
              <w:rPr>
                <w:rStyle w:val="Hyperlink"/>
                <w:noProof/>
                <w:lang w:val="fr-CA"/>
              </w:rPr>
              <w:t>3.11.2.</w:t>
            </w:r>
            <w:r>
              <w:rPr>
                <w:rFonts w:eastAsiaTheme="minorEastAsia"/>
                <w:noProof/>
                <w:kern w:val="2"/>
                <w:lang w:val="fr-CA" w:eastAsia="fr-CA"/>
                <w14:ligatures w14:val="standardContextual"/>
              </w:rPr>
              <w:tab/>
            </w:r>
            <w:r w:rsidRPr="0019640C">
              <w:rPr>
                <w:rStyle w:val="Hyperlink"/>
                <w:noProof/>
                <w:lang w:val="fr-CA"/>
              </w:rPr>
              <w:t>Atteindre un signet</w:t>
            </w:r>
            <w:r>
              <w:rPr>
                <w:noProof/>
                <w:webHidden/>
              </w:rPr>
              <w:tab/>
            </w:r>
            <w:r>
              <w:rPr>
                <w:noProof/>
                <w:webHidden/>
              </w:rPr>
              <w:fldChar w:fldCharType="begin"/>
            </w:r>
            <w:r>
              <w:rPr>
                <w:noProof/>
                <w:webHidden/>
              </w:rPr>
              <w:instrText xml:space="preserve"> PAGEREF _Toc169269507 \h </w:instrText>
            </w:r>
            <w:r>
              <w:rPr>
                <w:noProof/>
                <w:webHidden/>
              </w:rPr>
            </w:r>
            <w:r>
              <w:rPr>
                <w:noProof/>
                <w:webHidden/>
              </w:rPr>
              <w:fldChar w:fldCharType="separate"/>
            </w:r>
            <w:r>
              <w:rPr>
                <w:noProof/>
                <w:webHidden/>
              </w:rPr>
              <w:t>20</w:t>
            </w:r>
            <w:r>
              <w:rPr>
                <w:noProof/>
                <w:webHidden/>
              </w:rPr>
              <w:fldChar w:fldCharType="end"/>
            </w:r>
          </w:hyperlink>
        </w:p>
        <w:p w14:paraId="30604AC6" w14:textId="05B2A09A" w:rsidR="00C1472F" w:rsidRDefault="00C1472F">
          <w:pPr>
            <w:pStyle w:val="TOC3"/>
            <w:rPr>
              <w:rFonts w:eastAsiaTheme="minorEastAsia"/>
              <w:noProof/>
              <w:kern w:val="2"/>
              <w:lang w:val="fr-CA" w:eastAsia="fr-CA"/>
              <w14:ligatures w14:val="standardContextual"/>
            </w:rPr>
          </w:pPr>
          <w:hyperlink w:anchor="_Toc169269508" w:history="1">
            <w:r w:rsidRPr="0019640C">
              <w:rPr>
                <w:rStyle w:val="Hyperlink"/>
                <w:noProof/>
                <w:lang w:val="fr-CA"/>
              </w:rPr>
              <w:t>3.11.3.</w:t>
            </w:r>
            <w:r>
              <w:rPr>
                <w:rFonts w:eastAsiaTheme="minorEastAsia"/>
                <w:noProof/>
                <w:kern w:val="2"/>
                <w:lang w:val="fr-CA" w:eastAsia="fr-CA"/>
                <w14:ligatures w14:val="standardContextual"/>
              </w:rPr>
              <w:tab/>
            </w:r>
            <w:r w:rsidRPr="0019640C">
              <w:rPr>
                <w:rStyle w:val="Hyperlink"/>
                <w:noProof/>
                <w:lang w:val="fr-CA"/>
              </w:rPr>
              <w:t>Retirer des signets</w:t>
            </w:r>
            <w:r>
              <w:rPr>
                <w:noProof/>
                <w:webHidden/>
              </w:rPr>
              <w:tab/>
            </w:r>
            <w:r>
              <w:rPr>
                <w:noProof/>
                <w:webHidden/>
              </w:rPr>
              <w:fldChar w:fldCharType="begin"/>
            </w:r>
            <w:r>
              <w:rPr>
                <w:noProof/>
                <w:webHidden/>
              </w:rPr>
              <w:instrText xml:space="preserve"> PAGEREF _Toc169269508 \h </w:instrText>
            </w:r>
            <w:r>
              <w:rPr>
                <w:noProof/>
                <w:webHidden/>
              </w:rPr>
            </w:r>
            <w:r>
              <w:rPr>
                <w:noProof/>
                <w:webHidden/>
              </w:rPr>
              <w:fldChar w:fldCharType="separate"/>
            </w:r>
            <w:r>
              <w:rPr>
                <w:noProof/>
                <w:webHidden/>
              </w:rPr>
              <w:t>20</w:t>
            </w:r>
            <w:r>
              <w:rPr>
                <w:noProof/>
                <w:webHidden/>
              </w:rPr>
              <w:fldChar w:fldCharType="end"/>
            </w:r>
          </w:hyperlink>
        </w:p>
        <w:p w14:paraId="79215436" w14:textId="567A93E5" w:rsidR="00C1472F" w:rsidRDefault="00C1472F">
          <w:pPr>
            <w:pStyle w:val="TOC2"/>
            <w:tabs>
              <w:tab w:val="left" w:pos="1100"/>
              <w:tab w:val="right" w:leader="dot" w:pos="9962"/>
            </w:tabs>
            <w:rPr>
              <w:rFonts w:eastAsiaTheme="minorEastAsia"/>
              <w:noProof/>
              <w:kern w:val="2"/>
              <w:lang w:val="fr-CA" w:eastAsia="fr-CA"/>
              <w14:ligatures w14:val="standardContextual"/>
            </w:rPr>
          </w:pPr>
          <w:hyperlink w:anchor="_Toc169269509" w:history="1">
            <w:r w:rsidRPr="0019640C">
              <w:rPr>
                <w:rStyle w:val="Hyperlink"/>
                <w:noProof/>
                <w:lang w:val="fr-CA"/>
              </w:rPr>
              <w:t>3.12.</w:t>
            </w:r>
            <w:r>
              <w:rPr>
                <w:rFonts w:eastAsiaTheme="minorEastAsia"/>
                <w:noProof/>
                <w:kern w:val="2"/>
                <w:lang w:val="fr-CA" w:eastAsia="fr-CA"/>
                <w14:ligatures w14:val="standardContextual"/>
              </w:rPr>
              <w:tab/>
            </w:r>
            <w:r w:rsidRPr="0019640C">
              <w:rPr>
                <w:rStyle w:val="Hyperlink"/>
                <w:noProof/>
                <w:lang w:val="fr-CA"/>
              </w:rPr>
              <w:t>Activer les indicateurs de texte</w:t>
            </w:r>
            <w:r>
              <w:rPr>
                <w:noProof/>
                <w:webHidden/>
              </w:rPr>
              <w:tab/>
            </w:r>
            <w:r>
              <w:rPr>
                <w:noProof/>
                <w:webHidden/>
              </w:rPr>
              <w:fldChar w:fldCharType="begin"/>
            </w:r>
            <w:r>
              <w:rPr>
                <w:noProof/>
                <w:webHidden/>
              </w:rPr>
              <w:instrText xml:space="preserve"> PAGEREF _Toc169269509 \h </w:instrText>
            </w:r>
            <w:r>
              <w:rPr>
                <w:noProof/>
                <w:webHidden/>
              </w:rPr>
            </w:r>
            <w:r>
              <w:rPr>
                <w:noProof/>
                <w:webHidden/>
              </w:rPr>
              <w:fldChar w:fldCharType="separate"/>
            </w:r>
            <w:r>
              <w:rPr>
                <w:noProof/>
                <w:webHidden/>
              </w:rPr>
              <w:t>20</w:t>
            </w:r>
            <w:r>
              <w:rPr>
                <w:noProof/>
                <w:webHidden/>
              </w:rPr>
              <w:fldChar w:fldCharType="end"/>
            </w:r>
          </w:hyperlink>
        </w:p>
        <w:p w14:paraId="0EA883FF" w14:textId="4B20A482" w:rsidR="00C1472F" w:rsidRDefault="00C1472F">
          <w:pPr>
            <w:pStyle w:val="TOC2"/>
            <w:tabs>
              <w:tab w:val="left" w:pos="1100"/>
              <w:tab w:val="right" w:leader="dot" w:pos="9962"/>
            </w:tabs>
            <w:rPr>
              <w:rFonts w:eastAsiaTheme="minorEastAsia"/>
              <w:noProof/>
              <w:kern w:val="2"/>
              <w:lang w:val="fr-CA" w:eastAsia="fr-CA"/>
              <w14:ligatures w14:val="standardContextual"/>
            </w:rPr>
          </w:pPr>
          <w:hyperlink w:anchor="_Toc169269510" w:history="1">
            <w:r w:rsidRPr="0019640C">
              <w:rPr>
                <w:rStyle w:val="Hyperlink"/>
                <w:noProof/>
                <w:lang w:val="fr-CA"/>
              </w:rPr>
              <w:t>3.13.</w:t>
            </w:r>
            <w:r>
              <w:rPr>
                <w:rFonts w:eastAsiaTheme="minorEastAsia"/>
                <w:noProof/>
                <w:kern w:val="2"/>
                <w:lang w:val="fr-CA" w:eastAsia="fr-CA"/>
                <w14:ligatures w14:val="standardContextual"/>
              </w:rPr>
              <w:tab/>
            </w:r>
            <w:r w:rsidRPr="0019640C">
              <w:rPr>
                <w:rStyle w:val="Hyperlink"/>
                <w:noProof/>
                <w:lang w:val="fr-CA"/>
              </w:rPr>
              <w:t>Tableau des commandes de KeyPad</w:t>
            </w:r>
            <w:r>
              <w:rPr>
                <w:noProof/>
                <w:webHidden/>
              </w:rPr>
              <w:tab/>
            </w:r>
            <w:r>
              <w:rPr>
                <w:noProof/>
                <w:webHidden/>
              </w:rPr>
              <w:fldChar w:fldCharType="begin"/>
            </w:r>
            <w:r>
              <w:rPr>
                <w:noProof/>
                <w:webHidden/>
              </w:rPr>
              <w:instrText xml:space="preserve"> PAGEREF _Toc169269510 \h </w:instrText>
            </w:r>
            <w:r>
              <w:rPr>
                <w:noProof/>
                <w:webHidden/>
              </w:rPr>
            </w:r>
            <w:r>
              <w:rPr>
                <w:noProof/>
                <w:webHidden/>
              </w:rPr>
              <w:fldChar w:fldCharType="separate"/>
            </w:r>
            <w:r>
              <w:rPr>
                <w:noProof/>
                <w:webHidden/>
              </w:rPr>
              <w:t>20</w:t>
            </w:r>
            <w:r>
              <w:rPr>
                <w:noProof/>
                <w:webHidden/>
              </w:rPr>
              <w:fldChar w:fldCharType="end"/>
            </w:r>
          </w:hyperlink>
        </w:p>
        <w:p w14:paraId="71DC8229" w14:textId="57674337" w:rsidR="00C1472F" w:rsidRDefault="00C1472F">
          <w:pPr>
            <w:pStyle w:val="TOC1"/>
            <w:rPr>
              <w:rFonts w:eastAsiaTheme="minorEastAsia"/>
              <w:noProof/>
              <w:kern w:val="2"/>
              <w:lang w:val="fr-CA" w:eastAsia="fr-CA"/>
              <w14:ligatures w14:val="standardContextual"/>
            </w:rPr>
          </w:pPr>
          <w:hyperlink w:anchor="_Toc169269511" w:history="1">
            <w:r w:rsidRPr="0019640C">
              <w:rPr>
                <w:rStyle w:val="Hyperlink"/>
                <w:noProof/>
              </w:rPr>
              <w:t>4.</w:t>
            </w:r>
            <w:r>
              <w:rPr>
                <w:rFonts w:eastAsiaTheme="minorEastAsia"/>
                <w:noProof/>
                <w:kern w:val="2"/>
                <w:lang w:val="fr-CA" w:eastAsia="fr-CA"/>
                <w14:ligatures w14:val="standardContextual"/>
              </w:rPr>
              <w:tab/>
            </w:r>
            <w:r w:rsidRPr="0019640C">
              <w:rPr>
                <w:rStyle w:val="Hyperlink"/>
                <w:noProof/>
                <w:lang w:val="fr-CA"/>
              </w:rPr>
              <w:t>Utilisation de l’application KeyBrf</w:t>
            </w:r>
            <w:r>
              <w:rPr>
                <w:noProof/>
                <w:webHidden/>
              </w:rPr>
              <w:tab/>
            </w:r>
            <w:r>
              <w:rPr>
                <w:noProof/>
                <w:webHidden/>
              </w:rPr>
              <w:fldChar w:fldCharType="begin"/>
            </w:r>
            <w:r>
              <w:rPr>
                <w:noProof/>
                <w:webHidden/>
              </w:rPr>
              <w:instrText xml:space="preserve"> PAGEREF _Toc169269511 \h </w:instrText>
            </w:r>
            <w:r>
              <w:rPr>
                <w:noProof/>
                <w:webHidden/>
              </w:rPr>
            </w:r>
            <w:r>
              <w:rPr>
                <w:noProof/>
                <w:webHidden/>
              </w:rPr>
              <w:fldChar w:fldCharType="separate"/>
            </w:r>
            <w:r>
              <w:rPr>
                <w:noProof/>
                <w:webHidden/>
              </w:rPr>
              <w:t>22</w:t>
            </w:r>
            <w:r>
              <w:rPr>
                <w:noProof/>
                <w:webHidden/>
              </w:rPr>
              <w:fldChar w:fldCharType="end"/>
            </w:r>
          </w:hyperlink>
        </w:p>
        <w:p w14:paraId="337A4566" w14:textId="456BC3A2"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512" w:history="1">
            <w:r w:rsidRPr="0019640C">
              <w:rPr>
                <w:rStyle w:val="Hyperlink"/>
                <w:noProof/>
                <w:lang w:val="fr-CA"/>
              </w:rPr>
              <w:t>4.1.</w:t>
            </w:r>
            <w:r>
              <w:rPr>
                <w:rFonts w:eastAsiaTheme="minorEastAsia"/>
                <w:noProof/>
                <w:kern w:val="2"/>
                <w:lang w:val="fr-CA" w:eastAsia="fr-CA"/>
                <w14:ligatures w14:val="standardContextual"/>
              </w:rPr>
              <w:tab/>
            </w:r>
            <w:r w:rsidRPr="0019640C">
              <w:rPr>
                <w:rStyle w:val="Hyperlink"/>
                <w:noProof/>
                <w:lang w:val="fr-CA"/>
              </w:rPr>
              <w:t>Créer un fichier</w:t>
            </w:r>
            <w:r>
              <w:rPr>
                <w:noProof/>
                <w:webHidden/>
              </w:rPr>
              <w:tab/>
            </w:r>
            <w:r>
              <w:rPr>
                <w:noProof/>
                <w:webHidden/>
              </w:rPr>
              <w:fldChar w:fldCharType="begin"/>
            </w:r>
            <w:r>
              <w:rPr>
                <w:noProof/>
                <w:webHidden/>
              </w:rPr>
              <w:instrText xml:space="preserve"> PAGEREF _Toc169269512 \h </w:instrText>
            </w:r>
            <w:r>
              <w:rPr>
                <w:noProof/>
                <w:webHidden/>
              </w:rPr>
            </w:r>
            <w:r>
              <w:rPr>
                <w:noProof/>
                <w:webHidden/>
              </w:rPr>
              <w:fldChar w:fldCharType="separate"/>
            </w:r>
            <w:r>
              <w:rPr>
                <w:noProof/>
                <w:webHidden/>
              </w:rPr>
              <w:t>22</w:t>
            </w:r>
            <w:r>
              <w:rPr>
                <w:noProof/>
                <w:webHidden/>
              </w:rPr>
              <w:fldChar w:fldCharType="end"/>
            </w:r>
          </w:hyperlink>
        </w:p>
        <w:p w14:paraId="74C5201C" w14:textId="7347D211"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513" w:history="1">
            <w:r w:rsidRPr="0019640C">
              <w:rPr>
                <w:rStyle w:val="Hyperlink"/>
                <w:noProof/>
                <w:lang w:val="fr-CA"/>
              </w:rPr>
              <w:t>4.2.</w:t>
            </w:r>
            <w:r>
              <w:rPr>
                <w:rFonts w:eastAsiaTheme="minorEastAsia"/>
                <w:noProof/>
                <w:kern w:val="2"/>
                <w:lang w:val="fr-CA" w:eastAsia="fr-CA"/>
                <w14:ligatures w14:val="standardContextual"/>
              </w:rPr>
              <w:tab/>
            </w:r>
            <w:r w:rsidRPr="0019640C">
              <w:rPr>
                <w:rStyle w:val="Hyperlink"/>
                <w:noProof/>
                <w:lang w:val="fr-CA"/>
              </w:rPr>
              <w:t>Ouvrir un fichier</w:t>
            </w:r>
            <w:r>
              <w:rPr>
                <w:noProof/>
                <w:webHidden/>
              </w:rPr>
              <w:tab/>
            </w:r>
            <w:r>
              <w:rPr>
                <w:noProof/>
                <w:webHidden/>
              </w:rPr>
              <w:fldChar w:fldCharType="begin"/>
            </w:r>
            <w:r>
              <w:rPr>
                <w:noProof/>
                <w:webHidden/>
              </w:rPr>
              <w:instrText xml:space="preserve"> PAGEREF _Toc169269513 \h </w:instrText>
            </w:r>
            <w:r>
              <w:rPr>
                <w:noProof/>
                <w:webHidden/>
              </w:rPr>
            </w:r>
            <w:r>
              <w:rPr>
                <w:noProof/>
                <w:webHidden/>
              </w:rPr>
              <w:fldChar w:fldCharType="separate"/>
            </w:r>
            <w:r>
              <w:rPr>
                <w:noProof/>
                <w:webHidden/>
              </w:rPr>
              <w:t>23</w:t>
            </w:r>
            <w:r>
              <w:rPr>
                <w:noProof/>
                <w:webHidden/>
              </w:rPr>
              <w:fldChar w:fldCharType="end"/>
            </w:r>
          </w:hyperlink>
        </w:p>
        <w:p w14:paraId="496DCC01" w14:textId="335BEDD2"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514" w:history="1">
            <w:r w:rsidRPr="0019640C">
              <w:rPr>
                <w:rStyle w:val="Hyperlink"/>
                <w:noProof/>
                <w:lang w:val="fr-CA"/>
              </w:rPr>
              <w:t>4.3.</w:t>
            </w:r>
            <w:r>
              <w:rPr>
                <w:rFonts w:eastAsiaTheme="minorEastAsia"/>
                <w:noProof/>
                <w:kern w:val="2"/>
                <w:lang w:val="fr-CA" w:eastAsia="fr-CA"/>
                <w14:ligatures w14:val="standardContextual"/>
              </w:rPr>
              <w:tab/>
            </w:r>
            <w:r w:rsidRPr="0019640C">
              <w:rPr>
                <w:rStyle w:val="Hyperlink"/>
                <w:noProof/>
                <w:lang w:val="fr-CA"/>
              </w:rPr>
              <w:t>Documents récemment sauvegardés</w:t>
            </w:r>
            <w:r>
              <w:rPr>
                <w:noProof/>
                <w:webHidden/>
              </w:rPr>
              <w:tab/>
            </w:r>
            <w:r>
              <w:rPr>
                <w:noProof/>
                <w:webHidden/>
              </w:rPr>
              <w:fldChar w:fldCharType="begin"/>
            </w:r>
            <w:r>
              <w:rPr>
                <w:noProof/>
                <w:webHidden/>
              </w:rPr>
              <w:instrText xml:space="preserve"> PAGEREF _Toc169269514 \h </w:instrText>
            </w:r>
            <w:r>
              <w:rPr>
                <w:noProof/>
                <w:webHidden/>
              </w:rPr>
            </w:r>
            <w:r>
              <w:rPr>
                <w:noProof/>
                <w:webHidden/>
              </w:rPr>
              <w:fldChar w:fldCharType="separate"/>
            </w:r>
            <w:r>
              <w:rPr>
                <w:noProof/>
                <w:webHidden/>
              </w:rPr>
              <w:t>23</w:t>
            </w:r>
            <w:r>
              <w:rPr>
                <w:noProof/>
                <w:webHidden/>
              </w:rPr>
              <w:fldChar w:fldCharType="end"/>
            </w:r>
          </w:hyperlink>
        </w:p>
        <w:p w14:paraId="143829B1" w14:textId="0A707FCA"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515" w:history="1">
            <w:r w:rsidRPr="0019640C">
              <w:rPr>
                <w:rStyle w:val="Hyperlink"/>
                <w:noProof/>
                <w:lang w:val="fr-CA"/>
              </w:rPr>
              <w:t>4.4.</w:t>
            </w:r>
            <w:r>
              <w:rPr>
                <w:rFonts w:eastAsiaTheme="minorEastAsia"/>
                <w:noProof/>
                <w:kern w:val="2"/>
                <w:lang w:val="fr-CA" w:eastAsia="fr-CA"/>
                <w14:ligatures w14:val="standardContextual"/>
              </w:rPr>
              <w:tab/>
            </w:r>
            <w:r w:rsidRPr="0019640C">
              <w:rPr>
                <w:rStyle w:val="Hyperlink"/>
                <w:noProof/>
                <w:lang w:val="fr-CA"/>
              </w:rPr>
              <w:t>Fermer un fichier</w:t>
            </w:r>
            <w:r>
              <w:rPr>
                <w:noProof/>
                <w:webHidden/>
              </w:rPr>
              <w:tab/>
            </w:r>
            <w:r>
              <w:rPr>
                <w:noProof/>
                <w:webHidden/>
              </w:rPr>
              <w:fldChar w:fldCharType="begin"/>
            </w:r>
            <w:r>
              <w:rPr>
                <w:noProof/>
                <w:webHidden/>
              </w:rPr>
              <w:instrText xml:space="preserve"> PAGEREF _Toc169269515 \h </w:instrText>
            </w:r>
            <w:r>
              <w:rPr>
                <w:noProof/>
                <w:webHidden/>
              </w:rPr>
            </w:r>
            <w:r>
              <w:rPr>
                <w:noProof/>
                <w:webHidden/>
              </w:rPr>
              <w:fldChar w:fldCharType="separate"/>
            </w:r>
            <w:r>
              <w:rPr>
                <w:noProof/>
                <w:webHidden/>
              </w:rPr>
              <w:t>23</w:t>
            </w:r>
            <w:r>
              <w:rPr>
                <w:noProof/>
                <w:webHidden/>
              </w:rPr>
              <w:fldChar w:fldCharType="end"/>
            </w:r>
          </w:hyperlink>
        </w:p>
        <w:p w14:paraId="49A43149" w14:textId="343D1892"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516" w:history="1">
            <w:r w:rsidRPr="0019640C">
              <w:rPr>
                <w:rStyle w:val="Hyperlink"/>
                <w:noProof/>
                <w:lang w:val="fr-CA"/>
              </w:rPr>
              <w:t>4.5.</w:t>
            </w:r>
            <w:r>
              <w:rPr>
                <w:rFonts w:eastAsiaTheme="minorEastAsia"/>
                <w:noProof/>
                <w:kern w:val="2"/>
                <w:lang w:val="fr-CA" w:eastAsia="fr-CA"/>
                <w14:ligatures w14:val="standardContextual"/>
              </w:rPr>
              <w:tab/>
            </w:r>
            <w:r w:rsidRPr="0019640C">
              <w:rPr>
                <w:rStyle w:val="Hyperlink"/>
                <w:noProof/>
                <w:lang w:val="fr-CA"/>
              </w:rPr>
              <w:t>Sauvegarder un fichier braille</w:t>
            </w:r>
            <w:r>
              <w:rPr>
                <w:noProof/>
                <w:webHidden/>
              </w:rPr>
              <w:tab/>
            </w:r>
            <w:r>
              <w:rPr>
                <w:noProof/>
                <w:webHidden/>
              </w:rPr>
              <w:fldChar w:fldCharType="begin"/>
            </w:r>
            <w:r>
              <w:rPr>
                <w:noProof/>
                <w:webHidden/>
              </w:rPr>
              <w:instrText xml:space="preserve"> PAGEREF _Toc169269516 \h </w:instrText>
            </w:r>
            <w:r>
              <w:rPr>
                <w:noProof/>
                <w:webHidden/>
              </w:rPr>
            </w:r>
            <w:r>
              <w:rPr>
                <w:noProof/>
                <w:webHidden/>
              </w:rPr>
              <w:fldChar w:fldCharType="separate"/>
            </w:r>
            <w:r>
              <w:rPr>
                <w:noProof/>
                <w:webHidden/>
              </w:rPr>
              <w:t>23</w:t>
            </w:r>
            <w:r>
              <w:rPr>
                <w:noProof/>
                <w:webHidden/>
              </w:rPr>
              <w:fldChar w:fldCharType="end"/>
            </w:r>
          </w:hyperlink>
        </w:p>
        <w:p w14:paraId="3B038A06" w14:textId="25836F3E"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517" w:history="1">
            <w:r w:rsidRPr="0019640C">
              <w:rPr>
                <w:rStyle w:val="Hyperlink"/>
                <w:noProof/>
                <w:lang w:val="fr-CA"/>
              </w:rPr>
              <w:t>4.6.</w:t>
            </w:r>
            <w:r>
              <w:rPr>
                <w:rFonts w:eastAsiaTheme="minorEastAsia"/>
                <w:noProof/>
                <w:kern w:val="2"/>
                <w:lang w:val="fr-CA" w:eastAsia="fr-CA"/>
                <w14:ligatures w14:val="standardContextual"/>
              </w:rPr>
              <w:tab/>
            </w:r>
            <w:r w:rsidRPr="0019640C">
              <w:rPr>
                <w:rStyle w:val="Hyperlink"/>
                <w:noProof/>
                <w:lang w:val="fr-CA"/>
              </w:rPr>
              <w:t>Exporter un fichier braille en texte</w:t>
            </w:r>
            <w:r>
              <w:rPr>
                <w:noProof/>
                <w:webHidden/>
              </w:rPr>
              <w:tab/>
            </w:r>
            <w:r>
              <w:rPr>
                <w:noProof/>
                <w:webHidden/>
              </w:rPr>
              <w:fldChar w:fldCharType="begin"/>
            </w:r>
            <w:r>
              <w:rPr>
                <w:noProof/>
                <w:webHidden/>
              </w:rPr>
              <w:instrText xml:space="preserve"> PAGEREF _Toc169269517 \h </w:instrText>
            </w:r>
            <w:r>
              <w:rPr>
                <w:noProof/>
                <w:webHidden/>
              </w:rPr>
            </w:r>
            <w:r>
              <w:rPr>
                <w:noProof/>
                <w:webHidden/>
              </w:rPr>
              <w:fldChar w:fldCharType="separate"/>
            </w:r>
            <w:r>
              <w:rPr>
                <w:noProof/>
                <w:webHidden/>
              </w:rPr>
              <w:t>24</w:t>
            </w:r>
            <w:r>
              <w:rPr>
                <w:noProof/>
                <w:webHidden/>
              </w:rPr>
              <w:fldChar w:fldCharType="end"/>
            </w:r>
          </w:hyperlink>
        </w:p>
        <w:p w14:paraId="11D2CD1E" w14:textId="3BBD066D"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518" w:history="1">
            <w:r w:rsidRPr="0019640C">
              <w:rPr>
                <w:rStyle w:val="Hyperlink"/>
                <w:noProof/>
                <w:lang w:val="fr-CA"/>
              </w:rPr>
              <w:t>4.7.</w:t>
            </w:r>
            <w:r>
              <w:rPr>
                <w:rFonts w:eastAsiaTheme="minorEastAsia"/>
                <w:noProof/>
                <w:kern w:val="2"/>
                <w:lang w:val="fr-CA" w:eastAsia="fr-CA"/>
                <w14:ligatures w14:val="standardContextual"/>
              </w:rPr>
              <w:tab/>
            </w:r>
            <w:r w:rsidRPr="0019640C">
              <w:rPr>
                <w:rStyle w:val="Hyperlink"/>
                <w:noProof/>
                <w:lang w:val="fr-CA"/>
              </w:rPr>
              <w:t>Défilement automatique dans un texte écrit dans KeyBrf</w:t>
            </w:r>
            <w:r>
              <w:rPr>
                <w:noProof/>
                <w:webHidden/>
              </w:rPr>
              <w:tab/>
            </w:r>
            <w:r>
              <w:rPr>
                <w:noProof/>
                <w:webHidden/>
              </w:rPr>
              <w:fldChar w:fldCharType="begin"/>
            </w:r>
            <w:r>
              <w:rPr>
                <w:noProof/>
                <w:webHidden/>
              </w:rPr>
              <w:instrText xml:space="preserve"> PAGEREF _Toc169269518 \h </w:instrText>
            </w:r>
            <w:r>
              <w:rPr>
                <w:noProof/>
                <w:webHidden/>
              </w:rPr>
            </w:r>
            <w:r>
              <w:rPr>
                <w:noProof/>
                <w:webHidden/>
              </w:rPr>
              <w:fldChar w:fldCharType="separate"/>
            </w:r>
            <w:r>
              <w:rPr>
                <w:noProof/>
                <w:webHidden/>
              </w:rPr>
              <w:t>24</w:t>
            </w:r>
            <w:r>
              <w:rPr>
                <w:noProof/>
                <w:webHidden/>
              </w:rPr>
              <w:fldChar w:fldCharType="end"/>
            </w:r>
          </w:hyperlink>
        </w:p>
        <w:p w14:paraId="5F13AF92" w14:textId="23681780" w:rsidR="00C1472F" w:rsidRDefault="00C1472F">
          <w:pPr>
            <w:pStyle w:val="TOC3"/>
            <w:rPr>
              <w:rFonts w:eastAsiaTheme="minorEastAsia"/>
              <w:noProof/>
              <w:kern w:val="2"/>
              <w:lang w:val="fr-CA" w:eastAsia="fr-CA"/>
              <w14:ligatures w14:val="standardContextual"/>
            </w:rPr>
          </w:pPr>
          <w:hyperlink w:anchor="_Toc169269519" w:history="1">
            <w:r w:rsidRPr="0019640C">
              <w:rPr>
                <w:rStyle w:val="Hyperlink"/>
                <w:noProof/>
                <w:lang w:val="fr-CA"/>
              </w:rPr>
              <w:t>4.7.1.</w:t>
            </w:r>
            <w:r>
              <w:rPr>
                <w:rFonts w:eastAsiaTheme="minorEastAsia"/>
                <w:noProof/>
                <w:kern w:val="2"/>
                <w:lang w:val="fr-CA" w:eastAsia="fr-CA"/>
                <w14:ligatures w14:val="standardContextual"/>
              </w:rPr>
              <w:tab/>
            </w:r>
            <w:r w:rsidRPr="0019640C">
              <w:rPr>
                <w:rStyle w:val="Hyperlink"/>
                <w:noProof/>
                <w:lang w:val="fr-CA"/>
              </w:rPr>
              <w:t>Modifier la vitesse de défilement automatique</w:t>
            </w:r>
            <w:r>
              <w:rPr>
                <w:noProof/>
                <w:webHidden/>
              </w:rPr>
              <w:tab/>
            </w:r>
            <w:r>
              <w:rPr>
                <w:noProof/>
                <w:webHidden/>
              </w:rPr>
              <w:fldChar w:fldCharType="begin"/>
            </w:r>
            <w:r>
              <w:rPr>
                <w:noProof/>
                <w:webHidden/>
              </w:rPr>
              <w:instrText xml:space="preserve"> PAGEREF _Toc169269519 \h </w:instrText>
            </w:r>
            <w:r>
              <w:rPr>
                <w:noProof/>
                <w:webHidden/>
              </w:rPr>
            </w:r>
            <w:r>
              <w:rPr>
                <w:noProof/>
                <w:webHidden/>
              </w:rPr>
              <w:fldChar w:fldCharType="separate"/>
            </w:r>
            <w:r>
              <w:rPr>
                <w:noProof/>
                <w:webHidden/>
              </w:rPr>
              <w:t>24</w:t>
            </w:r>
            <w:r>
              <w:rPr>
                <w:noProof/>
                <w:webHidden/>
              </w:rPr>
              <w:fldChar w:fldCharType="end"/>
            </w:r>
          </w:hyperlink>
        </w:p>
        <w:p w14:paraId="11434C4F" w14:textId="67E71EA1"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520" w:history="1">
            <w:r w:rsidRPr="0019640C">
              <w:rPr>
                <w:rStyle w:val="Hyperlink"/>
                <w:noProof/>
                <w:lang w:val="fr-CA"/>
              </w:rPr>
              <w:t>4.8.</w:t>
            </w:r>
            <w:r>
              <w:rPr>
                <w:rFonts w:eastAsiaTheme="minorEastAsia"/>
                <w:noProof/>
                <w:kern w:val="2"/>
                <w:lang w:val="fr-CA" w:eastAsia="fr-CA"/>
                <w14:ligatures w14:val="standardContextual"/>
              </w:rPr>
              <w:tab/>
            </w:r>
            <w:r w:rsidRPr="0019640C">
              <w:rPr>
                <w:rStyle w:val="Hyperlink"/>
                <w:noProof/>
                <w:lang w:val="fr-CA"/>
              </w:rPr>
              <w:t>Rechercher du texte dans un fichier</w:t>
            </w:r>
            <w:r>
              <w:rPr>
                <w:noProof/>
                <w:webHidden/>
              </w:rPr>
              <w:tab/>
            </w:r>
            <w:r>
              <w:rPr>
                <w:noProof/>
                <w:webHidden/>
              </w:rPr>
              <w:fldChar w:fldCharType="begin"/>
            </w:r>
            <w:r>
              <w:rPr>
                <w:noProof/>
                <w:webHidden/>
              </w:rPr>
              <w:instrText xml:space="preserve"> PAGEREF _Toc169269520 \h </w:instrText>
            </w:r>
            <w:r>
              <w:rPr>
                <w:noProof/>
                <w:webHidden/>
              </w:rPr>
            </w:r>
            <w:r>
              <w:rPr>
                <w:noProof/>
                <w:webHidden/>
              </w:rPr>
              <w:fldChar w:fldCharType="separate"/>
            </w:r>
            <w:r>
              <w:rPr>
                <w:noProof/>
                <w:webHidden/>
              </w:rPr>
              <w:t>24</w:t>
            </w:r>
            <w:r>
              <w:rPr>
                <w:noProof/>
                <w:webHidden/>
              </w:rPr>
              <w:fldChar w:fldCharType="end"/>
            </w:r>
          </w:hyperlink>
        </w:p>
        <w:p w14:paraId="5DD32520" w14:textId="645D76CA" w:rsidR="00C1472F" w:rsidRDefault="00C1472F">
          <w:pPr>
            <w:pStyle w:val="TOC3"/>
            <w:rPr>
              <w:rFonts w:eastAsiaTheme="minorEastAsia"/>
              <w:noProof/>
              <w:kern w:val="2"/>
              <w:lang w:val="fr-CA" w:eastAsia="fr-CA"/>
              <w14:ligatures w14:val="standardContextual"/>
            </w:rPr>
          </w:pPr>
          <w:hyperlink w:anchor="_Toc169269521" w:history="1">
            <w:r w:rsidRPr="0019640C">
              <w:rPr>
                <w:rStyle w:val="Hyperlink"/>
                <w:noProof/>
                <w:lang w:val="fr-CA"/>
              </w:rPr>
              <w:t>4.8.1.</w:t>
            </w:r>
            <w:r>
              <w:rPr>
                <w:rFonts w:eastAsiaTheme="minorEastAsia"/>
                <w:noProof/>
                <w:kern w:val="2"/>
                <w:lang w:val="fr-CA" w:eastAsia="fr-CA"/>
                <w14:ligatures w14:val="standardContextual"/>
              </w:rPr>
              <w:tab/>
            </w:r>
            <w:r w:rsidRPr="0019640C">
              <w:rPr>
                <w:rStyle w:val="Hyperlink"/>
                <w:noProof/>
                <w:lang w:val="fr-CA"/>
              </w:rPr>
              <w:t>Rechercher et remplacer du texte</w:t>
            </w:r>
            <w:r>
              <w:rPr>
                <w:noProof/>
                <w:webHidden/>
              </w:rPr>
              <w:tab/>
            </w:r>
            <w:r>
              <w:rPr>
                <w:noProof/>
                <w:webHidden/>
              </w:rPr>
              <w:fldChar w:fldCharType="begin"/>
            </w:r>
            <w:r>
              <w:rPr>
                <w:noProof/>
                <w:webHidden/>
              </w:rPr>
              <w:instrText xml:space="preserve"> PAGEREF _Toc169269521 \h </w:instrText>
            </w:r>
            <w:r>
              <w:rPr>
                <w:noProof/>
                <w:webHidden/>
              </w:rPr>
            </w:r>
            <w:r>
              <w:rPr>
                <w:noProof/>
                <w:webHidden/>
              </w:rPr>
              <w:fldChar w:fldCharType="separate"/>
            </w:r>
            <w:r>
              <w:rPr>
                <w:noProof/>
                <w:webHidden/>
              </w:rPr>
              <w:t>25</w:t>
            </w:r>
            <w:r>
              <w:rPr>
                <w:noProof/>
                <w:webHidden/>
              </w:rPr>
              <w:fldChar w:fldCharType="end"/>
            </w:r>
          </w:hyperlink>
        </w:p>
        <w:p w14:paraId="08441FD5" w14:textId="3A9097BA"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522" w:history="1">
            <w:r w:rsidRPr="0019640C">
              <w:rPr>
                <w:rStyle w:val="Hyperlink"/>
                <w:noProof/>
                <w:lang w:val="fr-CA"/>
              </w:rPr>
              <w:t>4.9.</w:t>
            </w:r>
            <w:r>
              <w:rPr>
                <w:rFonts w:eastAsiaTheme="minorEastAsia"/>
                <w:noProof/>
                <w:kern w:val="2"/>
                <w:lang w:val="fr-CA" w:eastAsia="fr-CA"/>
                <w14:ligatures w14:val="standardContextual"/>
              </w:rPr>
              <w:tab/>
            </w:r>
            <w:r w:rsidRPr="0019640C">
              <w:rPr>
                <w:rStyle w:val="Hyperlink"/>
                <w:noProof/>
                <w:lang w:val="fr-CA"/>
              </w:rPr>
              <w:t>Couper, copier et coller du texte</w:t>
            </w:r>
            <w:r>
              <w:rPr>
                <w:noProof/>
                <w:webHidden/>
              </w:rPr>
              <w:tab/>
            </w:r>
            <w:r>
              <w:rPr>
                <w:noProof/>
                <w:webHidden/>
              </w:rPr>
              <w:fldChar w:fldCharType="begin"/>
            </w:r>
            <w:r>
              <w:rPr>
                <w:noProof/>
                <w:webHidden/>
              </w:rPr>
              <w:instrText xml:space="preserve"> PAGEREF _Toc169269522 \h </w:instrText>
            </w:r>
            <w:r>
              <w:rPr>
                <w:noProof/>
                <w:webHidden/>
              </w:rPr>
            </w:r>
            <w:r>
              <w:rPr>
                <w:noProof/>
                <w:webHidden/>
              </w:rPr>
              <w:fldChar w:fldCharType="separate"/>
            </w:r>
            <w:r>
              <w:rPr>
                <w:noProof/>
                <w:webHidden/>
              </w:rPr>
              <w:t>25</w:t>
            </w:r>
            <w:r>
              <w:rPr>
                <w:noProof/>
                <w:webHidden/>
              </w:rPr>
              <w:fldChar w:fldCharType="end"/>
            </w:r>
          </w:hyperlink>
        </w:p>
        <w:p w14:paraId="3885F4BD" w14:textId="478B172C" w:rsidR="00C1472F" w:rsidRDefault="00C1472F">
          <w:pPr>
            <w:pStyle w:val="TOC2"/>
            <w:tabs>
              <w:tab w:val="left" w:pos="1100"/>
              <w:tab w:val="right" w:leader="dot" w:pos="9962"/>
            </w:tabs>
            <w:rPr>
              <w:rFonts w:eastAsiaTheme="minorEastAsia"/>
              <w:noProof/>
              <w:kern w:val="2"/>
              <w:lang w:val="fr-CA" w:eastAsia="fr-CA"/>
              <w14:ligatures w14:val="standardContextual"/>
            </w:rPr>
          </w:pPr>
          <w:hyperlink w:anchor="_Toc169269523" w:history="1">
            <w:r w:rsidRPr="0019640C">
              <w:rPr>
                <w:rStyle w:val="Hyperlink"/>
                <w:noProof/>
                <w:lang w:val="fr-CA"/>
              </w:rPr>
              <w:t>4.10.</w:t>
            </w:r>
            <w:r>
              <w:rPr>
                <w:rFonts w:eastAsiaTheme="minorEastAsia"/>
                <w:noProof/>
                <w:kern w:val="2"/>
                <w:lang w:val="fr-CA" w:eastAsia="fr-CA"/>
                <w14:ligatures w14:val="standardContextual"/>
              </w:rPr>
              <w:tab/>
            </w:r>
            <w:r w:rsidRPr="0019640C">
              <w:rPr>
                <w:rStyle w:val="Hyperlink"/>
                <w:noProof/>
                <w:lang w:val="fr-CA"/>
              </w:rPr>
              <w:t>Utilisation du Mode lecture</w:t>
            </w:r>
            <w:r>
              <w:rPr>
                <w:noProof/>
                <w:webHidden/>
              </w:rPr>
              <w:tab/>
            </w:r>
            <w:r>
              <w:rPr>
                <w:noProof/>
                <w:webHidden/>
              </w:rPr>
              <w:fldChar w:fldCharType="begin"/>
            </w:r>
            <w:r>
              <w:rPr>
                <w:noProof/>
                <w:webHidden/>
              </w:rPr>
              <w:instrText xml:space="preserve"> PAGEREF _Toc169269523 \h </w:instrText>
            </w:r>
            <w:r>
              <w:rPr>
                <w:noProof/>
                <w:webHidden/>
              </w:rPr>
            </w:r>
            <w:r>
              <w:rPr>
                <w:noProof/>
                <w:webHidden/>
              </w:rPr>
              <w:fldChar w:fldCharType="separate"/>
            </w:r>
            <w:r>
              <w:rPr>
                <w:noProof/>
                <w:webHidden/>
              </w:rPr>
              <w:t>26</w:t>
            </w:r>
            <w:r>
              <w:rPr>
                <w:noProof/>
                <w:webHidden/>
              </w:rPr>
              <w:fldChar w:fldCharType="end"/>
            </w:r>
          </w:hyperlink>
        </w:p>
        <w:p w14:paraId="060ABFA5" w14:textId="560A4ACA" w:rsidR="00C1472F" w:rsidRDefault="00C1472F">
          <w:pPr>
            <w:pStyle w:val="TOC2"/>
            <w:tabs>
              <w:tab w:val="left" w:pos="1100"/>
              <w:tab w:val="right" w:leader="dot" w:pos="9962"/>
            </w:tabs>
            <w:rPr>
              <w:rFonts w:eastAsiaTheme="minorEastAsia"/>
              <w:noProof/>
              <w:kern w:val="2"/>
              <w:lang w:val="fr-CA" w:eastAsia="fr-CA"/>
              <w14:ligatures w14:val="standardContextual"/>
            </w:rPr>
          </w:pPr>
          <w:hyperlink w:anchor="_Toc169269524" w:history="1">
            <w:r w:rsidRPr="0019640C">
              <w:rPr>
                <w:rStyle w:val="Hyperlink"/>
                <w:noProof/>
                <w:lang w:val="fr-CA"/>
              </w:rPr>
              <w:t>4.11.</w:t>
            </w:r>
            <w:r>
              <w:rPr>
                <w:rFonts w:eastAsiaTheme="minorEastAsia"/>
                <w:noProof/>
                <w:kern w:val="2"/>
                <w:lang w:val="fr-CA" w:eastAsia="fr-CA"/>
                <w14:ligatures w14:val="standardContextual"/>
              </w:rPr>
              <w:tab/>
            </w:r>
            <w:r w:rsidRPr="0019640C">
              <w:rPr>
                <w:rStyle w:val="Hyperlink"/>
                <w:noProof/>
                <w:lang w:val="fr-CA"/>
              </w:rPr>
              <w:t>Atteindre, ajouter et retirer des signets</w:t>
            </w:r>
            <w:r>
              <w:rPr>
                <w:noProof/>
                <w:webHidden/>
              </w:rPr>
              <w:tab/>
            </w:r>
            <w:r>
              <w:rPr>
                <w:noProof/>
                <w:webHidden/>
              </w:rPr>
              <w:fldChar w:fldCharType="begin"/>
            </w:r>
            <w:r>
              <w:rPr>
                <w:noProof/>
                <w:webHidden/>
              </w:rPr>
              <w:instrText xml:space="preserve"> PAGEREF _Toc169269524 \h </w:instrText>
            </w:r>
            <w:r>
              <w:rPr>
                <w:noProof/>
                <w:webHidden/>
              </w:rPr>
            </w:r>
            <w:r>
              <w:rPr>
                <w:noProof/>
                <w:webHidden/>
              </w:rPr>
              <w:fldChar w:fldCharType="separate"/>
            </w:r>
            <w:r>
              <w:rPr>
                <w:noProof/>
                <w:webHidden/>
              </w:rPr>
              <w:t>26</w:t>
            </w:r>
            <w:r>
              <w:rPr>
                <w:noProof/>
                <w:webHidden/>
              </w:rPr>
              <w:fldChar w:fldCharType="end"/>
            </w:r>
          </w:hyperlink>
        </w:p>
        <w:p w14:paraId="6566CD45" w14:textId="0575FCD7" w:rsidR="00C1472F" w:rsidRDefault="00C1472F">
          <w:pPr>
            <w:pStyle w:val="TOC3"/>
            <w:rPr>
              <w:rFonts w:eastAsiaTheme="minorEastAsia"/>
              <w:noProof/>
              <w:kern w:val="2"/>
              <w:lang w:val="fr-CA" w:eastAsia="fr-CA"/>
              <w14:ligatures w14:val="standardContextual"/>
            </w:rPr>
          </w:pPr>
          <w:hyperlink w:anchor="_Toc169269525" w:history="1">
            <w:r w:rsidRPr="0019640C">
              <w:rPr>
                <w:rStyle w:val="Hyperlink"/>
                <w:noProof/>
                <w:lang w:val="fr-CA"/>
              </w:rPr>
              <w:t>4.11.1.</w:t>
            </w:r>
            <w:r>
              <w:rPr>
                <w:rFonts w:eastAsiaTheme="minorEastAsia"/>
                <w:noProof/>
                <w:kern w:val="2"/>
                <w:lang w:val="fr-CA" w:eastAsia="fr-CA"/>
                <w14:ligatures w14:val="standardContextual"/>
              </w:rPr>
              <w:tab/>
            </w:r>
            <w:r w:rsidRPr="0019640C">
              <w:rPr>
                <w:rStyle w:val="Hyperlink"/>
                <w:noProof/>
                <w:lang w:val="fr-CA"/>
              </w:rPr>
              <w:t>Insérer un signet</w:t>
            </w:r>
            <w:r>
              <w:rPr>
                <w:noProof/>
                <w:webHidden/>
              </w:rPr>
              <w:tab/>
            </w:r>
            <w:r>
              <w:rPr>
                <w:noProof/>
                <w:webHidden/>
              </w:rPr>
              <w:fldChar w:fldCharType="begin"/>
            </w:r>
            <w:r>
              <w:rPr>
                <w:noProof/>
                <w:webHidden/>
              </w:rPr>
              <w:instrText xml:space="preserve"> PAGEREF _Toc169269525 \h </w:instrText>
            </w:r>
            <w:r>
              <w:rPr>
                <w:noProof/>
                <w:webHidden/>
              </w:rPr>
            </w:r>
            <w:r>
              <w:rPr>
                <w:noProof/>
                <w:webHidden/>
              </w:rPr>
              <w:fldChar w:fldCharType="separate"/>
            </w:r>
            <w:r>
              <w:rPr>
                <w:noProof/>
                <w:webHidden/>
              </w:rPr>
              <w:t>26</w:t>
            </w:r>
            <w:r>
              <w:rPr>
                <w:noProof/>
                <w:webHidden/>
              </w:rPr>
              <w:fldChar w:fldCharType="end"/>
            </w:r>
          </w:hyperlink>
        </w:p>
        <w:p w14:paraId="33DDAFFA" w14:textId="2CD186D4" w:rsidR="00C1472F" w:rsidRDefault="00C1472F">
          <w:pPr>
            <w:pStyle w:val="TOC3"/>
            <w:rPr>
              <w:rFonts w:eastAsiaTheme="minorEastAsia"/>
              <w:noProof/>
              <w:kern w:val="2"/>
              <w:lang w:val="fr-CA" w:eastAsia="fr-CA"/>
              <w14:ligatures w14:val="standardContextual"/>
            </w:rPr>
          </w:pPr>
          <w:hyperlink w:anchor="_Toc169269526" w:history="1">
            <w:r w:rsidRPr="0019640C">
              <w:rPr>
                <w:rStyle w:val="Hyperlink"/>
                <w:noProof/>
                <w:lang w:val="fr-CA"/>
              </w:rPr>
              <w:t>4.11.2.</w:t>
            </w:r>
            <w:r>
              <w:rPr>
                <w:rFonts w:eastAsiaTheme="minorEastAsia"/>
                <w:noProof/>
                <w:kern w:val="2"/>
                <w:lang w:val="fr-CA" w:eastAsia="fr-CA"/>
                <w14:ligatures w14:val="standardContextual"/>
              </w:rPr>
              <w:tab/>
            </w:r>
            <w:r w:rsidRPr="0019640C">
              <w:rPr>
                <w:rStyle w:val="Hyperlink"/>
                <w:noProof/>
                <w:lang w:val="fr-CA"/>
              </w:rPr>
              <w:t>Atteindre un signet</w:t>
            </w:r>
            <w:r>
              <w:rPr>
                <w:noProof/>
                <w:webHidden/>
              </w:rPr>
              <w:tab/>
            </w:r>
            <w:r>
              <w:rPr>
                <w:noProof/>
                <w:webHidden/>
              </w:rPr>
              <w:fldChar w:fldCharType="begin"/>
            </w:r>
            <w:r>
              <w:rPr>
                <w:noProof/>
                <w:webHidden/>
              </w:rPr>
              <w:instrText xml:space="preserve"> PAGEREF _Toc169269526 \h </w:instrText>
            </w:r>
            <w:r>
              <w:rPr>
                <w:noProof/>
                <w:webHidden/>
              </w:rPr>
            </w:r>
            <w:r>
              <w:rPr>
                <w:noProof/>
                <w:webHidden/>
              </w:rPr>
              <w:fldChar w:fldCharType="separate"/>
            </w:r>
            <w:r>
              <w:rPr>
                <w:noProof/>
                <w:webHidden/>
              </w:rPr>
              <w:t>27</w:t>
            </w:r>
            <w:r>
              <w:rPr>
                <w:noProof/>
                <w:webHidden/>
              </w:rPr>
              <w:fldChar w:fldCharType="end"/>
            </w:r>
          </w:hyperlink>
        </w:p>
        <w:p w14:paraId="5AB4D07A" w14:textId="17BDA7B2" w:rsidR="00C1472F" w:rsidRDefault="00C1472F">
          <w:pPr>
            <w:pStyle w:val="TOC3"/>
            <w:rPr>
              <w:rFonts w:eastAsiaTheme="minorEastAsia"/>
              <w:noProof/>
              <w:kern w:val="2"/>
              <w:lang w:val="fr-CA" w:eastAsia="fr-CA"/>
              <w14:ligatures w14:val="standardContextual"/>
            </w:rPr>
          </w:pPr>
          <w:hyperlink w:anchor="_Toc169269527" w:history="1">
            <w:r w:rsidRPr="0019640C">
              <w:rPr>
                <w:rStyle w:val="Hyperlink"/>
                <w:noProof/>
                <w:lang w:val="fr-CA"/>
              </w:rPr>
              <w:t>4.11.3.</w:t>
            </w:r>
            <w:r>
              <w:rPr>
                <w:rFonts w:eastAsiaTheme="minorEastAsia"/>
                <w:noProof/>
                <w:kern w:val="2"/>
                <w:lang w:val="fr-CA" w:eastAsia="fr-CA"/>
                <w14:ligatures w14:val="standardContextual"/>
              </w:rPr>
              <w:tab/>
            </w:r>
            <w:r w:rsidRPr="0019640C">
              <w:rPr>
                <w:rStyle w:val="Hyperlink"/>
                <w:noProof/>
                <w:lang w:val="fr-CA"/>
              </w:rPr>
              <w:t>Retirer des signets</w:t>
            </w:r>
            <w:r>
              <w:rPr>
                <w:noProof/>
                <w:webHidden/>
              </w:rPr>
              <w:tab/>
            </w:r>
            <w:r>
              <w:rPr>
                <w:noProof/>
                <w:webHidden/>
              </w:rPr>
              <w:fldChar w:fldCharType="begin"/>
            </w:r>
            <w:r>
              <w:rPr>
                <w:noProof/>
                <w:webHidden/>
              </w:rPr>
              <w:instrText xml:space="preserve"> PAGEREF _Toc169269527 \h </w:instrText>
            </w:r>
            <w:r>
              <w:rPr>
                <w:noProof/>
                <w:webHidden/>
              </w:rPr>
            </w:r>
            <w:r>
              <w:rPr>
                <w:noProof/>
                <w:webHidden/>
              </w:rPr>
              <w:fldChar w:fldCharType="separate"/>
            </w:r>
            <w:r>
              <w:rPr>
                <w:noProof/>
                <w:webHidden/>
              </w:rPr>
              <w:t>27</w:t>
            </w:r>
            <w:r>
              <w:rPr>
                <w:noProof/>
                <w:webHidden/>
              </w:rPr>
              <w:fldChar w:fldCharType="end"/>
            </w:r>
          </w:hyperlink>
        </w:p>
        <w:p w14:paraId="65AEBD2C" w14:textId="0DEACFCE" w:rsidR="00C1472F" w:rsidRDefault="00C1472F">
          <w:pPr>
            <w:pStyle w:val="TOC2"/>
            <w:tabs>
              <w:tab w:val="left" w:pos="1100"/>
              <w:tab w:val="right" w:leader="dot" w:pos="9962"/>
            </w:tabs>
            <w:rPr>
              <w:rFonts w:eastAsiaTheme="minorEastAsia"/>
              <w:noProof/>
              <w:kern w:val="2"/>
              <w:lang w:val="fr-CA" w:eastAsia="fr-CA"/>
              <w14:ligatures w14:val="standardContextual"/>
            </w:rPr>
          </w:pPr>
          <w:hyperlink w:anchor="_Toc169269528" w:history="1">
            <w:r w:rsidRPr="0019640C">
              <w:rPr>
                <w:rStyle w:val="Hyperlink"/>
                <w:noProof/>
                <w:lang w:val="fr-CA"/>
              </w:rPr>
              <w:t>4.12.</w:t>
            </w:r>
            <w:r>
              <w:rPr>
                <w:rFonts w:eastAsiaTheme="minorEastAsia"/>
                <w:noProof/>
                <w:kern w:val="2"/>
                <w:lang w:val="fr-CA" w:eastAsia="fr-CA"/>
                <w14:ligatures w14:val="standardContextual"/>
              </w:rPr>
              <w:tab/>
            </w:r>
            <w:r w:rsidRPr="0019640C">
              <w:rPr>
                <w:rStyle w:val="Hyperlink"/>
                <w:noProof/>
                <w:lang w:val="fr-CA"/>
              </w:rPr>
              <w:t>Activer les indicateurs de texte</w:t>
            </w:r>
            <w:r>
              <w:rPr>
                <w:noProof/>
                <w:webHidden/>
              </w:rPr>
              <w:tab/>
            </w:r>
            <w:r>
              <w:rPr>
                <w:noProof/>
                <w:webHidden/>
              </w:rPr>
              <w:fldChar w:fldCharType="begin"/>
            </w:r>
            <w:r>
              <w:rPr>
                <w:noProof/>
                <w:webHidden/>
              </w:rPr>
              <w:instrText xml:space="preserve"> PAGEREF _Toc169269528 \h </w:instrText>
            </w:r>
            <w:r>
              <w:rPr>
                <w:noProof/>
                <w:webHidden/>
              </w:rPr>
            </w:r>
            <w:r>
              <w:rPr>
                <w:noProof/>
                <w:webHidden/>
              </w:rPr>
              <w:fldChar w:fldCharType="separate"/>
            </w:r>
            <w:r>
              <w:rPr>
                <w:noProof/>
                <w:webHidden/>
              </w:rPr>
              <w:t>27</w:t>
            </w:r>
            <w:r>
              <w:rPr>
                <w:noProof/>
                <w:webHidden/>
              </w:rPr>
              <w:fldChar w:fldCharType="end"/>
            </w:r>
          </w:hyperlink>
        </w:p>
        <w:p w14:paraId="7B9C2D8D" w14:textId="2E6451EF" w:rsidR="00C1472F" w:rsidRDefault="00C1472F">
          <w:pPr>
            <w:pStyle w:val="TOC2"/>
            <w:tabs>
              <w:tab w:val="left" w:pos="1100"/>
              <w:tab w:val="right" w:leader="dot" w:pos="9962"/>
            </w:tabs>
            <w:rPr>
              <w:rFonts w:eastAsiaTheme="minorEastAsia"/>
              <w:noProof/>
              <w:kern w:val="2"/>
              <w:lang w:val="fr-CA" w:eastAsia="fr-CA"/>
              <w14:ligatures w14:val="standardContextual"/>
            </w:rPr>
          </w:pPr>
          <w:hyperlink w:anchor="_Toc169269529" w:history="1">
            <w:r w:rsidRPr="0019640C">
              <w:rPr>
                <w:rStyle w:val="Hyperlink"/>
                <w:noProof/>
                <w:lang w:val="fr-CA"/>
              </w:rPr>
              <w:t>4.13.</w:t>
            </w:r>
            <w:r>
              <w:rPr>
                <w:rFonts w:eastAsiaTheme="minorEastAsia"/>
                <w:noProof/>
                <w:kern w:val="2"/>
                <w:lang w:val="fr-CA" w:eastAsia="fr-CA"/>
                <w14:ligatures w14:val="standardContextual"/>
              </w:rPr>
              <w:tab/>
            </w:r>
            <w:r w:rsidRPr="0019640C">
              <w:rPr>
                <w:rStyle w:val="Hyperlink"/>
                <w:noProof/>
                <w:lang w:val="fr-CA"/>
              </w:rPr>
              <w:t>Mise en page du BRF</w:t>
            </w:r>
            <w:r>
              <w:rPr>
                <w:noProof/>
                <w:webHidden/>
              </w:rPr>
              <w:tab/>
            </w:r>
            <w:r>
              <w:rPr>
                <w:noProof/>
                <w:webHidden/>
              </w:rPr>
              <w:fldChar w:fldCharType="begin"/>
            </w:r>
            <w:r>
              <w:rPr>
                <w:noProof/>
                <w:webHidden/>
              </w:rPr>
              <w:instrText xml:space="preserve"> PAGEREF _Toc169269529 \h </w:instrText>
            </w:r>
            <w:r>
              <w:rPr>
                <w:noProof/>
                <w:webHidden/>
              </w:rPr>
            </w:r>
            <w:r>
              <w:rPr>
                <w:noProof/>
                <w:webHidden/>
              </w:rPr>
              <w:fldChar w:fldCharType="separate"/>
            </w:r>
            <w:r>
              <w:rPr>
                <w:noProof/>
                <w:webHidden/>
              </w:rPr>
              <w:t>28</w:t>
            </w:r>
            <w:r>
              <w:rPr>
                <w:noProof/>
                <w:webHidden/>
              </w:rPr>
              <w:fldChar w:fldCharType="end"/>
            </w:r>
          </w:hyperlink>
        </w:p>
        <w:p w14:paraId="318C81FE" w14:textId="56B21C76" w:rsidR="00C1472F" w:rsidRDefault="00C1472F">
          <w:pPr>
            <w:pStyle w:val="TOC3"/>
            <w:rPr>
              <w:rFonts w:eastAsiaTheme="minorEastAsia"/>
              <w:noProof/>
              <w:kern w:val="2"/>
              <w:lang w:val="fr-CA" w:eastAsia="fr-CA"/>
              <w14:ligatures w14:val="standardContextual"/>
            </w:rPr>
          </w:pPr>
          <w:hyperlink w:anchor="_Toc169269530" w:history="1">
            <w:r w:rsidRPr="0019640C">
              <w:rPr>
                <w:rStyle w:val="Hyperlink"/>
                <w:noProof/>
                <w:lang w:val="fr-CA"/>
              </w:rPr>
              <w:t>4.13.1.</w:t>
            </w:r>
            <w:r>
              <w:rPr>
                <w:rFonts w:eastAsiaTheme="minorEastAsia"/>
                <w:noProof/>
                <w:kern w:val="2"/>
                <w:lang w:val="fr-CA" w:eastAsia="fr-CA"/>
                <w14:ligatures w14:val="standardContextual"/>
              </w:rPr>
              <w:tab/>
            </w:r>
            <w:r w:rsidRPr="0019640C">
              <w:rPr>
                <w:rStyle w:val="Hyperlink"/>
                <w:noProof/>
                <w:lang w:val="fr-CA"/>
              </w:rPr>
              <w:t>Mode aperçu</w:t>
            </w:r>
            <w:r>
              <w:rPr>
                <w:noProof/>
                <w:webHidden/>
              </w:rPr>
              <w:tab/>
            </w:r>
            <w:r>
              <w:rPr>
                <w:noProof/>
                <w:webHidden/>
              </w:rPr>
              <w:fldChar w:fldCharType="begin"/>
            </w:r>
            <w:r>
              <w:rPr>
                <w:noProof/>
                <w:webHidden/>
              </w:rPr>
              <w:instrText xml:space="preserve"> PAGEREF _Toc169269530 \h </w:instrText>
            </w:r>
            <w:r>
              <w:rPr>
                <w:noProof/>
                <w:webHidden/>
              </w:rPr>
            </w:r>
            <w:r>
              <w:rPr>
                <w:noProof/>
                <w:webHidden/>
              </w:rPr>
              <w:fldChar w:fldCharType="separate"/>
            </w:r>
            <w:r>
              <w:rPr>
                <w:noProof/>
                <w:webHidden/>
              </w:rPr>
              <w:t>28</w:t>
            </w:r>
            <w:r>
              <w:rPr>
                <w:noProof/>
                <w:webHidden/>
              </w:rPr>
              <w:fldChar w:fldCharType="end"/>
            </w:r>
          </w:hyperlink>
        </w:p>
        <w:p w14:paraId="7663CC34" w14:textId="38B47091" w:rsidR="00C1472F" w:rsidRDefault="00C1472F">
          <w:pPr>
            <w:pStyle w:val="TOC2"/>
            <w:tabs>
              <w:tab w:val="left" w:pos="1100"/>
              <w:tab w:val="right" w:leader="dot" w:pos="9962"/>
            </w:tabs>
            <w:rPr>
              <w:rFonts w:eastAsiaTheme="minorEastAsia"/>
              <w:noProof/>
              <w:kern w:val="2"/>
              <w:lang w:val="fr-CA" w:eastAsia="fr-CA"/>
              <w14:ligatures w14:val="standardContextual"/>
            </w:rPr>
          </w:pPr>
          <w:hyperlink w:anchor="_Toc169269531" w:history="1">
            <w:r w:rsidRPr="0019640C">
              <w:rPr>
                <w:rStyle w:val="Hyperlink"/>
                <w:noProof/>
                <w:lang w:val="fr-CA"/>
              </w:rPr>
              <w:t>4.14.</w:t>
            </w:r>
            <w:r>
              <w:rPr>
                <w:rFonts w:eastAsiaTheme="minorEastAsia"/>
                <w:noProof/>
                <w:kern w:val="2"/>
                <w:lang w:val="fr-CA" w:eastAsia="fr-CA"/>
                <w14:ligatures w14:val="standardContextual"/>
              </w:rPr>
              <w:tab/>
            </w:r>
            <w:r w:rsidRPr="0019640C">
              <w:rPr>
                <w:rStyle w:val="Hyperlink"/>
                <w:noProof/>
                <w:lang w:val="fr-CA"/>
              </w:rPr>
              <w:t>Tableau des commandes de KeyBrf</w:t>
            </w:r>
            <w:r>
              <w:rPr>
                <w:noProof/>
                <w:webHidden/>
              </w:rPr>
              <w:tab/>
            </w:r>
            <w:r>
              <w:rPr>
                <w:noProof/>
                <w:webHidden/>
              </w:rPr>
              <w:fldChar w:fldCharType="begin"/>
            </w:r>
            <w:r>
              <w:rPr>
                <w:noProof/>
                <w:webHidden/>
              </w:rPr>
              <w:instrText xml:space="preserve"> PAGEREF _Toc169269531 \h </w:instrText>
            </w:r>
            <w:r>
              <w:rPr>
                <w:noProof/>
                <w:webHidden/>
              </w:rPr>
            </w:r>
            <w:r>
              <w:rPr>
                <w:noProof/>
                <w:webHidden/>
              </w:rPr>
              <w:fldChar w:fldCharType="separate"/>
            </w:r>
            <w:r>
              <w:rPr>
                <w:noProof/>
                <w:webHidden/>
              </w:rPr>
              <w:t>29</w:t>
            </w:r>
            <w:r>
              <w:rPr>
                <w:noProof/>
                <w:webHidden/>
              </w:rPr>
              <w:fldChar w:fldCharType="end"/>
            </w:r>
          </w:hyperlink>
        </w:p>
        <w:p w14:paraId="6D9DEC69" w14:textId="08EE664A" w:rsidR="00C1472F" w:rsidRDefault="00C1472F">
          <w:pPr>
            <w:pStyle w:val="TOC1"/>
            <w:rPr>
              <w:rFonts w:eastAsiaTheme="minorEastAsia"/>
              <w:noProof/>
              <w:kern w:val="2"/>
              <w:lang w:val="fr-CA" w:eastAsia="fr-CA"/>
              <w14:ligatures w14:val="standardContextual"/>
            </w:rPr>
          </w:pPr>
          <w:hyperlink w:anchor="_Toc169269532" w:history="1">
            <w:r w:rsidRPr="0019640C">
              <w:rPr>
                <w:rStyle w:val="Hyperlink"/>
                <w:noProof/>
              </w:rPr>
              <w:t>5.</w:t>
            </w:r>
            <w:r>
              <w:rPr>
                <w:rFonts w:eastAsiaTheme="minorEastAsia"/>
                <w:noProof/>
                <w:kern w:val="2"/>
                <w:lang w:val="fr-CA" w:eastAsia="fr-CA"/>
                <w14:ligatures w14:val="standardContextual"/>
              </w:rPr>
              <w:tab/>
            </w:r>
            <w:r w:rsidRPr="0019640C">
              <w:rPr>
                <w:rStyle w:val="Hyperlink"/>
                <w:noProof/>
                <w:lang w:val="fr-CA"/>
              </w:rPr>
              <w:t>Utilisation de l’application Victor Reader</w:t>
            </w:r>
            <w:r>
              <w:rPr>
                <w:noProof/>
                <w:webHidden/>
              </w:rPr>
              <w:tab/>
            </w:r>
            <w:r>
              <w:rPr>
                <w:noProof/>
                <w:webHidden/>
              </w:rPr>
              <w:fldChar w:fldCharType="begin"/>
            </w:r>
            <w:r>
              <w:rPr>
                <w:noProof/>
                <w:webHidden/>
              </w:rPr>
              <w:instrText xml:space="preserve"> PAGEREF _Toc169269532 \h </w:instrText>
            </w:r>
            <w:r>
              <w:rPr>
                <w:noProof/>
                <w:webHidden/>
              </w:rPr>
            </w:r>
            <w:r>
              <w:rPr>
                <w:noProof/>
                <w:webHidden/>
              </w:rPr>
              <w:fldChar w:fldCharType="separate"/>
            </w:r>
            <w:r>
              <w:rPr>
                <w:noProof/>
                <w:webHidden/>
              </w:rPr>
              <w:t>30</w:t>
            </w:r>
            <w:r>
              <w:rPr>
                <w:noProof/>
                <w:webHidden/>
              </w:rPr>
              <w:fldChar w:fldCharType="end"/>
            </w:r>
          </w:hyperlink>
        </w:p>
        <w:p w14:paraId="5E836C5B" w14:textId="4F38F3D9"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533" w:history="1">
            <w:r w:rsidRPr="0019640C">
              <w:rPr>
                <w:rStyle w:val="Hyperlink"/>
                <w:noProof/>
                <w:lang w:val="fr-CA"/>
              </w:rPr>
              <w:t>5.1.</w:t>
            </w:r>
            <w:r>
              <w:rPr>
                <w:rFonts w:eastAsiaTheme="minorEastAsia"/>
                <w:noProof/>
                <w:kern w:val="2"/>
                <w:lang w:val="fr-CA" w:eastAsia="fr-CA"/>
                <w14:ligatures w14:val="standardContextual"/>
              </w:rPr>
              <w:tab/>
            </w:r>
            <w:r w:rsidRPr="0019640C">
              <w:rPr>
                <w:rStyle w:val="Hyperlink"/>
                <w:noProof/>
                <w:lang w:val="fr-CA"/>
              </w:rPr>
              <w:t>Naviguer dans la liste de livres</w:t>
            </w:r>
            <w:r>
              <w:rPr>
                <w:noProof/>
                <w:webHidden/>
              </w:rPr>
              <w:tab/>
            </w:r>
            <w:r>
              <w:rPr>
                <w:noProof/>
                <w:webHidden/>
              </w:rPr>
              <w:fldChar w:fldCharType="begin"/>
            </w:r>
            <w:r>
              <w:rPr>
                <w:noProof/>
                <w:webHidden/>
              </w:rPr>
              <w:instrText xml:space="preserve"> PAGEREF _Toc169269533 \h </w:instrText>
            </w:r>
            <w:r>
              <w:rPr>
                <w:noProof/>
                <w:webHidden/>
              </w:rPr>
            </w:r>
            <w:r>
              <w:rPr>
                <w:noProof/>
                <w:webHidden/>
              </w:rPr>
              <w:fldChar w:fldCharType="separate"/>
            </w:r>
            <w:r>
              <w:rPr>
                <w:noProof/>
                <w:webHidden/>
              </w:rPr>
              <w:t>31</w:t>
            </w:r>
            <w:r>
              <w:rPr>
                <w:noProof/>
                <w:webHidden/>
              </w:rPr>
              <w:fldChar w:fldCharType="end"/>
            </w:r>
          </w:hyperlink>
        </w:p>
        <w:p w14:paraId="72E0D4C5" w14:textId="02D2BD8B" w:rsidR="00C1472F" w:rsidRDefault="00C1472F">
          <w:pPr>
            <w:pStyle w:val="TOC3"/>
            <w:rPr>
              <w:rFonts w:eastAsiaTheme="minorEastAsia"/>
              <w:noProof/>
              <w:kern w:val="2"/>
              <w:lang w:val="fr-CA" w:eastAsia="fr-CA"/>
              <w14:ligatures w14:val="standardContextual"/>
            </w:rPr>
          </w:pPr>
          <w:hyperlink w:anchor="_Toc169269534" w:history="1">
            <w:r w:rsidRPr="0019640C">
              <w:rPr>
                <w:rStyle w:val="Hyperlink"/>
                <w:noProof/>
                <w:lang w:val="fr-CA"/>
              </w:rPr>
              <w:t>5.1.1.</w:t>
            </w:r>
            <w:r>
              <w:rPr>
                <w:rFonts w:eastAsiaTheme="minorEastAsia"/>
                <w:noProof/>
                <w:kern w:val="2"/>
                <w:lang w:val="fr-CA" w:eastAsia="fr-CA"/>
                <w14:ligatures w14:val="standardContextual"/>
              </w:rPr>
              <w:tab/>
            </w:r>
            <w:r w:rsidRPr="0019640C">
              <w:rPr>
                <w:rStyle w:val="Hyperlink"/>
                <w:noProof/>
                <w:lang w:val="fr-CA"/>
              </w:rPr>
              <w:t>Recherche de livres</w:t>
            </w:r>
            <w:r>
              <w:rPr>
                <w:noProof/>
                <w:webHidden/>
              </w:rPr>
              <w:tab/>
            </w:r>
            <w:r>
              <w:rPr>
                <w:noProof/>
                <w:webHidden/>
              </w:rPr>
              <w:fldChar w:fldCharType="begin"/>
            </w:r>
            <w:r>
              <w:rPr>
                <w:noProof/>
                <w:webHidden/>
              </w:rPr>
              <w:instrText xml:space="preserve"> PAGEREF _Toc169269534 \h </w:instrText>
            </w:r>
            <w:r>
              <w:rPr>
                <w:noProof/>
                <w:webHidden/>
              </w:rPr>
            </w:r>
            <w:r>
              <w:rPr>
                <w:noProof/>
                <w:webHidden/>
              </w:rPr>
              <w:fldChar w:fldCharType="separate"/>
            </w:r>
            <w:r>
              <w:rPr>
                <w:noProof/>
                <w:webHidden/>
              </w:rPr>
              <w:t>31</w:t>
            </w:r>
            <w:r>
              <w:rPr>
                <w:noProof/>
                <w:webHidden/>
              </w:rPr>
              <w:fldChar w:fldCharType="end"/>
            </w:r>
          </w:hyperlink>
        </w:p>
        <w:p w14:paraId="364F711E" w14:textId="21130277" w:rsidR="00C1472F" w:rsidRDefault="00C1472F">
          <w:pPr>
            <w:pStyle w:val="TOC3"/>
            <w:rPr>
              <w:rFonts w:eastAsiaTheme="minorEastAsia"/>
              <w:noProof/>
              <w:kern w:val="2"/>
              <w:lang w:val="fr-CA" w:eastAsia="fr-CA"/>
              <w14:ligatures w14:val="standardContextual"/>
            </w:rPr>
          </w:pPr>
          <w:hyperlink w:anchor="_Toc169269535" w:history="1">
            <w:r w:rsidRPr="0019640C">
              <w:rPr>
                <w:rStyle w:val="Hyperlink"/>
                <w:noProof/>
                <w:lang w:val="fr-CA"/>
              </w:rPr>
              <w:t>5.1.2.</w:t>
            </w:r>
            <w:r>
              <w:rPr>
                <w:rFonts w:eastAsiaTheme="minorEastAsia"/>
                <w:noProof/>
                <w:kern w:val="2"/>
                <w:lang w:val="fr-CA" w:eastAsia="fr-CA"/>
                <w14:ligatures w14:val="standardContextual"/>
              </w:rPr>
              <w:tab/>
            </w:r>
            <w:r w:rsidRPr="0019640C">
              <w:rPr>
                <w:rStyle w:val="Hyperlink"/>
                <w:noProof/>
                <w:lang w:val="fr-CA"/>
              </w:rPr>
              <w:t>Accéder aux livres récemment ouverts</w:t>
            </w:r>
            <w:r>
              <w:rPr>
                <w:noProof/>
                <w:webHidden/>
              </w:rPr>
              <w:tab/>
            </w:r>
            <w:r>
              <w:rPr>
                <w:noProof/>
                <w:webHidden/>
              </w:rPr>
              <w:fldChar w:fldCharType="begin"/>
            </w:r>
            <w:r>
              <w:rPr>
                <w:noProof/>
                <w:webHidden/>
              </w:rPr>
              <w:instrText xml:space="preserve"> PAGEREF _Toc169269535 \h </w:instrText>
            </w:r>
            <w:r>
              <w:rPr>
                <w:noProof/>
                <w:webHidden/>
              </w:rPr>
            </w:r>
            <w:r>
              <w:rPr>
                <w:noProof/>
                <w:webHidden/>
              </w:rPr>
              <w:fldChar w:fldCharType="separate"/>
            </w:r>
            <w:r>
              <w:rPr>
                <w:noProof/>
                <w:webHidden/>
              </w:rPr>
              <w:t>32</w:t>
            </w:r>
            <w:r>
              <w:rPr>
                <w:noProof/>
                <w:webHidden/>
              </w:rPr>
              <w:fldChar w:fldCharType="end"/>
            </w:r>
          </w:hyperlink>
        </w:p>
        <w:p w14:paraId="20B366F0" w14:textId="38B2D2A7" w:rsidR="00C1472F" w:rsidRDefault="00C1472F">
          <w:pPr>
            <w:pStyle w:val="TOC3"/>
            <w:rPr>
              <w:rFonts w:eastAsiaTheme="minorEastAsia"/>
              <w:noProof/>
              <w:kern w:val="2"/>
              <w:lang w:val="fr-CA" w:eastAsia="fr-CA"/>
              <w14:ligatures w14:val="standardContextual"/>
            </w:rPr>
          </w:pPr>
          <w:hyperlink w:anchor="_Toc169269536" w:history="1">
            <w:r w:rsidRPr="0019640C">
              <w:rPr>
                <w:rStyle w:val="Hyperlink"/>
                <w:noProof/>
                <w:lang w:val="fr-CA"/>
              </w:rPr>
              <w:t>5.1.3.</w:t>
            </w:r>
            <w:r>
              <w:rPr>
                <w:rFonts w:eastAsiaTheme="minorEastAsia"/>
                <w:noProof/>
                <w:kern w:val="2"/>
                <w:lang w:val="fr-CA" w:eastAsia="fr-CA"/>
                <w14:ligatures w14:val="standardContextual"/>
              </w:rPr>
              <w:tab/>
            </w:r>
            <w:r w:rsidRPr="0019640C">
              <w:rPr>
                <w:rStyle w:val="Hyperlink"/>
                <w:noProof/>
                <w:lang w:val="fr-CA"/>
              </w:rPr>
              <w:t>Gérer vos livres</w:t>
            </w:r>
            <w:r>
              <w:rPr>
                <w:noProof/>
                <w:webHidden/>
              </w:rPr>
              <w:tab/>
            </w:r>
            <w:r>
              <w:rPr>
                <w:noProof/>
                <w:webHidden/>
              </w:rPr>
              <w:fldChar w:fldCharType="begin"/>
            </w:r>
            <w:r>
              <w:rPr>
                <w:noProof/>
                <w:webHidden/>
              </w:rPr>
              <w:instrText xml:space="preserve"> PAGEREF _Toc169269536 \h </w:instrText>
            </w:r>
            <w:r>
              <w:rPr>
                <w:noProof/>
                <w:webHidden/>
              </w:rPr>
            </w:r>
            <w:r>
              <w:rPr>
                <w:noProof/>
                <w:webHidden/>
              </w:rPr>
              <w:fldChar w:fldCharType="separate"/>
            </w:r>
            <w:r>
              <w:rPr>
                <w:noProof/>
                <w:webHidden/>
              </w:rPr>
              <w:t>32</w:t>
            </w:r>
            <w:r>
              <w:rPr>
                <w:noProof/>
                <w:webHidden/>
              </w:rPr>
              <w:fldChar w:fldCharType="end"/>
            </w:r>
          </w:hyperlink>
        </w:p>
        <w:p w14:paraId="1D80D344" w14:textId="008DAA80"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537" w:history="1">
            <w:r w:rsidRPr="0019640C">
              <w:rPr>
                <w:rStyle w:val="Hyperlink"/>
                <w:noProof/>
                <w:lang w:val="fr-CA"/>
              </w:rPr>
              <w:t>5.2.</w:t>
            </w:r>
            <w:r>
              <w:rPr>
                <w:rFonts w:eastAsiaTheme="minorEastAsia"/>
                <w:noProof/>
                <w:kern w:val="2"/>
                <w:lang w:val="fr-CA" w:eastAsia="fr-CA"/>
                <w14:ligatures w14:val="standardContextual"/>
              </w:rPr>
              <w:tab/>
            </w:r>
            <w:r w:rsidRPr="0019640C">
              <w:rPr>
                <w:rStyle w:val="Hyperlink"/>
                <w:noProof/>
                <w:lang w:val="fr-CA"/>
              </w:rPr>
              <w:t>Naviguer et accéder à de l’information additionnelle dans les livres</w:t>
            </w:r>
            <w:r>
              <w:rPr>
                <w:noProof/>
                <w:webHidden/>
              </w:rPr>
              <w:tab/>
            </w:r>
            <w:r>
              <w:rPr>
                <w:noProof/>
                <w:webHidden/>
              </w:rPr>
              <w:fldChar w:fldCharType="begin"/>
            </w:r>
            <w:r>
              <w:rPr>
                <w:noProof/>
                <w:webHidden/>
              </w:rPr>
              <w:instrText xml:space="preserve"> PAGEREF _Toc169269537 \h </w:instrText>
            </w:r>
            <w:r>
              <w:rPr>
                <w:noProof/>
                <w:webHidden/>
              </w:rPr>
            </w:r>
            <w:r>
              <w:rPr>
                <w:noProof/>
                <w:webHidden/>
              </w:rPr>
              <w:fldChar w:fldCharType="separate"/>
            </w:r>
            <w:r>
              <w:rPr>
                <w:noProof/>
                <w:webHidden/>
              </w:rPr>
              <w:t>32</w:t>
            </w:r>
            <w:r>
              <w:rPr>
                <w:noProof/>
                <w:webHidden/>
              </w:rPr>
              <w:fldChar w:fldCharType="end"/>
            </w:r>
          </w:hyperlink>
        </w:p>
        <w:p w14:paraId="72359584" w14:textId="1414F666" w:rsidR="00C1472F" w:rsidRDefault="00C1472F">
          <w:pPr>
            <w:pStyle w:val="TOC3"/>
            <w:rPr>
              <w:rFonts w:eastAsiaTheme="minorEastAsia"/>
              <w:noProof/>
              <w:kern w:val="2"/>
              <w:lang w:val="fr-CA" w:eastAsia="fr-CA"/>
              <w14:ligatures w14:val="standardContextual"/>
            </w:rPr>
          </w:pPr>
          <w:hyperlink w:anchor="_Toc169269538" w:history="1">
            <w:r w:rsidRPr="0019640C">
              <w:rPr>
                <w:rStyle w:val="Hyperlink"/>
                <w:noProof/>
                <w:lang w:val="fr-CA"/>
              </w:rPr>
              <w:t>5.2.1.</w:t>
            </w:r>
            <w:r>
              <w:rPr>
                <w:rFonts w:eastAsiaTheme="minorEastAsia"/>
                <w:noProof/>
                <w:kern w:val="2"/>
                <w:lang w:val="fr-CA" w:eastAsia="fr-CA"/>
                <w14:ligatures w14:val="standardContextual"/>
              </w:rPr>
              <w:tab/>
            </w:r>
            <w:r w:rsidRPr="0019640C">
              <w:rPr>
                <w:rStyle w:val="Hyperlink"/>
                <w:noProof/>
                <w:lang w:val="fr-CA"/>
              </w:rPr>
              <w:t>Changer le niveau de navigation pour les livres</w:t>
            </w:r>
            <w:r>
              <w:rPr>
                <w:noProof/>
                <w:webHidden/>
              </w:rPr>
              <w:tab/>
            </w:r>
            <w:r>
              <w:rPr>
                <w:noProof/>
                <w:webHidden/>
              </w:rPr>
              <w:fldChar w:fldCharType="begin"/>
            </w:r>
            <w:r>
              <w:rPr>
                <w:noProof/>
                <w:webHidden/>
              </w:rPr>
              <w:instrText xml:space="preserve"> PAGEREF _Toc169269538 \h </w:instrText>
            </w:r>
            <w:r>
              <w:rPr>
                <w:noProof/>
                <w:webHidden/>
              </w:rPr>
            </w:r>
            <w:r>
              <w:rPr>
                <w:noProof/>
                <w:webHidden/>
              </w:rPr>
              <w:fldChar w:fldCharType="separate"/>
            </w:r>
            <w:r>
              <w:rPr>
                <w:noProof/>
                <w:webHidden/>
              </w:rPr>
              <w:t>32</w:t>
            </w:r>
            <w:r>
              <w:rPr>
                <w:noProof/>
                <w:webHidden/>
              </w:rPr>
              <w:fldChar w:fldCharType="end"/>
            </w:r>
          </w:hyperlink>
        </w:p>
        <w:p w14:paraId="0CB5E38A" w14:textId="20A6EA28" w:rsidR="00C1472F" w:rsidRDefault="00C1472F">
          <w:pPr>
            <w:pStyle w:val="TOC3"/>
            <w:rPr>
              <w:rFonts w:eastAsiaTheme="minorEastAsia"/>
              <w:noProof/>
              <w:kern w:val="2"/>
              <w:lang w:val="fr-CA" w:eastAsia="fr-CA"/>
              <w14:ligatures w14:val="standardContextual"/>
            </w:rPr>
          </w:pPr>
          <w:hyperlink w:anchor="_Toc169269539" w:history="1">
            <w:r w:rsidRPr="0019640C">
              <w:rPr>
                <w:rStyle w:val="Hyperlink"/>
                <w:noProof/>
                <w:lang w:val="fr-CA"/>
              </w:rPr>
              <w:t>5.2.2.</w:t>
            </w:r>
            <w:r>
              <w:rPr>
                <w:rFonts w:eastAsiaTheme="minorEastAsia"/>
                <w:noProof/>
                <w:kern w:val="2"/>
                <w:lang w:val="fr-CA" w:eastAsia="fr-CA"/>
                <w14:ligatures w14:val="standardContextual"/>
              </w:rPr>
              <w:tab/>
            </w:r>
            <w:r w:rsidRPr="0019640C">
              <w:rPr>
                <w:rStyle w:val="Hyperlink"/>
                <w:noProof/>
                <w:lang w:val="fr-CA"/>
              </w:rPr>
              <w:t>Naviguer par page, en-tête, pourcentage ou signet dans des livres</w:t>
            </w:r>
            <w:r>
              <w:rPr>
                <w:noProof/>
                <w:webHidden/>
              </w:rPr>
              <w:tab/>
            </w:r>
            <w:r>
              <w:rPr>
                <w:noProof/>
                <w:webHidden/>
              </w:rPr>
              <w:fldChar w:fldCharType="begin"/>
            </w:r>
            <w:r>
              <w:rPr>
                <w:noProof/>
                <w:webHidden/>
              </w:rPr>
              <w:instrText xml:space="preserve"> PAGEREF _Toc169269539 \h </w:instrText>
            </w:r>
            <w:r>
              <w:rPr>
                <w:noProof/>
                <w:webHidden/>
              </w:rPr>
            </w:r>
            <w:r>
              <w:rPr>
                <w:noProof/>
                <w:webHidden/>
              </w:rPr>
              <w:fldChar w:fldCharType="separate"/>
            </w:r>
            <w:r>
              <w:rPr>
                <w:noProof/>
                <w:webHidden/>
              </w:rPr>
              <w:t>33</w:t>
            </w:r>
            <w:r>
              <w:rPr>
                <w:noProof/>
                <w:webHidden/>
              </w:rPr>
              <w:fldChar w:fldCharType="end"/>
            </w:r>
          </w:hyperlink>
        </w:p>
        <w:p w14:paraId="38E6DEE7" w14:textId="3B894641" w:rsidR="00C1472F" w:rsidRDefault="00C1472F">
          <w:pPr>
            <w:pStyle w:val="TOC3"/>
            <w:rPr>
              <w:rFonts w:eastAsiaTheme="minorEastAsia"/>
              <w:noProof/>
              <w:kern w:val="2"/>
              <w:lang w:val="fr-CA" w:eastAsia="fr-CA"/>
              <w14:ligatures w14:val="standardContextual"/>
            </w:rPr>
          </w:pPr>
          <w:hyperlink w:anchor="_Toc169269540" w:history="1">
            <w:r w:rsidRPr="0019640C">
              <w:rPr>
                <w:rStyle w:val="Hyperlink"/>
                <w:noProof/>
                <w:lang w:val="fr-CA"/>
              </w:rPr>
              <w:t>5.2.3.</w:t>
            </w:r>
            <w:r>
              <w:rPr>
                <w:rFonts w:eastAsiaTheme="minorEastAsia"/>
                <w:noProof/>
                <w:kern w:val="2"/>
                <w:lang w:val="fr-CA" w:eastAsia="fr-CA"/>
                <w14:ligatures w14:val="standardContextual"/>
              </w:rPr>
              <w:tab/>
            </w:r>
            <w:r w:rsidRPr="0019640C">
              <w:rPr>
                <w:rStyle w:val="Hyperlink"/>
                <w:noProof/>
                <w:lang w:val="fr-CA"/>
              </w:rPr>
              <w:t>Défilement automatique à travers un texte dans les livres de l’application Victor Reader</w:t>
            </w:r>
            <w:r>
              <w:rPr>
                <w:noProof/>
                <w:webHidden/>
              </w:rPr>
              <w:tab/>
            </w:r>
            <w:r>
              <w:rPr>
                <w:noProof/>
                <w:webHidden/>
              </w:rPr>
              <w:fldChar w:fldCharType="begin"/>
            </w:r>
            <w:r>
              <w:rPr>
                <w:noProof/>
                <w:webHidden/>
              </w:rPr>
              <w:instrText xml:space="preserve"> PAGEREF _Toc169269540 \h </w:instrText>
            </w:r>
            <w:r>
              <w:rPr>
                <w:noProof/>
                <w:webHidden/>
              </w:rPr>
            </w:r>
            <w:r>
              <w:rPr>
                <w:noProof/>
                <w:webHidden/>
              </w:rPr>
              <w:fldChar w:fldCharType="separate"/>
            </w:r>
            <w:r>
              <w:rPr>
                <w:noProof/>
                <w:webHidden/>
              </w:rPr>
              <w:t>33</w:t>
            </w:r>
            <w:r>
              <w:rPr>
                <w:noProof/>
                <w:webHidden/>
              </w:rPr>
              <w:fldChar w:fldCharType="end"/>
            </w:r>
          </w:hyperlink>
        </w:p>
        <w:p w14:paraId="0C021F7C" w14:textId="246594E4" w:rsidR="00C1472F" w:rsidRDefault="00C1472F">
          <w:pPr>
            <w:pStyle w:val="TOC3"/>
            <w:rPr>
              <w:rFonts w:eastAsiaTheme="minorEastAsia"/>
              <w:noProof/>
              <w:kern w:val="2"/>
              <w:lang w:val="fr-CA" w:eastAsia="fr-CA"/>
              <w14:ligatures w14:val="standardContextual"/>
            </w:rPr>
          </w:pPr>
          <w:hyperlink w:anchor="_Toc169269541" w:history="1">
            <w:r w:rsidRPr="0019640C">
              <w:rPr>
                <w:rStyle w:val="Hyperlink"/>
                <w:noProof/>
                <w:lang w:val="fr-CA"/>
              </w:rPr>
              <w:t>5.2.4.</w:t>
            </w:r>
            <w:r>
              <w:rPr>
                <w:rFonts w:eastAsiaTheme="minorEastAsia"/>
                <w:noProof/>
                <w:kern w:val="2"/>
                <w:lang w:val="fr-CA" w:eastAsia="fr-CA"/>
                <w14:ligatures w14:val="standardContextual"/>
              </w:rPr>
              <w:tab/>
            </w:r>
            <w:r w:rsidRPr="0019640C">
              <w:rPr>
                <w:rStyle w:val="Hyperlink"/>
                <w:noProof/>
                <w:lang w:val="fr-CA"/>
              </w:rPr>
              <w:t>Connaître votre position actuelle dans un livre</w:t>
            </w:r>
            <w:r>
              <w:rPr>
                <w:noProof/>
                <w:webHidden/>
              </w:rPr>
              <w:tab/>
            </w:r>
            <w:r>
              <w:rPr>
                <w:noProof/>
                <w:webHidden/>
              </w:rPr>
              <w:fldChar w:fldCharType="begin"/>
            </w:r>
            <w:r>
              <w:rPr>
                <w:noProof/>
                <w:webHidden/>
              </w:rPr>
              <w:instrText xml:space="preserve"> PAGEREF _Toc169269541 \h </w:instrText>
            </w:r>
            <w:r>
              <w:rPr>
                <w:noProof/>
                <w:webHidden/>
              </w:rPr>
            </w:r>
            <w:r>
              <w:rPr>
                <w:noProof/>
                <w:webHidden/>
              </w:rPr>
              <w:fldChar w:fldCharType="separate"/>
            </w:r>
            <w:r>
              <w:rPr>
                <w:noProof/>
                <w:webHidden/>
              </w:rPr>
              <w:t>34</w:t>
            </w:r>
            <w:r>
              <w:rPr>
                <w:noProof/>
                <w:webHidden/>
              </w:rPr>
              <w:fldChar w:fldCharType="end"/>
            </w:r>
          </w:hyperlink>
        </w:p>
        <w:p w14:paraId="487E8A2C" w14:textId="763DC8C3" w:rsidR="00C1472F" w:rsidRDefault="00C1472F">
          <w:pPr>
            <w:pStyle w:val="TOC3"/>
            <w:rPr>
              <w:rFonts w:eastAsiaTheme="minorEastAsia"/>
              <w:noProof/>
              <w:kern w:val="2"/>
              <w:lang w:val="fr-CA" w:eastAsia="fr-CA"/>
              <w14:ligatures w14:val="standardContextual"/>
            </w:rPr>
          </w:pPr>
          <w:hyperlink w:anchor="_Toc169269542" w:history="1">
            <w:r w:rsidRPr="0019640C">
              <w:rPr>
                <w:rStyle w:val="Hyperlink"/>
                <w:noProof/>
                <w:lang w:val="fr-CA"/>
              </w:rPr>
              <w:t>5.2.5.</w:t>
            </w:r>
            <w:r>
              <w:rPr>
                <w:rFonts w:eastAsiaTheme="minorEastAsia"/>
                <w:noProof/>
                <w:kern w:val="2"/>
                <w:lang w:val="fr-CA" w:eastAsia="fr-CA"/>
                <w14:ligatures w14:val="standardContextual"/>
              </w:rPr>
              <w:tab/>
            </w:r>
            <w:r w:rsidRPr="0019640C">
              <w:rPr>
                <w:rStyle w:val="Hyperlink"/>
                <w:noProof/>
                <w:lang w:val="fr-CA"/>
              </w:rPr>
              <w:t>Naviguer au début ou à la fin d’un livre</w:t>
            </w:r>
            <w:r>
              <w:rPr>
                <w:noProof/>
                <w:webHidden/>
              </w:rPr>
              <w:tab/>
            </w:r>
            <w:r>
              <w:rPr>
                <w:noProof/>
                <w:webHidden/>
              </w:rPr>
              <w:fldChar w:fldCharType="begin"/>
            </w:r>
            <w:r>
              <w:rPr>
                <w:noProof/>
                <w:webHidden/>
              </w:rPr>
              <w:instrText xml:space="preserve"> PAGEREF _Toc169269542 \h </w:instrText>
            </w:r>
            <w:r>
              <w:rPr>
                <w:noProof/>
                <w:webHidden/>
              </w:rPr>
            </w:r>
            <w:r>
              <w:rPr>
                <w:noProof/>
                <w:webHidden/>
              </w:rPr>
              <w:fldChar w:fldCharType="separate"/>
            </w:r>
            <w:r>
              <w:rPr>
                <w:noProof/>
                <w:webHidden/>
              </w:rPr>
              <w:t>34</w:t>
            </w:r>
            <w:r>
              <w:rPr>
                <w:noProof/>
                <w:webHidden/>
              </w:rPr>
              <w:fldChar w:fldCharType="end"/>
            </w:r>
          </w:hyperlink>
        </w:p>
        <w:p w14:paraId="3987A7AE" w14:textId="3F74754F" w:rsidR="00C1472F" w:rsidRDefault="00C1472F">
          <w:pPr>
            <w:pStyle w:val="TOC3"/>
            <w:rPr>
              <w:rFonts w:eastAsiaTheme="minorEastAsia"/>
              <w:noProof/>
              <w:kern w:val="2"/>
              <w:lang w:val="fr-CA" w:eastAsia="fr-CA"/>
              <w14:ligatures w14:val="standardContextual"/>
            </w:rPr>
          </w:pPr>
          <w:hyperlink w:anchor="_Toc169269543" w:history="1">
            <w:r w:rsidRPr="0019640C">
              <w:rPr>
                <w:rStyle w:val="Hyperlink"/>
                <w:noProof/>
                <w:lang w:val="fr-CA"/>
              </w:rPr>
              <w:t>5.2.6.</w:t>
            </w:r>
            <w:r>
              <w:rPr>
                <w:rFonts w:eastAsiaTheme="minorEastAsia"/>
                <w:noProof/>
                <w:kern w:val="2"/>
                <w:lang w:val="fr-CA" w:eastAsia="fr-CA"/>
                <w14:ligatures w14:val="standardContextual"/>
              </w:rPr>
              <w:tab/>
            </w:r>
            <w:r w:rsidRPr="0019640C">
              <w:rPr>
                <w:rStyle w:val="Hyperlink"/>
                <w:noProof/>
                <w:lang w:val="fr-CA"/>
              </w:rPr>
              <w:t>Recherche d’un texte dans un livre texte</w:t>
            </w:r>
            <w:r>
              <w:rPr>
                <w:noProof/>
                <w:webHidden/>
              </w:rPr>
              <w:tab/>
            </w:r>
            <w:r>
              <w:rPr>
                <w:noProof/>
                <w:webHidden/>
              </w:rPr>
              <w:fldChar w:fldCharType="begin"/>
            </w:r>
            <w:r>
              <w:rPr>
                <w:noProof/>
                <w:webHidden/>
              </w:rPr>
              <w:instrText xml:space="preserve"> PAGEREF _Toc169269543 \h </w:instrText>
            </w:r>
            <w:r>
              <w:rPr>
                <w:noProof/>
                <w:webHidden/>
              </w:rPr>
            </w:r>
            <w:r>
              <w:rPr>
                <w:noProof/>
                <w:webHidden/>
              </w:rPr>
              <w:fldChar w:fldCharType="separate"/>
            </w:r>
            <w:r>
              <w:rPr>
                <w:noProof/>
                <w:webHidden/>
              </w:rPr>
              <w:t>34</w:t>
            </w:r>
            <w:r>
              <w:rPr>
                <w:noProof/>
                <w:webHidden/>
              </w:rPr>
              <w:fldChar w:fldCharType="end"/>
            </w:r>
          </w:hyperlink>
        </w:p>
        <w:p w14:paraId="2438950E" w14:textId="2E55E6E1" w:rsidR="00C1472F" w:rsidRDefault="00C1472F">
          <w:pPr>
            <w:pStyle w:val="TOC3"/>
            <w:rPr>
              <w:rFonts w:eastAsiaTheme="minorEastAsia"/>
              <w:noProof/>
              <w:kern w:val="2"/>
              <w:lang w:val="fr-CA" w:eastAsia="fr-CA"/>
              <w14:ligatures w14:val="standardContextual"/>
            </w:rPr>
          </w:pPr>
          <w:hyperlink w:anchor="_Toc169269544" w:history="1">
            <w:r w:rsidRPr="0019640C">
              <w:rPr>
                <w:rStyle w:val="Hyperlink"/>
                <w:noProof/>
                <w:lang w:val="fr-CA"/>
              </w:rPr>
              <w:t>5.2.7.</w:t>
            </w:r>
            <w:r>
              <w:rPr>
                <w:rFonts w:eastAsiaTheme="minorEastAsia"/>
                <w:noProof/>
                <w:kern w:val="2"/>
                <w:lang w:val="fr-CA" w:eastAsia="fr-CA"/>
                <w14:ligatures w14:val="standardContextual"/>
              </w:rPr>
              <w:tab/>
            </w:r>
            <w:r w:rsidRPr="0019640C">
              <w:rPr>
                <w:rStyle w:val="Hyperlink"/>
                <w:noProof/>
                <w:lang w:val="fr-CA"/>
              </w:rPr>
              <w:t>Accéder à de l’information additionnelle sur un livre</w:t>
            </w:r>
            <w:r>
              <w:rPr>
                <w:noProof/>
                <w:webHidden/>
              </w:rPr>
              <w:tab/>
            </w:r>
            <w:r>
              <w:rPr>
                <w:noProof/>
                <w:webHidden/>
              </w:rPr>
              <w:fldChar w:fldCharType="begin"/>
            </w:r>
            <w:r>
              <w:rPr>
                <w:noProof/>
                <w:webHidden/>
              </w:rPr>
              <w:instrText xml:space="preserve"> PAGEREF _Toc169269544 \h </w:instrText>
            </w:r>
            <w:r>
              <w:rPr>
                <w:noProof/>
                <w:webHidden/>
              </w:rPr>
            </w:r>
            <w:r>
              <w:rPr>
                <w:noProof/>
                <w:webHidden/>
              </w:rPr>
              <w:fldChar w:fldCharType="separate"/>
            </w:r>
            <w:r>
              <w:rPr>
                <w:noProof/>
                <w:webHidden/>
              </w:rPr>
              <w:t>34</w:t>
            </w:r>
            <w:r>
              <w:rPr>
                <w:noProof/>
                <w:webHidden/>
              </w:rPr>
              <w:fldChar w:fldCharType="end"/>
            </w:r>
          </w:hyperlink>
        </w:p>
        <w:p w14:paraId="29BB0192" w14:textId="5191244C"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545" w:history="1">
            <w:r w:rsidRPr="0019640C">
              <w:rPr>
                <w:rStyle w:val="Hyperlink"/>
                <w:noProof/>
                <w:lang w:val="fr-CA"/>
              </w:rPr>
              <w:t>5.3.</w:t>
            </w:r>
            <w:r>
              <w:rPr>
                <w:rFonts w:eastAsiaTheme="minorEastAsia"/>
                <w:noProof/>
                <w:kern w:val="2"/>
                <w:lang w:val="fr-CA" w:eastAsia="fr-CA"/>
                <w14:ligatures w14:val="standardContextual"/>
              </w:rPr>
              <w:tab/>
            </w:r>
            <w:r w:rsidRPr="0019640C">
              <w:rPr>
                <w:rStyle w:val="Hyperlink"/>
                <w:noProof/>
                <w:lang w:val="fr-CA"/>
              </w:rPr>
              <w:t>Atteindre, surligner, ajouter et retirer des signets</w:t>
            </w:r>
            <w:r>
              <w:rPr>
                <w:noProof/>
                <w:webHidden/>
              </w:rPr>
              <w:tab/>
            </w:r>
            <w:r>
              <w:rPr>
                <w:noProof/>
                <w:webHidden/>
              </w:rPr>
              <w:fldChar w:fldCharType="begin"/>
            </w:r>
            <w:r>
              <w:rPr>
                <w:noProof/>
                <w:webHidden/>
              </w:rPr>
              <w:instrText xml:space="preserve"> PAGEREF _Toc169269545 \h </w:instrText>
            </w:r>
            <w:r>
              <w:rPr>
                <w:noProof/>
                <w:webHidden/>
              </w:rPr>
            </w:r>
            <w:r>
              <w:rPr>
                <w:noProof/>
                <w:webHidden/>
              </w:rPr>
              <w:fldChar w:fldCharType="separate"/>
            </w:r>
            <w:r>
              <w:rPr>
                <w:noProof/>
                <w:webHidden/>
              </w:rPr>
              <w:t>35</w:t>
            </w:r>
            <w:r>
              <w:rPr>
                <w:noProof/>
                <w:webHidden/>
              </w:rPr>
              <w:fldChar w:fldCharType="end"/>
            </w:r>
          </w:hyperlink>
        </w:p>
        <w:p w14:paraId="0637FC75" w14:textId="0B35134F" w:rsidR="00C1472F" w:rsidRDefault="00C1472F">
          <w:pPr>
            <w:pStyle w:val="TOC3"/>
            <w:rPr>
              <w:rFonts w:eastAsiaTheme="minorEastAsia"/>
              <w:noProof/>
              <w:kern w:val="2"/>
              <w:lang w:val="fr-CA" w:eastAsia="fr-CA"/>
              <w14:ligatures w14:val="standardContextual"/>
            </w:rPr>
          </w:pPr>
          <w:hyperlink w:anchor="_Toc169269546" w:history="1">
            <w:r w:rsidRPr="0019640C">
              <w:rPr>
                <w:rStyle w:val="Hyperlink"/>
                <w:noProof/>
                <w:lang w:val="fr-CA"/>
              </w:rPr>
              <w:t>5.3.1.</w:t>
            </w:r>
            <w:r>
              <w:rPr>
                <w:rFonts w:eastAsiaTheme="minorEastAsia"/>
                <w:noProof/>
                <w:kern w:val="2"/>
                <w:lang w:val="fr-CA" w:eastAsia="fr-CA"/>
                <w14:ligatures w14:val="standardContextual"/>
              </w:rPr>
              <w:tab/>
            </w:r>
            <w:r w:rsidRPr="0019640C">
              <w:rPr>
                <w:rStyle w:val="Hyperlink"/>
                <w:noProof/>
                <w:lang w:val="fr-CA"/>
              </w:rPr>
              <w:t>Insérer un signet</w:t>
            </w:r>
            <w:r>
              <w:rPr>
                <w:noProof/>
                <w:webHidden/>
              </w:rPr>
              <w:tab/>
            </w:r>
            <w:r>
              <w:rPr>
                <w:noProof/>
                <w:webHidden/>
              </w:rPr>
              <w:fldChar w:fldCharType="begin"/>
            </w:r>
            <w:r>
              <w:rPr>
                <w:noProof/>
                <w:webHidden/>
              </w:rPr>
              <w:instrText xml:space="preserve"> PAGEREF _Toc169269546 \h </w:instrText>
            </w:r>
            <w:r>
              <w:rPr>
                <w:noProof/>
                <w:webHidden/>
              </w:rPr>
            </w:r>
            <w:r>
              <w:rPr>
                <w:noProof/>
                <w:webHidden/>
              </w:rPr>
              <w:fldChar w:fldCharType="separate"/>
            </w:r>
            <w:r>
              <w:rPr>
                <w:noProof/>
                <w:webHidden/>
              </w:rPr>
              <w:t>35</w:t>
            </w:r>
            <w:r>
              <w:rPr>
                <w:noProof/>
                <w:webHidden/>
              </w:rPr>
              <w:fldChar w:fldCharType="end"/>
            </w:r>
          </w:hyperlink>
        </w:p>
        <w:p w14:paraId="2CDCD3BF" w14:textId="128989C9" w:rsidR="00C1472F" w:rsidRDefault="00C1472F">
          <w:pPr>
            <w:pStyle w:val="TOC3"/>
            <w:rPr>
              <w:rFonts w:eastAsiaTheme="minorEastAsia"/>
              <w:noProof/>
              <w:kern w:val="2"/>
              <w:lang w:val="fr-CA" w:eastAsia="fr-CA"/>
              <w14:ligatures w14:val="standardContextual"/>
            </w:rPr>
          </w:pPr>
          <w:hyperlink w:anchor="_Toc169269547" w:history="1">
            <w:r w:rsidRPr="0019640C">
              <w:rPr>
                <w:rStyle w:val="Hyperlink"/>
                <w:noProof/>
                <w:lang w:val="fr-CA"/>
              </w:rPr>
              <w:t>5.3.2.</w:t>
            </w:r>
            <w:r>
              <w:rPr>
                <w:rFonts w:eastAsiaTheme="minorEastAsia"/>
                <w:noProof/>
                <w:kern w:val="2"/>
                <w:lang w:val="fr-CA" w:eastAsia="fr-CA"/>
                <w14:ligatures w14:val="standardContextual"/>
              </w:rPr>
              <w:tab/>
            </w:r>
            <w:r w:rsidRPr="0019640C">
              <w:rPr>
                <w:rStyle w:val="Hyperlink"/>
                <w:noProof/>
                <w:lang w:val="fr-CA"/>
              </w:rPr>
              <w:t>Atteindre un signet</w:t>
            </w:r>
            <w:r>
              <w:rPr>
                <w:noProof/>
                <w:webHidden/>
              </w:rPr>
              <w:tab/>
            </w:r>
            <w:r>
              <w:rPr>
                <w:noProof/>
                <w:webHidden/>
              </w:rPr>
              <w:fldChar w:fldCharType="begin"/>
            </w:r>
            <w:r>
              <w:rPr>
                <w:noProof/>
                <w:webHidden/>
              </w:rPr>
              <w:instrText xml:space="preserve"> PAGEREF _Toc169269547 \h </w:instrText>
            </w:r>
            <w:r>
              <w:rPr>
                <w:noProof/>
                <w:webHidden/>
              </w:rPr>
            </w:r>
            <w:r>
              <w:rPr>
                <w:noProof/>
                <w:webHidden/>
              </w:rPr>
              <w:fldChar w:fldCharType="separate"/>
            </w:r>
            <w:r>
              <w:rPr>
                <w:noProof/>
                <w:webHidden/>
              </w:rPr>
              <w:t>35</w:t>
            </w:r>
            <w:r>
              <w:rPr>
                <w:noProof/>
                <w:webHidden/>
              </w:rPr>
              <w:fldChar w:fldCharType="end"/>
            </w:r>
          </w:hyperlink>
        </w:p>
        <w:p w14:paraId="2EB4058D" w14:textId="7A62736F" w:rsidR="00C1472F" w:rsidRDefault="00C1472F">
          <w:pPr>
            <w:pStyle w:val="TOC3"/>
            <w:rPr>
              <w:rFonts w:eastAsiaTheme="minorEastAsia"/>
              <w:noProof/>
              <w:kern w:val="2"/>
              <w:lang w:val="fr-CA" w:eastAsia="fr-CA"/>
              <w14:ligatures w14:val="standardContextual"/>
            </w:rPr>
          </w:pPr>
          <w:hyperlink w:anchor="_Toc169269548" w:history="1">
            <w:r w:rsidRPr="0019640C">
              <w:rPr>
                <w:rStyle w:val="Hyperlink"/>
                <w:noProof/>
                <w:lang w:val="fr-CA"/>
              </w:rPr>
              <w:t>5.3.3.</w:t>
            </w:r>
            <w:r>
              <w:rPr>
                <w:rFonts w:eastAsiaTheme="minorEastAsia"/>
                <w:noProof/>
                <w:kern w:val="2"/>
                <w:lang w:val="fr-CA" w:eastAsia="fr-CA"/>
                <w14:ligatures w14:val="standardContextual"/>
              </w:rPr>
              <w:tab/>
            </w:r>
            <w:r w:rsidRPr="0019640C">
              <w:rPr>
                <w:rStyle w:val="Hyperlink"/>
                <w:noProof/>
                <w:lang w:val="fr-CA"/>
              </w:rPr>
              <w:t>Surligner les signets</w:t>
            </w:r>
            <w:r>
              <w:rPr>
                <w:noProof/>
                <w:webHidden/>
              </w:rPr>
              <w:tab/>
            </w:r>
            <w:r>
              <w:rPr>
                <w:noProof/>
                <w:webHidden/>
              </w:rPr>
              <w:fldChar w:fldCharType="begin"/>
            </w:r>
            <w:r>
              <w:rPr>
                <w:noProof/>
                <w:webHidden/>
              </w:rPr>
              <w:instrText xml:space="preserve"> PAGEREF _Toc169269548 \h </w:instrText>
            </w:r>
            <w:r>
              <w:rPr>
                <w:noProof/>
                <w:webHidden/>
              </w:rPr>
            </w:r>
            <w:r>
              <w:rPr>
                <w:noProof/>
                <w:webHidden/>
              </w:rPr>
              <w:fldChar w:fldCharType="separate"/>
            </w:r>
            <w:r>
              <w:rPr>
                <w:noProof/>
                <w:webHidden/>
              </w:rPr>
              <w:t>35</w:t>
            </w:r>
            <w:r>
              <w:rPr>
                <w:noProof/>
                <w:webHidden/>
              </w:rPr>
              <w:fldChar w:fldCharType="end"/>
            </w:r>
          </w:hyperlink>
        </w:p>
        <w:p w14:paraId="4B45D0C8" w14:textId="5C6AE1C7" w:rsidR="00C1472F" w:rsidRDefault="00C1472F">
          <w:pPr>
            <w:pStyle w:val="TOC3"/>
            <w:rPr>
              <w:rFonts w:eastAsiaTheme="minorEastAsia"/>
              <w:noProof/>
              <w:kern w:val="2"/>
              <w:lang w:val="fr-CA" w:eastAsia="fr-CA"/>
              <w14:ligatures w14:val="standardContextual"/>
            </w:rPr>
          </w:pPr>
          <w:hyperlink w:anchor="_Toc169269549" w:history="1">
            <w:r w:rsidRPr="0019640C">
              <w:rPr>
                <w:rStyle w:val="Hyperlink"/>
                <w:noProof/>
                <w:lang w:val="fr-CA"/>
              </w:rPr>
              <w:t>5.3.4.</w:t>
            </w:r>
            <w:r>
              <w:rPr>
                <w:rFonts w:eastAsiaTheme="minorEastAsia"/>
                <w:noProof/>
                <w:kern w:val="2"/>
                <w:lang w:val="fr-CA" w:eastAsia="fr-CA"/>
                <w14:ligatures w14:val="standardContextual"/>
              </w:rPr>
              <w:tab/>
            </w:r>
            <w:r w:rsidRPr="0019640C">
              <w:rPr>
                <w:rStyle w:val="Hyperlink"/>
                <w:noProof/>
                <w:lang w:val="fr-CA"/>
              </w:rPr>
              <w:t>Retirer des signets</w:t>
            </w:r>
            <w:r>
              <w:rPr>
                <w:noProof/>
                <w:webHidden/>
              </w:rPr>
              <w:tab/>
            </w:r>
            <w:r>
              <w:rPr>
                <w:noProof/>
                <w:webHidden/>
              </w:rPr>
              <w:fldChar w:fldCharType="begin"/>
            </w:r>
            <w:r>
              <w:rPr>
                <w:noProof/>
                <w:webHidden/>
              </w:rPr>
              <w:instrText xml:space="preserve"> PAGEREF _Toc169269549 \h </w:instrText>
            </w:r>
            <w:r>
              <w:rPr>
                <w:noProof/>
                <w:webHidden/>
              </w:rPr>
            </w:r>
            <w:r>
              <w:rPr>
                <w:noProof/>
                <w:webHidden/>
              </w:rPr>
              <w:fldChar w:fldCharType="separate"/>
            </w:r>
            <w:r>
              <w:rPr>
                <w:noProof/>
                <w:webHidden/>
              </w:rPr>
              <w:t>36</w:t>
            </w:r>
            <w:r>
              <w:rPr>
                <w:noProof/>
                <w:webHidden/>
              </w:rPr>
              <w:fldChar w:fldCharType="end"/>
            </w:r>
          </w:hyperlink>
        </w:p>
        <w:p w14:paraId="50676B56" w14:textId="2D0D4532"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550" w:history="1">
            <w:r w:rsidRPr="0019640C">
              <w:rPr>
                <w:rStyle w:val="Hyperlink"/>
                <w:noProof/>
                <w:lang w:val="fr-CA"/>
              </w:rPr>
              <w:t>5.4.</w:t>
            </w:r>
            <w:r>
              <w:rPr>
                <w:rFonts w:eastAsiaTheme="minorEastAsia"/>
                <w:noProof/>
                <w:kern w:val="2"/>
                <w:lang w:val="fr-CA" w:eastAsia="fr-CA"/>
                <w14:ligatures w14:val="standardContextual"/>
              </w:rPr>
              <w:tab/>
            </w:r>
            <w:r w:rsidRPr="0019640C">
              <w:rPr>
                <w:rStyle w:val="Hyperlink"/>
                <w:noProof/>
                <w:lang w:val="fr-CA"/>
              </w:rPr>
              <w:t>Tableaux de commandes pour Victor Reader et la lecture</w:t>
            </w:r>
            <w:r>
              <w:rPr>
                <w:noProof/>
                <w:webHidden/>
              </w:rPr>
              <w:tab/>
            </w:r>
            <w:r>
              <w:rPr>
                <w:noProof/>
                <w:webHidden/>
              </w:rPr>
              <w:fldChar w:fldCharType="begin"/>
            </w:r>
            <w:r>
              <w:rPr>
                <w:noProof/>
                <w:webHidden/>
              </w:rPr>
              <w:instrText xml:space="preserve"> PAGEREF _Toc169269550 \h </w:instrText>
            </w:r>
            <w:r>
              <w:rPr>
                <w:noProof/>
                <w:webHidden/>
              </w:rPr>
            </w:r>
            <w:r>
              <w:rPr>
                <w:noProof/>
                <w:webHidden/>
              </w:rPr>
              <w:fldChar w:fldCharType="separate"/>
            </w:r>
            <w:r>
              <w:rPr>
                <w:noProof/>
                <w:webHidden/>
              </w:rPr>
              <w:t>36</w:t>
            </w:r>
            <w:r>
              <w:rPr>
                <w:noProof/>
                <w:webHidden/>
              </w:rPr>
              <w:fldChar w:fldCharType="end"/>
            </w:r>
          </w:hyperlink>
        </w:p>
        <w:p w14:paraId="2A8DA48D" w14:textId="740BFBCC" w:rsidR="00C1472F" w:rsidRDefault="00C1472F">
          <w:pPr>
            <w:pStyle w:val="TOC1"/>
            <w:rPr>
              <w:rFonts w:eastAsiaTheme="minorEastAsia"/>
              <w:noProof/>
              <w:kern w:val="2"/>
              <w:lang w:val="fr-CA" w:eastAsia="fr-CA"/>
              <w14:ligatures w14:val="standardContextual"/>
            </w:rPr>
          </w:pPr>
          <w:hyperlink w:anchor="_Toc169269551" w:history="1">
            <w:r w:rsidRPr="0019640C">
              <w:rPr>
                <w:rStyle w:val="Hyperlink"/>
                <w:noProof/>
              </w:rPr>
              <w:t>6.</w:t>
            </w:r>
            <w:r>
              <w:rPr>
                <w:rFonts w:eastAsiaTheme="minorEastAsia"/>
                <w:noProof/>
                <w:kern w:val="2"/>
                <w:lang w:val="fr-CA" w:eastAsia="fr-CA"/>
                <w14:ligatures w14:val="standardContextual"/>
              </w:rPr>
              <w:tab/>
            </w:r>
            <w:r w:rsidRPr="0019640C">
              <w:rPr>
                <w:rStyle w:val="Hyperlink"/>
                <w:noProof/>
                <w:lang w:val="fr-CA"/>
              </w:rPr>
              <w:t>Utilisation du mode Terminal</w:t>
            </w:r>
            <w:r>
              <w:rPr>
                <w:noProof/>
                <w:webHidden/>
              </w:rPr>
              <w:tab/>
            </w:r>
            <w:r>
              <w:rPr>
                <w:noProof/>
                <w:webHidden/>
              </w:rPr>
              <w:fldChar w:fldCharType="begin"/>
            </w:r>
            <w:r>
              <w:rPr>
                <w:noProof/>
                <w:webHidden/>
              </w:rPr>
              <w:instrText xml:space="preserve"> PAGEREF _Toc169269551 \h </w:instrText>
            </w:r>
            <w:r>
              <w:rPr>
                <w:noProof/>
                <w:webHidden/>
              </w:rPr>
            </w:r>
            <w:r>
              <w:rPr>
                <w:noProof/>
                <w:webHidden/>
              </w:rPr>
              <w:fldChar w:fldCharType="separate"/>
            </w:r>
            <w:r>
              <w:rPr>
                <w:noProof/>
                <w:webHidden/>
              </w:rPr>
              <w:t>39</w:t>
            </w:r>
            <w:r>
              <w:rPr>
                <w:noProof/>
                <w:webHidden/>
              </w:rPr>
              <w:fldChar w:fldCharType="end"/>
            </w:r>
          </w:hyperlink>
        </w:p>
        <w:p w14:paraId="16EE74B1" w14:textId="3654179B"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552" w:history="1">
            <w:r w:rsidRPr="0019640C">
              <w:rPr>
                <w:rStyle w:val="Hyperlink"/>
                <w:noProof/>
                <w:lang w:val="fr-CA"/>
              </w:rPr>
              <w:t>6.1.</w:t>
            </w:r>
            <w:r>
              <w:rPr>
                <w:rFonts w:eastAsiaTheme="minorEastAsia"/>
                <w:noProof/>
                <w:kern w:val="2"/>
                <w:lang w:val="fr-CA" w:eastAsia="fr-CA"/>
                <w14:ligatures w14:val="standardContextual"/>
              </w:rPr>
              <w:tab/>
            </w:r>
            <w:r w:rsidRPr="0019640C">
              <w:rPr>
                <w:rStyle w:val="Hyperlink"/>
                <w:noProof/>
                <w:lang w:val="fr-CA"/>
              </w:rPr>
              <w:t>Se connecter et quitter le mode Terminal</w:t>
            </w:r>
            <w:r>
              <w:rPr>
                <w:noProof/>
                <w:webHidden/>
              </w:rPr>
              <w:tab/>
            </w:r>
            <w:r>
              <w:rPr>
                <w:noProof/>
                <w:webHidden/>
              </w:rPr>
              <w:fldChar w:fldCharType="begin"/>
            </w:r>
            <w:r>
              <w:rPr>
                <w:noProof/>
                <w:webHidden/>
              </w:rPr>
              <w:instrText xml:space="preserve"> PAGEREF _Toc169269552 \h </w:instrText>
            </w:r>
            <w:r>
              <w:rPr>
                <w:noProof/>
                <w:webHidden/>
              </w:rPr>
            </w:r>
            <w:r>
              <w:rPr>
                <w:noProof/>
                <w:webHidden/>
              </w:rPr>
              <w:fldChar w:fldCharType="separate"/>
            </w:r>
            <w:r>
              <w:rPr>
                <w:noProof/>
                <w:webHidden/>
              </w:rPr>
              <w:t>39</w:t>
            </w:r>
            <w:r>
              <w:rPr>
                <w:noProof/>
                <w:webHidden/>
              </w:rPr>
              <w:fldChar w:fldCharType="end"/>
            </w:r>
          </w:hyperlink>
        </w:p>
        <w:p w14:paraId="54FF5802" w14:textId="4B6E3A8B" w:rsidR="00C1472F" w:rsidRDefault="00C1472F">
          <w:pPr>
            <w:pStyle w:val="TOC3"/>
            <w:rPr>
              <w:rFonts w:eastAsiaTheme="minorEastAsia"/>
              <w:noProof/>
              <w:kern w:val="2"/>
              <w:lang w:val="fr-CA" w:eastAsia="fr-CA"/>
              <w14:ligatures w14:val="standardContextual"/>
            </w:rPr>
          </w:pPr>
          <w:hyperlink w:anchor="_Toc169269553" w:history="1">
            <w:r w:rsidRPr="0019640C">
              <w:rPr>
                <w:rStyle w:val="Hyperlink"/>
                <w:noProof/>
                <w:lang w:val="fr-CA"/>
              </w:rPr>
              <w:t>6.1.1.</w:t>
            </w:r>
            <w:r>
              <w:rPr>
                <w:rFonts w:eastAsiaTheme="minorEastAsia"/>
                <w:noProof/>
                <w:kern w:val="2"/>
                <w:lang w:val="fr-CA" w:eastAsia="fr-CA"/>
                <w14:ligatures w14:val="standardContextual"/>
              </w:rPr>
              <w:tab/>
            </w:r>
            <w:r w:rsidRPr="0019640C">
              <w:rPr>
                <w:rStyle w:val="Hyperlink"/>
                <w:noProof/>
                <w:lang w:val="fr-CA"/>
              </w:rPr>
              <w:t>Vérifier la compatibilité avec le Brailliant BI 40X</w:t>
            </w:r>
            <w:r>
              <w:rPr>
                <w:noProof/>
                <w:webHidden/>
              </w:rPr>
              <w:tab/>
            </w:r>
            <w:r>
              <w:rPr>
                <w:noProof/>
                <w:webHidden/>
              </w:rPr>
              <w:fldChar w:fldCharType="begin"/>
            </w:r>
            <w:r>
              <w:rPr>
                <w:noProof/>
                <w:webHidden/>
              </w:rPr>
              <w:instrText xml:space="preserve"> PAGEREF _Toc169269553 \h </w:instrText>
            </w:r>
            <w:r>
              <w:rPr>
                <w:noProof/>
                <w:webHidden/>
              </w:rPr>
            </w:r>
            <w:r>
              <w:rPr>
                <w:noProof/>
                <w:webHidden/>
              </w:rPr>
              <w:fldChar w:fldCharType="separate"/>
            </w:r>
            <w:r>
              <w:rPr>
                <w:noProof/>
                <w:webHidden/>
              </w:rPr>
              <w:t>39</w:t>
            </w:r>
            <w:r>
              <w:rPr>
                <w:noProof/>
                <w:webHidden/>
              </w:rPr>
              <w:fldChar w:fldCharType="end"/>
            </w:r>
          </w:hyperlink>
        </w:p>
        <w:p w14:paraId="62E016EC" w14:textId="27A30F92" w:rsidR="00C1472F" w:rsidRDefault="00C1472F">
          <w:pPr>
            <w:pStyle w:val="TOC3"/>
            <w:rPr>
              <w:rFonts w:eastAsiaTheme="minorEastAsia"/>
              <w:noProof/>
              <w:kern w:val="2"/>
              <w:lang w:val="fr-CA" w:eastAsia="fr-CA"/>
              <w14:ligatures w14:val="standardContextual"/>
            </w:rPr>
          </w:pPr>
          <w:hyperlink w:anchor="_Toc169269554" w:history="1">
            <w:r w:rsidRPr="0019640C">
              <w:rPr>
                <w:rStyle w:val="Hyperlink"/>
                <w:noProof/>
                <w:lang w:val="fr-CA"/>
              </w:rPr>
              <w:t>6.1.2.</w:t>
            </w:r>
            <w:r>
              <w:rPr>
                <w:rFonts w:eastAsiaTheme="minorEastAsia"/>
                <w:noProof/>
                <w:kern w:val="2"/>
                <w:lang w:val="fr-CA" w:eastAsia="fr-CA"/>
                <w14:ligatures w14:val="standardContextual"/>
              </w:rPr>
              <w:tab/>
            </w:r>
            <w:r w:rsidRPr="0019640C">
              <w:rPr>
                <w:rStyle w:val="Hyperlink"/>
                <w:noProof/>
                <w:lang w:val="fr-CA"/>
              </w:rPr>
              <w:t>Activer votre appareil iOS en utilisant le Brailliant</w:t>
            </w:r>
            <w:r>
              <w:rPr>
                <w:noProof/>
                <w:webHidden/>
              </w:rPr>
              <w:tab/>
            </w:r>
            <w:r>
              <w:rPr>
                <w:noProof/>
                <w:webHidden/>
              </w:rPr>
              <w:fldChar w:fldCharType="begin"/>
            </w:r>
            <w:r>
              <w:rPr>
                <w:noProof/>
                <w:webHidden/>
              </w:rPr>
              <w:instrText xml:space="preserve"> PAGEREF _Toc169269554 \h </w:instrText>
            </w:r>
            <w:r>
              <w:rPr>
                <w:noProof/>
                <w:webHidden/>
              </w:rPr>
            </w:r>
            <w:r>
              <w:rPr>
                <w:noProof/>
                <w:webHidden/>
              </w:rPr>
              <w:fldChar w:fldCharType="separate"/>
            </w:r>
            <w:r>
              <w:rPr>
                <w:noProof/>
                <w:webHidden/>
              </w:rPr>
              <w:t>40</w:t>
            </w:r>
            <w:r>
              <w:rPr>
                <w:noProof/>
                <w:webHidden/>
              </w:rPr>
              <w:fldChar w:fldCharType="end"/>
            </w:r>
          </w:hyperlink>
        </w:p>
        <w:p w14:paraId="49DC3F8A" w14:textId="67539855" w:rsidR="00C1472F" w:rsidRDefault="00C1472F">
          <w:pPr>
            <w:pStyle w:val="TOC3"/>
            <w:rPr>
              <w:rFonts w:eastAsiaTheme="minorEastAsia"/>
              <w:noProof/>
              <w:kern w:val="2"/>
              <w:lang w:val="fr-CA" w:eastAsia="fr-CA"/>
              <w14:ligatures w14:val="standardContextual"/>
            </w:rPr>
          </w:pPr>
          <w:hyperlink w:anchor="_Toc169269555" w:history="1">
            <w:r w:rsidRPr="0019640C">
              <w:rPr>
                <w:rStyle w:val="Hyperlink"/>
                <w:noProof/>
                <w:lang w:val="fr-CA"/>
              </w:rPr>
              <w:t>6.1.3.</w:t>
            </w:r>
            <w:r>
              <w:rPr>
                <w:rFonts w:eastAsiaTheme="minorEastAsia"/>
                <w:noProof/>
                <w:kern w:val="2"/>
                <w:lang w:val="fr-CA" w:eastAsia="fr-CA"/>
                <w14:ligatures w14:val="standardContextual"/>
              </w:rPr>
              <w:tab/>
            </w:r>
            <w:r w:rsidRPr="0019640C">
              <w:rPr>
                <w:rStyle w:val="Hyperlink"/>
                <w:noProof/>
                <w:lang w:val="fr-CA"/>
              </w:rPr>
              <w:t>Connexion via USB</w:t>
            </w:r>
            <w:r>
              <w:rPr>
                <w:noProof/>
                <w:webHidden/>
              </w:rPr>
              <w:tab/>
            </w:r>
            <w:r>
              <w:rPr>
                <w:noProof/>
                <w:webHidden/>
              </w:rPr>
              <w:fldChar w:fldCharType="begin"/>
            </w:r>
            <w:r>
              <w:rPr>
                <w:noProof/>
                <w:webHidden/>
              </w:rPr>
              <w:instrText xml:space="preserve"> PAGEREF _Toc169269555 \h </w:instrText>
            </w:r>
            <w:r>
              <w:rPr>
                <w:noProof/>
                <w:webHidden/>
              </w:rPr>
            </w:r>
            <w:r>
              <w:rPr>
                <w:noProof/>
                <w:webHidden/>
              </w:rPr>
              <w:fldChar w:fldCharType="separate"/>
            </w:r>
            <w:r>
              <w:rPr>
                <w:noProof/>
                <w:webHidden/>
              </w:rPr>
              <w:t>40</w:t>
            </w:r>
            <w:r>
              <w:rPr>
                <w:noProof/>
                <w:webHidden/>
              </w:rPr>
              <w:fldChar w:fldCharType="end"/>
            </w:r>
          </w:hyperlink>
        </w:p>
        <w:p w14:paraId="217E68E0" w14:textId="71F4425F" w:rsidR="00C1472F" w:rsidRDefault="00C1472F">
          <w:pPr>
            <w:pStyle w:val="TOC3"/>
            <w:rPr>
              <w:rFonts w:eastAsiaTheme="minorEastAsia"/>
              <w:noProof/>
              <w:kern w:val="2"/>
              <w:lang w:val="fr-CA" w:eastAsia="fr-CA"/>
              <w14:ligatures w14:val="standardContextual"/>
            </w:rPr>
          </w:pPr>
          <w:hyperlink w:anchor="_Toc169269556" w:history="1">
            <w:r w:rsidRPr="0019640C">
              <w:rPr>
                <w:rStyle w:val="Hyperlink"/>
                <w:noProof/>
                <w:lang w:val="fr-CA"/>
              </w:rPr>
              <w:t>6.1.4.</w:t>
            </w:r>
            <w:r>
              <w:rPr>
                <w:rFonts w:eastAsiaTheme="minorEastAsia"/>
                <w:noProof/>
                <w:kern w:val="2"/>
                <w:lang w:val="fr-CA" w:eastAsia="fr-CA"/>
                <w14:ligatures w14:val="standardContextual"/>
              </w:rPr>
              <w:tab/>
            </w:r>
            <w:r w:rsidRPr="0019640C">
              <w:rPr>
                <w:rStyle w:val="Hyperlink"/>
                <w:noProof/>
                <w:lang w:val="fr-CA"/>
              </w:rPr>
              <w:t>Connexion par Bluetooth</w:t>
            </w:r>
            <w:r>
              <w:rPr>
                <w:noProof/>
                <w:webHidden/>
              </w:rPr>
              <w:tab/>
            </w:r>
            <w:r>
              <w:rPr>
                <w:noProof/>
                <w:webHidden/>
              </w:rPr>
              <w:fldChar w:fldCharType="begin"/>
            </w:r>
            <w:r>
              <w:rPr>
                <w:noProof/>
                <w:webHidden/>
              </w:rPr>
              <w:instrText xml:space="preserve"> PAGEREF _Toc169269556 \h </w:instrText>
            </w:r>
            <w:r>
              <w:rPr>
                <w:noProof/>
                <w:webHidden/>
              </w:rPr>
            </w:r>
            <w:r>
              <w:rPr>
                <w:noProof/>
                <w:webHidden/>
              </w:rPr>
              <w:fldChar w:fldCharType="separate"/>
            </w:r>
            <w:r>
              <w:rPr>
                <w:noProof/>
                <w:webHidden/>
              </w:rPr>
              <w:t>40</w:t>
            </w:r>
            <w:r>
              <w:rPr>
                <w:noProof/>
                <w:webHidden/>
              </w:rPr>
              <w:fldChar w:fldCharType="end"/>
            </w:r>
          </w:hyperlink>
        </w:p>
        <w:p w14:paraId="098A27C1" w14:textId="07750B74"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557" w:history="1">
            <w:r w:rsidRPr="0019640C">
              <w:rPr>
                <w:rStyle w:val="Hyperlink"/>
                <w:noProof/>
                <w:lang w:val="fr-CA"/>
              </w:rPr>
              <w:t>6.2.</w:t>
            </w:r>
            <w:r>
              <w:rPr>
                <w:rFonts w:eastAsiaTheme="minorEastAsia"/>
                <w:noProof/>
                <w:kern w:val="2"/>
                <w:lang w:val="fr-CA" w:eastAsia="fr-CA"/>
                <w14:ligatures w14:val="standardContextual"/>
              </w:rPr>
              <w:tab/>
            </w:r>
            <w:r w:rsidRPr="0019640C">
              <w:rPr>
                <w:rStyle w:val="Hyperlink"/>
                <w:noProof/>
                <w:lang w:val="fr-CA"/>
              </w:rPr>
              <w:t>Presse-papier du Terminal</w:t>
            </w:r>
            <w:r>
              <w:rPr>
                <w:noProof/>
                <w:webHidden/>
              </w:rPr>
              <w:tab/>
            </w:r>
            <w:r>
              <w:rPr>
                <w:noProof/>
                <w:webHidden/>
              </w:rPr>
              <w:fldChar w:fldCharType="begin"/>
            </w:r>
            <w:r>
              <w:rPr>
                <w:noProof/>
                <w:webHidden/>
              </w:rPr>
              <w:instrText xml:space="preserve"> PAGEREF _Toc169269557 \h </w:instrText>
            </w:r>
            <w:r>
              <w:rPr>
                <w:noProof/>
                <w:webHidden/>
              </w:rPr>
            </w:r>
            <w:r>
              <w:rPr>
                <w:noProof/>
                <w:webHidden/>
              </w:rPr>
              <w:fldChar w:fldCharType="separate"/>
            </w:r>
            <w:r>
              <w:rPr>
                <w:noProof/>
                <w:webHidden/>
              </w:rPr>
              <w:t>41</w:t>
            </w:r>
            <w:r>
              <w:rPr>
                <w:noProof/>
                <w:webHidden/>
              </w:rPr>
              <w:fldChar w:fldCharType="end"/>
            </w:r>
          </w:hyperlink>
        </w:p>
        <w:p w14:paraId="1423CA71" w14:textId="4994A40F"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558" w:history="1">
            <w:r w:rsidRPr="0019640C">
              <w:rPr>
                <w:rStyle w:val="Hyperlink"/>
                <w:noProof/>
                <w:lang w:val="fr-CA"/>
              </w:rPr>
              <w:t>6.3.</w:t>
            </w:r>
            <w:r>
              <w:rPr>
                <w:rFonts w:eastAsiaTheme="minorEastAsia"/>
                <w:noProof/>
                <w:kern w:val="2"/>
                <w:lang w:val="fr-CA" w:eastAsia="fr-CA"/>
                <w14:ligatures w14:val="standardContextual"/>
              </w:rPr>
              <w:tab/>
            </w:r>
            <w:r w:rsidRPr="0019640C">
              <w:rPr>
                <w:rStyle w:val="Hyperlink"/>
                <w:noProof/>
                <w:lang w:val="fr-CA"/>
              </w:rPr>
              <w:t>Naviguer entre différents appareils connectés</w:t>
            </w:r>
            <w:r>
              <w:rPr>
                <w:noProof/>
                <w:webHidden/>
              </w:rPr>
              <w:tab/>
            </w:r>
            <w:r>
              <w:rPr>
                <w:noProof/>
                <w:webHidden/>
              </w:rPr>
              <w:fldChar w:fldCharType="begin"/>
            </w:r>
            <w:r>
              <w:rPr>
                <w:noProof/>
                <w:webHidden/>
              </w:rPr>
              <w:instrText xml:space="preserve"> PAGEREF _Toc169269558 \h </w:instrText>
            </w:r>
            <w:r>
              <w:rPr>
                <w:noProof/>
                <w:webHidden/>
              </w:rPr>
            </w:r>
            <w:r>
              <w:rPr>
                <w:noProof/>
                <w:webHidden/>
              </w:rPr>
              <w:fldChar w:fldCharType="separate"/>
            </w:r>
            <w:r>
              <w:rPr>
                <w:noProof/>
                <w:webHidden/>
              </w:rPr>
              <w:t>42</w:t>
            </w:r>
            <w:r>
              <w:rPr>
                <w:noProof/>
                <w:webHidden/>
              </w:rPr>
              <w:fldChar w:fldCharType="end"/>
            </w:r>
          </w:hyperlink>
        </w:p>
        <w:p w14:paraId="3C1A14C9" w14:textId="602B9E8D"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559" w:history="1">
            <w:r w:rsidRPr="0019640C">
              <w:rPr>
                <w:rStyle w:val="Hyperlink"/>
                <w:noProof/>
                <w:lang w:val="fr-CA"/>
              </w:rPr>
              <w:t>6.4.</w:t>
            </w:r>
            <w:r>
              <w:rPr>
                <w:rFonts w:eastAsiaTheme="minorEastAsia"/>
                <w:noProof/>
                <w:kern w:val="2"/>
                <w:lang w:val="fr-CA" w:eastAsia="fr-CA"/>
                <w14:ligatures w14:val="standardContextual"/>
              </w:rPr>
              <w:tab/>
            </w:r>
            <w:r w:rsidRPr="0019640C">
              <w:rPr>
                <w:rStyle w:val="Hyperlink"/>
                <w:noProof/>
                <w:lang w:val="fr-CA"/>
              </w:rPr>
              <w:t>Connexions USB en mode terminal</w:t>
            </w:r>
            <w:r>
              <w:rPr>
                <w:noProof/>
                <w:webHidden/>
              </w:rPr>
              <w:tab/>
            </w:r>
            <w:r>
              <w:rPr>
                <w:noProof/>
                <w:webHidden/>
              </w:rPr>
              <w:fldChar w:fldCharType="begin"/>
            </w:r>
            <w:r>
              <w:rPr>
                <w:noProof/>
                <w:webHidden/>
              </w:rPr>
              <w:instrText xml:space="preserve"> PAGEREF _Toc169269559 \h </w:instrText>
            </w:r>
            <w:r>
              <w:rPr>
                <w:noProof/>
                <w:webHidden/>
              </w:rPr>
            </w:r>
            <w:r>
              <w:rPr>
                <w:noProof/>
                <w:webHidden/>
              </w:rPr>
              <w:fldChar w:fldCharType="separate"/>
            </w:r>
            <w:r>
              <w:rPr>
                <w:noProof/>
                <w:webHidden/>
              </w:rPr>
              <w:t>42</w:t>
            </w:r>
            <w:r>
              <w:rPr>
                <w:noProof/>
                <w:webHidden/>
              </w:rPr>
              <w:fldChar w:fldCharType="end"/>
            </w:r>
          </w:hyperlink>
        </w:p>
        <w:p w14:paraId="4F9C44A7" w14:textId="512A204C"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560" w:history="1">
            <w:r w:rsidRPr="0019640C">
              <w:rPr>
                <w:rStyle w:val="Hyperlink"/>
                <w:noProof/>
                <w:lang w:val="fr-CA"/>
              </w:rPr>
              <w:t>6.5.</w:t>
            </w:r>
            <w:r>
              <w:rPr>
                <w:rFonts w:eastAsiaTheme="minorEastAsia"/>
                <w:noProof/>
                <w:kern w:val="2"/>
                <w:lang w:val="fr-CA" w:eastAsia="fr-CA"/>
                <w14:ligatures w14:val="standardContextual"/>
              </w:rPr>
              <w:tab/>
            </w:r>
            <w:r w:rsidRPr="0019640C">
              <w:rPr>
                <w:rStyle w:val="Hyperlink"/>
                <w:noProof/>
                <w:lang w:val="fr-CA"/>
              </w:rPr>
              <w:t>Désactiver le clavier Perkins en mode Terminal</w:t>
            </w:r>
            <w:r>
              <w:rPr>
                <w:noProof/>
                <w:webHidden/>
              </w:rPr>
              <w:tab/>
            </w:r>
            <w:r>
              <w:rPr>
                <w:noProof/>
                <w:webHidden/>
              </w:rPr>
              <w:fldChar w:fldCharType="begin"/>
            </w:r>
            <w:r>
              <w:rPr>
                <w:noProof/>
                <w:webHidden/>
              </w:rPr>
              <w:instrText xml:space="preserve"> PAGEREF _Toc169269560 \h </w:instrText>
            </w:r>
            <w:r>
              <w:rPr>
                <w:noProof/>
                <w:webHidden/>
              </w:rPr>
            </w:r>
            <w:r>
              <w:rPr>
                <w:noProof/>
                <w:webHidden/>
              </w:rPr>
              <w:fldChar w:fldCharType="separate"/>
            </w:r>
            <w:r>
              <w:rPr>
                <w:noProof/>
                <w:webHidden/>
              </w:rPr>
              <w:t>43</w:t>
            </w:r>
            <w:r>
              <w:rPr>
                <w:noProof/>
                <w:webHidden/>
              </w:rPr>
              <w:fldChar w:fldCharType="end"/>
            </w:r>
          </w:hyperlink>
        </w:p>
        <w:p w14:paraId="39028825" w14:textId="6845DB55"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561" w:history="1">
            <w:r w:rsidRPr="0019640C">
              <w:rPr>
                <w:rStyle w:val="Hyperlink"/>
                <w:noProof/>
                <w:lang w:val="fr-CA"/>
              </w:rPr>
              <w:t>6.6.</w:t>
            </w:r>
            <w:r>
              <w:rPr>
                <w:rFonts w:eastAsiaTheme="minorEastAsia"/>
                <w:noProof/>
                <w:kern w:val="2"/>
                <w:lang w:val="fr-CA" w:eastAsia="fr-CA"/>
                <w14:ligatures w14:val="standardContextual"/>
              </w:rPr>
              <w:tab/>
            </w:r>
            <w:r w:rsidRPr="0019640C">
              <w:rPr>
                <w:rStyle w:val="Hyperlink"/>
                <w:noProof/>
                <w:lang w:val="fr-CA"/>
              </w:rPr>
              <w:t>Mode Terminal uniquement</w:t>
            </w:r>
            <w:r>
              <w:rPr>
                <w:noProof/>
                <w:webHidden/>
              </w:rPr>
              <w:tab/>
            </w:r>
            <w:r>
              <w:rPr>
                <w:noProof/>
                <w:webHidden/>
              </w:rPr>
              <w:fldChar w:fldCharType="begin"/>
            </w:r>
            <w:r>
              <w:rPr>
                <w:noProof/>
                <w:webHidden/>
              </w:rPr>
              <w:instrText xml:space="preserve"> PAGEREF _Toc169269561 \h </w:instrText>
            </w:r>
            <w:r>
              <w:rPr>
                <w:noProof/>
                <w:webHidden/>
              </w:rPr>
            </w:r>
            <w:r>
              <w:rPr>
                <w:noProof/>
                <w:webHidden/>
              </w:rPr>
              <w:fldChar w:fldCharType="separate"/>
            </w:r>
            <w:r>
              <w:rPr>
                <w:noProof/>
                <w:webHidden/>
              </w:rPr>
              <w:t>43</w:t>
            </w:r>
            <w:r>
              <w:rPr>
                <w:noProof/>
                <w:webHidden/>
              </w:rPr>
              <w:fldChar w:fldCharType="end"/>
            </w:r>
          </w:hyperlink>
        </w:p>
        <w:p w14:paraId="312DC63D" w14:textId="310E1E2C" w:rsidR="00C1472F" w:rsidRDefault="00C1472F">
          <w:pPr>
            <w:pStyle w:val="TOC3"/>
            <w:rPr>
              <w:rFonts w:eastAsiaTheme="minorEastAsia"/>
              <w:noProof/>
              <w:kern w:val="2"/>
              <w:lang w:val="fr-CA" w:eastAsia="fr-CA"/>
              <w14:ligatures w14:val="standardContextual"/>
            </w:rPr>
          </w:pPr>
          <w:hyperlink w:anchor="_Toc169269562" w:history="1">
            <w:r w:rsidRPr="0019640C">
              <w:rPr>
                <w:rStyle w:val="Hyperlink"/>
                <w:noProof/>
                <w:lang w:val="fr-CA"/>
              </w:rPr>
              <w:t>6.6.1.</w:t>
            </w:r>
            <w:r>
              <w:rPr>
                <w:rFonts w:eastAsiaTheme="minorEastAsia"/>
                <w:noProof/>
                <w:kern w:val="2"/>
                <w:lang w:val="fr-CA" w:eastAsia="fr-CA"/>
                <w14:ligatures w14:val="standardContextual"/>
              </w:rPr>
              <w:tab/>
            </w:r>
            <w:r w:rsidRPr="0019640C">
              <w:rPr>
                <w:rStyle w:val="Hyperlink"/>
                <w:noProof/>
                <w:lang w:val="fr-CA"/>
              </w:rPr>
              <w:t>Utilisation des Options dans le mode Terminal uniquement</w:t>
            </w:r>
            <w:r>
              <w:rPr>
                <w:noProof/>
                <w:webHidden/>
              </w:rPr>
              <w:tab/>
            </w:r>
            <w:r>
              <w:rPr>
                <w:noProof/>
                <w:webHidden/>
              </w:rPr>
              <w:fldChar w:fldCharType="begin"/>
            </w:r>
            <w:r>
              <w:rPr>
                <w:noProof/>
                <w:webHidden/>
              </w:rPr>
              <w:instrText xml:space="preserve"> PAGEREF _Toc169269562 \h </w:instrText>
            </w:r>
            <w:r>
              <w:rPr>
                <w:noProof/>
                <w:webHidden/>
              </w:rPr>
            </w:r>
            <w:r>
              <w:rPr>
                <w:noProof/>
                <w:webHidden/>
              </w:rPr>
              <w:fldChar w:fldCharType="separate"/>
            </w:r>
            <w:r>
              <w:rPr>
                <w:noProof/>
                <w:webHidden/>
              </w:rPr>
              <w:t>44</w:t>
            </w:r>
            <w:r>
              <w:rPr>
                <w:noProof/>
                <w:webHidden/>
              </w:rPr>
              <w:fldChar w:fldCharType="end"/>
            </w:r>
          </w:hyperlink>
        </w:p>
        <w:p w14:paraId="441AE0FC" w14:textId="60EF968C" w:rsidR="00C1472F" w:rsidRDefault="00C1472F">
          <w:pPr>
            <w:pStyle w:val="TOC1"/>
            <w:rPr>
              <w:rFonts w:eastAsiaTheme="minorEastAsia"/>
              <w:noProof/>
              <w:kern w:val="2"/>
              <w:lang w:val="fr-CA" w:eastAsia="fr-CA"/>
              <w14:ligatures w14:val="standardContextual"/>
            </w:rPr>
          </w:pPr>
          <w:hyperlink w:anchor="_Toc169269563" w:history="1">
            <w:r w:rsidRPr="0019640C">
              <w:rPr>
                <w:rStyle w:val="Hyperlink"/>
                <w:noProof/>
              </w:rPr>
              <w:t>7.</w:t>
            </w:r>
            <w:r>
              <w:rPr>
                <w:rFonts w:eastAsiaTheme="minorEastAsia"/>
                <w:noProof/>
                <w:kern w:val="2"/>
                <w:lang w:val="fr-CA" w:eastAsia="fr-CA"/>
                <w14:ligatures w14:val="standardContextual"/>
              </w:rPr>
              <w:tab/>
            </w:r>
            <w:r w:rsidRPr="0019640C">
              <w:rPr>
                <w:rStyle w:val="Hyperlink"/>
                <w:noProof/>
                <w:lang w:val="fr-CA"/>
              </w:rPr>
              <w:t>Utilisation de KeyFiles</w:t>
            </w:r>
            <w:r>
              <w:rPr>
                <w:noProof/>
                <w:webHidden/>
              </w:rPr>
              <w:tab/>
            </w:r>
            <w:r>
              <w:rPr>
                <w:noProof/>
                <w:webHidden/>
              </w:rPr>
              <w:fldChar w:fldCharType="begin"/>
            </w:r>
            <w:r>
              <w:rPr>
                <w:noProof/>
                <w:webHidden/>
              </w:rPr>
              <w:instrText xml:space="preserve"> PAGEREF _Toc169269563 \h </w:instrText>
            </w:r>
            <w:r>
              <w:rPr>
                <w:noProof/>
                <w:webHidden/>
              </w:rPr>
            </w:r>
            <w:r>
              <w:rPr>
                <w:noProof/>
                <w:webHidden/>
              </w:rPr>
              <w:fldChar w:fldCharType="separate"/>
            </w:r>
            <w:r>
              <w:rPr>
                <w:noProof/>
                <w:webHidden/>
              </w:rPr>
              <w:t>45</w:t>
            </w:r>
            <w:r>
              <w:rPr>
                <w:noProof/>
                <w:webHidden/>
              </w:rPr>
              <w:fldChar w:fldCharType="end"/>
            </w:r>
          </w:hyperlink>
        </w:p>
        <w:p w14:paraId="563600AF" w14:textId="3E046377"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564" w:history="1">
            <w:r w:rsidRPr="0019640C">
              <w:rPr>
                <w:rStyle w:val="Hyperlink"/>
                <w:noProof/>
                <w:lang w:val="fr-CA"/>
              </w:rPr>
              <w:t>7.1.</w:t>
            </w:r>
            <w:r>
              <w:rPr>
                <w:rFonts w:eastAsiaTheme="minorEastAsia"/>
                <w:noProof/>
                <w:kern w:val="2"/>
                <w:lang w:val="fr-CA" w:eastAsia="fr-CA"/>
                <w14:ligatures w14:val="standardContextual"/>
              </w:rPr>
              <w:tab/>
            </w:r>
            <w:r w:rsidRPr="0019640C">
              <w:rPr>
                <w:rStyle w:val="Hyperlink"/>
                <w:noProof/>
                <w:lang w:val="fr-CA"/>
              </w:rPr>
              <w:t>Naviguer parmi les fichiers</w:t>
            </w:r>
            <w:r>
              <w:rPr>
                <w:noProof/>
                <w:webHidden/>
              </w:rPr>
              <w:tab/>
            </w:r>
            <w:r>
              <w:rPr>
                <w:noProof/>
                <w:webHidden/>
              </w:rPr>
              <w:fldChar w:fldCharType="begin"/>
            </w:r>
            <w:r>
              <w:rPr>
                <w:noProof/>
                <w:webHidden/>
              </w:rPr>
              <w:instrText xml:space="preserve"> PAGEREF _Toc169269564 \h </w:instrText>
            </w:r>
            <w:r>
              <w:rPr>
                <w:noProof/>
                <w:webHidden/>
              </w:rPr>
            </w:r>
            <w:r>
              <w:rPr>
                <w:noProof/>
                <w:webHidden/>
              </w:rPr>
              <w:fldChar w:fldCharType="separate"/>
            </w:r>
            <w:r>
              <w:rPr>
                <w:noProof/>
                <w:webHidden/>
              </w:rPr>
              <w:t>45</w:t>
            </w:r>
            <w:r>
              <w:rPr>
                <w:noProof/>
                <w:webHidden/>
              </w:rPr>
              <w:fldChar w:fldCharType="end"/>
            </w:r>
          </w:hyperlink>
        </w:p>
        <w:p w14:paraId="70C50AF2" w14:textId="31F6C31F" w:rsidR="00C1472F" w:rsidRDefault="00C1472F">
          <w:pPr>
            <w:pStyle w:val="TOC3"/>
            <w:rPr>
              <w:rFonts w:eastAsiaTheme="minorEastAsia"/>
              <w:noProof/>
              <w:kern w:val="2"/>
              <w:lang w:val="fr-CA" w:eastAsia="fr-CA"/>
              <w14:ligatures w14:val="standardContextual"/>
            </w:rPr>
          </w:pPr>
          <w:hyperlink w:anchor="_Toc169269565" w:history="1">
            <w:r w:rsidRPr="0019640C">
              <w:rPr>
                <w:rStyle w:val="Hyperlink"/>
                <w:noProof/>
                <w:lang w:val="fr-CA"/>
              </w:rPr>
              <w:t>7.1.1.</w:t>
            </w:r>
            <w:r>
              <w:rPr>
                <w:rFonts w:eastAsiaTheme="minorEastAsia"/>
                <w:noProof/>
                <w:kern w:val="2"/>
                <w:lang w:val="fr-CA" w:eastAsia="fr-CA"/>
                <w14:ligatures w14:val="standardContextual"/>
              </w:rPr>
              <w:tab/>
            </w:r>
            <w:r w:rsidRPr="0019640C">
              <w:rPr>
                <w:rStyle w:val="Hyperlink"/>
                <w:noProof/>
                <w:lang w:val="fr-CA"/>
              </w:rPr>
              <w:t>Sélectionner un disque dans KeyFiles</w:t>
            </w:r>
            <w:r>
              <w:rPr>
                <w:noProof/>
                <w:webHidden/>
              </w:rPr>
              <w:tab/>
            </w:r>
            <w:r>
              <w:rPr>
                <w:noProof/>
                <w:webHidden/>
              </w:rPr>
              <w:fldChar w:fldCharType="begin"/>
            </w:r>
            <w:r>
              <w:rPr>
                <w:noProof/>
                <w:webHidden/>
              </w:rPr>
              <w:instrText xml:space="preserve"> PAGEREF _Toc169269565 \h </w:instrText>
            </w:r>
            <w:r>
              <w:rPr>
                <w:noProof/>
                <w:webHidden/>
              </w:rPr>
            </w:r>
            <w:r>
              <w:rPr>
                <w:noProof/>
                <w:webHidden/>
              </w:rPr>
              <w:fldChar w:fldCharType="separate"/>
            </w:r>
            <w:r>
              <w:rPr>
                <w:noProof/>
                <w:webHidden/>
              </w:rPr>
              <w:t>45</w:t>
            </w:r>
            <w:r>
              <w:rPr>
                <w:noProof/>
                <w:webHidden/>
              </w:rPr>
              <w:fldChar w:fldCharType="end"/>
            </w:r>
          </w:hyperlink>
        </w:p>
        <w:p w14:paraId="5241C9CB" w14:textId="0A2A1CCA" w:rsidR="00C1472F" w:rsidRDefault="00C1472F">
          <w:pPr>
            <w:pStyle w:val="TOC3"/>
            <w:rPr>
              <w:rFonts w:eastAsiaTheme="minorEastAsia"/>
              <w:noProof/>
              <w:kern w:val="2"/>
              <w:lang w:val="fr-CA" w:eastAsia="fr-CA"/>
              <w14:ligatures w14:val="standardContextual"/>
            </w:rPr>
          </w:pPr>
          <w:hyperlink w:anchor="_Toc169269566" w:history="1">
            <w:r w:rsidRPr="0019640C">
              <w:rPr>
                <w:rStyle w:val="Hyperlink"/>
                <w:noProof/>
                <w:lang w:val="fr-CA"/>
              </w:rPr>
              <w:t>7.1.2.</w:t>
            </w:r>
            <w:r>
              <w:rPr>
                <w:rFonts w:eastAsiaTheme="minorEastAsia"/>
                <w:noProof/>
                <w:kern w:val="2"/>
                <w:lang w:val="fr-CA" w:eastAsia="fr-CA"/>
                <w14:ligatures w14:val="standardContextual"/>
              </w:rPr>
              <w:tab/>
            </w:r>
            <w:r w:rsidRPr="0019640C">
              <w:rPr>
                <w:rStyle w:val="Hyperlink"/>
                <w:noProof/>
                <w:lang w:val="fr-CA"/>
              </w:rPr>
              <w:t>Accéder à de l’information sur les fichiers, les dossiers et les disques</w:t>
            </w:r>
            <w:r>
              <w:rPr>
                <w:noProof/>
                <w:webHidden/>
              </w:rPr>
              <w:tab/>
            </w:r>
            <w:r>
              <w:rPr>
                <w:noProof/>
                <w:webHidden/>
              </w:rPr>
              <w:fldChar w:fldCharType="begin"/>
            </w:r>
            <w:r>
              <w:rPr>
                <w:noProof/>
                <w:webHidden/>
              </w:rPr>
              <w:instrText xml:space="preserve"> PAGEREF _Toc169269566 \h </w:instrText>
            </w:r>
            <w:r>
              <w:rPr>
                <w:noProof/>
                <w:webHidden/>
              </w:rPr>
            </w:r>
            <w:r>
              <w:rPr>
                <w:noProof/>
                <w:webHidden/>
              </w:rPr>
              <w:fldChar w:fldCharType="separate"/>
            </w:r>
            <w:r>
              <w:rPr>
                <w:noProof/>
                <w:webHidden/>
              </w:rPr>
              <w:t>45</w:t>
            </w:r>
            <w:r>
              <w:rPr>
                <w:noProof/>
                <w:webHidden/>
              </w:rPr>
              <w:fldChar w:fldCharType="end"/>
            </w:r>
          </w:hyperlink>
        </w:p>
        <w:p w14:paraId="40E74F88" w14:textId="5398CFF5" w:rsidR="00C1472F" w:rsidRDefault="00C1472F">
          <w:pPr>
            <w:pStyle w:val="TOC3"/>
            <w:rPr>
              <w:rFonts w:eastAsiaTheme="minorEastAsia"/>
              <w:noProof/>
              <w:kern w:val="2"/>
              <w:lang w:val="fr-CA" w:eastAsia="fr-CA"/>
              <w14:ligatures w14:val="standardContextual"/>
            </w:rPr>
          </w:pPr>
          <w:hyperlink w:anchor="_Toc169269567" w:history="1">
            <w:r w:rsidRPr="0019640C">
              <w:rPr>
                <w:rStyle w:val="Hyperlink"/>
                <w:noProof/>
                <w:lang w:val="fr-CA"/>
              </w:rPr>
              <w:t>7.1.3.</w:t>
            </w:r>
            <w:r>
              <w:rPr>
                <w:rFonts w:eastAsiaTheme="minorEastAsia"/>
                <w:noProof/>
                <w:kern w:val="2"/>
                <w:lang w:val="fr-CA" w:eastAsia="fr-CA"/>
                <w14:ligatures w14:val="standardContextual"/>
              </w:rPr>
              <w:tab/>
            </w:r>
            <w:r w:rsidRPr="0019640C">
              <w:rPr>
                <w:rStyle w:val="Hyperlink"/>
                <w:noProof/>
                <w:lang w:val="fr-CA"/>
              </w:rPr>
              <w:t>Afficher le chemin actuel d’un fichier</w:t>
            </w:r>
            <w:r>
              <w:rPr>
                <w:noProof/>
                <w:webHidden/>
              </w:rPr>
              <w:tab/>
            </w:r>
            <w:r>
              <w:rPr>
                <w:noProof/>
                <w:webHidden/>
              </w:rPr>
              <w:fldChar w:fldCharType="begin"/>
            </w:r>
            <w:r>
              <w:rPr>
                <w:noProof/>
                <w:webHidden/>
              </w:rPr>
              <w:instrText xml:space="preserve"> PAGEREF _Toc169269567 \h </w:instrText>
            </w:r>
            <w:r>
              <w:rPr>
                <w:noProof/>
                <w:webHidden/>
              </w:rPr>
            </w:r>
            <w:r>
              <w:rPr>
                <w:noProof/>
                <w:webHidden/>
              </w:rPr>
              <w:fldChar w:fldCharType="separate"/>
            </w:r>
            <w:r>
              <w:rPr>
                <w:noProof/>
                <w:webHidden/>
              </w:rPr>
              <w:t>45</w:t>
            </w:r>
            <w:r>
              <w:rPr>
                <w:noProof/>
                <w:webHidden/>
              </w:rPr>
              <w:fldChar w:fldCharType="end"/>
            </w:r>
          </w:hyperlink>
        </w:p>
        <w:p w14:paraId="04E2E5A2" w14:textId="54626427" w:rsidR="00C1472F" w:rsidRDefault="00C1472F">
          <w:pPr>
            <w:pStyle w:val="TOC3"/>
            <w:rPr>
              <w:rFonts w:eastAsiaTheme="minorEastAsia"/>
              <w:noProof/>
              <w:kern w:val="2"/>
              <w:lang w:val="fr-CA" w:eastAsia="fr-CA"/>
              <w14:ligatures w14:val="standardContextual"/>
            </w:rPr>
          </w:pPr>
          <w:hyperlink w:anchor="_Toc169269568" w:history="1">
            <w:r w:rsidRPr="0019640C">
              <w:rPr>
                <w:rStyle w:val="Hyperlink"/>
                <w:noProof/>
                <w:lang w:val="fr-CA"/>
              </w:rPr>
              <w:t>7.1.4.</w:t>
            </w:r>
            <w:r>
              <w:rPr>
                <w:rFonts w:eastAsiaTheme="minorEastAsia"/>
                <w:noProof/>
                <w:kern w:val="2"/>
                <w:lang w:val="fr-CA" w:eastAsia="fr-CA"/>
                <w14:ligatures w14:val="standardContextual"/>
              </w:rPr>
              <w:tab/>
            </w:r>
            <w:r w:rsidRPr="0019640C">
              <w:rPr>
                <w:rStyle w:val="Hyperlink"/>
                <w:noProof/>
                <w:lang w:val="fr-CA"/>
              </w:rPr>
              <w:t>Recherche de fichiers et de dossiers</w:t>
            </w:r>
            <w:r>
              <w:rPr>
                <w:noProof/>
                <w:webHidden/>
              </w:rPr>
              <w:tab/>
            </w:r>
            <w:r>
              <w:rPr>
                <w:noProof/>
                <w:webHidden/>
              </w:rPr>
              <w:fldChar w:fldCharType="begin"/>
            </w:r>
            <w:r>
              <w:rPr>
                <w:noProof/>
                <w:webHidden/>
              </w:rPr>
              <w:instrText xml:space="preserve"> PAGEREF _Toc169269568 \h </w:instrText>
            </w:r>
            <w:r>
              <w:rPr>
                <w:noProof/>
                <w:webHidden/>
              </w:rPr>
            </w:r>
            <w:r>
              <w:rPr>
                <w:noProof/>
                <w:webHidden/>
              </w:rPr>
              <w:fldChar w:fldCharType="separate"/>
            </w:r>
            <w:r>
              <w:rPr>
                <w:noProof/>
                <w:webHidden/>
              </w:rPr>
              <w:t>46</w:t>
            </w:r>
            <w:r>
              <w:rPr>
                <w:noProof/>
                <w:webHidden/>
              </w:rPr>
              <w:fldChar w:fldCharType="end"/>
            </w:r>
          </w:hyperlink>
        </w:p>
        <w:p w14:paraId="0F90276F" w14:textId="71904EC0" w:rsidR="00C1472F" w:rsidRDefault="00C1472F">
          <w:pPr>
            <w:pStyle w:val="TOC3"/>
            <w:rPr>
              <w:rFonts w:eastAsiaTheme="minorEastAsia"/>
              <w:noProof/>
              <w:kern w:val="2"/>
              <w:lang w:val="fr-CA" w:eastAsia="fr-CA"/>
              <w14:ligatures w14:val="standardContextual"/>
            </w:rPr>
          </w:pPr>
          <w:hyperlink w:anchor="_Toc169269569" w:history="1">
            <w:r w:rsidRPr="0019640C">
              <w:rPr>
                <w:rStyle w:val="Hyperlink"/>
                <w:noProof/>
                <w:lang w:val="fr-CA"/>
              </w:rPr>
              <w:t>7.1.5.</w:t>
            </w:r>
            <w:r>
              <w:rPr>
                <w:rFonts w:eastAsiaTheme="minorEastAsia"/>
                <w:noProof/>
                <w:kern w:val="2"/>
                <w:lang w:val="fr-CA" w:eastAsia="fr-CA"/>
                <w14:ligatures w14:val="standardContextual"/>
              </w:rPr>
              <w:tab/>
            </w:r>
            <w:r w:rsidRPr="0019640C">
              <w:rPr>
                <w:rStyle w:val="Hyperlink"/>
                <w:noProof/>
                <w:lang w:val="fr-CA"/>
              </w:rPr>
              <w:t>Trier les fichiers et les dossiers</w:t>
            </w:r>
            <w:r>
              <w:rPr>
                <w:noProof/>
                <w:webHidden/>
              </w:rPr>
              <w:tab/>
            </w:r>
            <w:r>
              <w:rPr>
                <w:noProof/>
                <w:webHidden/>
              </w:rPr>
              <w:fldChar w:fldCharType="begin"/>
            </w:r>
            <w:r>
              <w:rPr>
                <w:noProof/>
                <w:webHidden/>
              </w:rPr>
              <w:instrText xml:space="preserve"> PAGEREF _Toc169269569 \h </w:instrText>
            </w:r>
            <w:r>
              <w:rPr>
                <w:noProof/>
                <w:webHidden/>
              </w:rPr>
            </w:r>
            <w:r>
              <w:rPr>
                <w:noProof/>
                <w:webHidden/>
              </w:rPr>
              <w:fldChar w:fldCharType="separate"/>
            </w:r>
            <w:r>
              <w:rPr>
                <w:noProof/>
                <w:webHidden/>
              </w:rPr>
              <w:t>46</w:t>
            </w:r>
            <w:r>
              <w:rPr>
                <w:noProof/>
                <w:webHidden/>
              </w:rPr>
              <w:fldChar w:fldCharType="end"/>
            </w:r>
          </w:hyperlink>
        </w:p>
        <w:p w14:paraId="28458DEA" w14:textId="4C401FF7"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570" w:history="1">
            <w:r w:rsidRPr="0019640C">
              <w:rPr>
                <w:rStyle w:val="Hyperlink"/>
                <w:noProof/>
                <w:lang w:val="fr-CA"/>
              </w:rPr>
              <w:t>7.2.</w:t>
            </w:r>
            <w:r>
              <w:rPr>
                <w:rFonts w:eastAsiaTheme="minorEastAsia"/>
                <w:noProof/>
                <w:kern w:val="2"/>
                <w:lang w:val="fr-CA" w:eastAsia="fr-CA"/>
                <w14:ligatures w14:val="standardContextual"/>
              </w:rPr>
              <w:tab/>
            </w:r>
            <w:r w:rsidRPr="0019640C">
              <w:rPr>
                <w:rStyle w:val="Hyperlink"/>
                <w:noProof/>
                <w:lang w:val="fr-CA"/>
              </w:rPr>
              <w:t>Modifier des fichiers et des dossiers</w:t>
            </w:r>
            <w:r>
              <w:rPr>
                <w:noProof/>
                <w:webHidden/>
              </w:rPr>
              <w:tab/>
            </w:r>
            <w:r>
              <w:rPr>
                <w:noProof/>
                <w:webHidden/>
              </w:rPr>
              <w:fldChar w:fldCharType="begin"/>
            </w:r>
            <w:r>
              <w:rPr>
                <w:noProof/>
                <w:webHidden/>
              </w:rPr>
              <w:instrText xml:space="preserve"> PAGEREF _Toc169269570 \h </w:instrText>
            </w:r>
            <w:r>
              <w:rPr>
                <w:noProof/>
                <w:webHidden/>
              </w:rPr>
            </w:r>
            <w:r>
              <w:rPr>
                <w:noProof/>
                <w:webHidden/>
              </w:rPr>
              <w:fldChar w:fldCharType="separate"/>
            </w:r>
            <w:r>
              <w:rPr>
                <w:noProof/>
                <w:webHidden/>
              </w:rPr>
              <w:t>46</w:t>
            </w:r>
            <w:r>
              <w:rPr>
                <w:noProof/>
                <w:webHidden/>
              </w:rPr>
              <w:fldChar w:fldCharType="end"/>
            </w:r>
          </w:hyperlink>
        </w:p>
        <w:p w14:paraId="0F621384" w14:textId="0B87030D" w:rsidR="00C1472F" w:rsidRDefault="00C1472F">
          <w:pPr>
            <w:pStyle w:val="TOC3"/>
            <w:rPr>
              <w:rFonts w:eastAsiaTheme="minorEastAsia"/>
              <w:noProof/>
              <w:kern w:val="2"/>
              <w:lang w:val="fr-CA" w:eastAsia="fr-CA"/>
              <w14:ligatures w14:val="standardContextual"/>
            </w:rPr>
          </w:pPr>
          <w:hyperlink w:anchor="_Toc169269571" w:history="1">
            <w:r w:rsidRPr="0019640C">
              <w:rPr>
                <w:rStyle w:val="Hyperlink"/>
                <w:noProof/>
                <w:lang w:val="fr-CA"/>
              </w:rPr>
              <w:t>7.2.1.</w:t>
            </w:r>
            <w:r>
              <w:rPr>
                <w:rFonts w:eastAsiaTheme="minorEastAsia"/>
                <w:noProof/>
                <w:kern w:val="2"/>
                <w:lang w:val="fr-CA" w:eastAsia="fr-CA"/>
                <w14:ligatures w14:val="standardContextual"/>
              </w:rPr>
              <w:tab/>
            </w:r>
            <w:r w:rsidRPr="0019640C">
              <w:rPr>
                <w:rStyle w:val="Hyperlink"/>
                <w:noProof/>
                <w:lang w:val="fr-CA"/>
              </w:rPr>
              <w:t>Créer un nouveau dossier</w:t>
            </w:r>
            <w:r>
              <w:rPr>
                <w:noProof/>
                <w:webHidden/>
              </w:rPr>
              <w:tab/>
            </w:r>
            <w:r>
              <w:rPr>
                <w:noProof/>
                <w:webHidden/>
              </w:rPr>
              <w:fldChar w:fldCharType="begin"/>
            </w:r>
            <w:r>
              <w:rPr>
                <w:noProof/>
                <w:webHidden/>
              </w:rPr>
              <w:instrText xml:space="preserve"> PAGEREF _Toc169269571 \h </w:instrText>
            </w:r>
            <w:r>
              <w:rPr>
                <w:noProof/>
                <w:webHidden/>
              </w:rPr>
            </w:r>
            <w:r>
              <w:rPr>
                <w:noProof/>
                <w:webHidden/>
              </w:rPr>
              <w:fldChar w:fldCharType="separate"/>
            </w:r>
            <w:r>
              <w:rPr>
                <w:noProof/>
                <w:webHidden/>
              </w:rPr>
              <w:t>46</w:t>
            </w:r>
            <w:r>
              <w:rPr>
                <w:noProof/>
                <w:webHidden/>
              </w:rPr>
              <w:fldChar w:fldCharType="end"/>
            </w:r>
          </w:hyperlink>
        </w:p>
        <w:p w14:paraId="409369B2" w14:textId="6B979386" w:rsidR="00C1472F" w:rsidRDefault="00C1472F">
          <w:pPr>
            <w:pStyle w:val="TOC3"/>
            <w:rPr>
              <w:rFonts w:eastAsiaTheme="minorEastAsia"/>
              <w:noProof/>
              <w:kern w:val="2"/>
              <w:lang w:val="fr-CA" w:eastAsia="fr-CA"/>
              <w14:ligatures w14:val="standardContextual"/>
            </w:rPr>
          </w:pPr>
          <w:hyperlink w:anchor="_Toc169269572" w:history="1">
            <w:r w:rsidRPr="0019640C">
              <w:rPr>
                <w:rStyle w:val="Hyperlink"/>
                <w:noProof/>
                <w:lang w:val="fr-CA"/>
              </w:rPr>
              <w:t>7.2.2.</w:t>
            </w:r>
            <w:r>
              <w:rPr>
                <w:rFonts w:eastAsiaTheme="minorEastAsia"/>
                <w:noProof/>
                <w:kern w:val="2"/>
                <w:lang w:val="fr-CA" w:eastAsia="fr-CA"/>
                <w14:ligatures w14:val="standardContextual"/>
              </w:rPr>
              <w:tab/>
            </w:r>
            <w:r w:rsidRPr="0019640C">
              <w:rPr>
                <w:rStyle w:val="Hyperlink"/>
                <w:noProof/>
                <w:lang w:val="fr-CA"/>
              </w:rPr>
              <w:t>Renommer des fichiers et des dossiers</w:t>
            </w:r>
            <w:r>
              <w:rPr>
                <w:noProof/>
                <w:webHidden/>
              </w:rPr>
              <w:tab/>
            </w:r>
            <w:r>
              <w:rPr>
                <w:noProof/>
                <w:webHidden/>
              </w:rPr>
              <w:fldChar w:fldCharType="begin"/>
            </w:r>
            <w:r>
              <w:rPr>
                <w:noProof/>
                <w:webHidden/>
              </w:rPr>
              <w:instrText xml:space="preserve"> PAGEREF _Toc169269572 \h </w:instrText>
            </w:r>
            <w:r>
              <w:rPr>
                <w:noProof/>
                <w:webHidden/>
              </w:rPr>
            </w:r>
            <w:r>
              <w:rPr>
                <w:noProof/>
                <w:webHidden/>
              </w:rPr>
              <w:fldChar w:fldCharType="separate"/>
            </w:r>
            <w:r>
              <w:rPr>
                <w:noProof/>
                <w:webHidden/>
              </w:rPr>
              <w:t>46</w:t>
            </w:r>
            <w:r>
              <w:rPr>
                <w:noProof/>
                <w:webHidden/>
              </w:rPr>
              <w:fldChar w:fldCharType="end"/>
            </w:r>
          </w:hyperlink>
        </w:p>
        <w:p w14:paraId="724ABB16" w14:textId="3BA78B31" w:rsidR="00C1472F" w:rsidRDefault="00C1472F">
          <w:pPr>
            <w:pStyle w:val="TOC3"/>
            <w:rPr>
              <w:rFonts w:eastAsiaTheme="minorEastAsia"/>
              <w:noProof/>
              <w:kern w:val="2"/>
              <w:lang w:val="fr-CA" w:eastAsia="fr-CA"/>
              <w14:ligatures w14:val="standardContextual"/>
            </w:rPr>
          </w:pPr>
          <w:hyperlink w:anchor="_Toc169269573" w:history="1">
            <w:r w:rsidRPr="0019640C">
              <w:rPr>
                <w:rStyle w:val="Hyperlink"/>
                <w:noProof/>
                <w:lang w:val="fr-CA"/>
              </w:rPr>
              <w:t>7.2.3.</w:t>
            </w:r>
            <w:r>
              <w:rPr>
                <w:rFonts w:eastAsiaTheme="minorEastAsia"/>
                <w:noProof/>
                <w:kern w:val="2"/>
                <w:lang w:val="fr-CA" w:eastAsia="fr-CA"/>
                <w14:ligatures w14:val="standardContextual"/>
              </w:rPr>
              <w:tab/>
            </w:r>
            <w:r w:rsidRPr="0019640C">
              <w:rPr>
                <w:rStyle w:val="Hyperlink"/>
                <w:noProof/>
                <w:lang w:val="fr-CA"/>
              </w:rPr>
              <w:t>Sélectionner des fichiers et des dossiers pour y appliquer des actions additionnelles</w:t>
            </w:r>
            <w:r>
              <w:rPr>
                <w:noProof/>
                <w:webHidden/>
              </w:rPr>
              <w:tab/>
            </w:r>
            <w:r>
              <w:rPr>
                <w:noProof/>
                <w:webHidden/>
              </w:rPr>
              <w:fldChar w:fldCharType="begin"/>
            </w:r>
            <w:r>
              <w:rPr>
                <w:noProof/>
                <w:webHidden/>
              </w:rPr>
              <w:instrText xml:space="preserve"> PAGEREF _Toc169269573 \h </w:instrText>
            </w:r>
            <w:r>
              <w:rPr>
                <w:noProof/>
                <w:webHidden/>
              </w:rPr>
            </w:r>
            <w:r>
              <w:rPr>
                <w:noProof/>
                <w:webHidden/>
              </w:rPr>
              <w:fldChar w:fldCharType="separate"/>
            </w:r>
            <w:r>
              <w:rPr>
                <w:noProof/>
                <w:webHidden/>
              </w:rPr>
              <w:t>47</w:t>
            </w:r>
            <w:r>
              <w:rPr>
                <w:noProof/>
                <w:webHidden/>
              </w:rPr>
              <w:fldChar w:fldCharType="end"/>
            </w:r>
          </w:hyperlink>
        </w:p>
        <w:p w14:paraId="37F82AA3" w14:textId="45594862" w:rsidR="00C1472F" w:rsidRDefault="00C1472F">
          <w:pPr>
            <w:pStyle w:val="TOC3"/>
            <w:rPr>
              <w:rFonts w:eastAsiaTheme="minorEastAsia"/>
              <w:noProof/>
              <w:kern w:val="2"/>
              <w:lang w:val="fr-CA" w:eastAsia="fr-CA"/>
              <w14:ligatures w14:val="standardContextual"/>
            </w:rPr>
          </w:pPr>
          <w:hyperlink w:anchor="_Toc169269574" w:history="1">
            <w:r w:rsidRPr="0019640C">
              <w:rPr>
                <w:rStyle w:val="Hyperlink"/>
                <w:noProof/>
                <w:lang w:val="fr-CA"/>
              </w:rPr>
              <w:t>7.2.4.</w:t>
            </w:r>
            <w:r>
              <w:rPr>
                <w:rFonts w:eastAsiaTheme="minorEastAsia"/>
                <w:noProof/>
                <w:kern w:val="2"/>
                <w:lang w:val="fr-CA" w:eastAsia="fr-CA"/>
                <w14:ligatures w14:val="standardContextual"/>
              </w:rPr>
              <w:tab/>
            </w:r>
            <w:r w:rsidRPr="0019640C">
              <w:rPr>
                <w:rStyle w:val="Hyperlink"/>
                <w:noProof/>
                <w:lang w:val="fr-CA"/>
              </w:rPr>
              <w:t>Copier, couper et coller des fichiers ou des dossiers</w:t>
            </w:r>
            <w:r>
              <w:rPr>
                <w:noProof/>
                <w:webHidden/>
              </w:rPr>
              <w:tab/>
            </w:r>
            <w:r>
              <w:rPr>
                <w:noProof/>
                <w:webHidden/>
              </w:rPr>
              <w:fldChar w:fldCharType="begin"/>
            </w:r>
            <w:r>
              <w:rPr>
                <w:noProof/>
                <w:webHidden/>
              </w:rPr>
              <w:instrText xml:space="preserve"> PAGEREF _Toc169269574 \h </w:instrText>
            </w:r>
            <w:r>
              <w:rPr>
                <w:noProof/>
                <w:webHidden/>
              </w:rPr>
            </w:r>
            <w:r>
              <w:rPr>
                <w:noProof/>
                <w:webHidden/>
              </w:rPr>
              <w:fldChar w:fldCharType="separate"/>
            </w:r>
            <w:r>
              <w:rPr>
                <w:noProof/>
                <w:webHidden/>
              </w:rPr>
              <w:t>47</w:t>
            </w:r>
            <w:r>
              <w:rPr>
                <w:noProof/>
                <w:webHidden/>
              </w:rPr>
              <w:fldChar w:fldCharType="end"/>
            </w:r>
          </w:hyperlink>
        </w:p>
        <w:p w14:paraId="46887B91" w14:textId="7D30904A" w:rsidR="00C1472F" w:rsidRDefault="00C1472F">
          <w:pPr>
            <w:pStyle w:val="TOC3"/>
            <w:rPr>
              <w:rFonts w:eastAsiaTheme="minorEastAsia"/>
              <w:noProof/>
              <w:kern w:val="2"/>
              <w:lang w:val="fr-CA" w:eastAsia="fr-CA"/>
              <w14:ligatures w14:val="standardContextual"/>
            </w:rPr>
          </w:pPr>
          <w:hyperlink w:anchor="_Toc169269575" w:history="1">
            <w:r w:rsidRPr="0019640C">
              <w:rPr>
                <w:rStyle w:val="Hyperlink"/>
                <w:noProof/>
                <w:lang w:val="fr-CA"/>
              </w:rPr>
              <w:t>7.2.5.</w:t>
            </w:r>
            <w:r>
              <w:rPr>
                <w:rFonts w:eastAsiaTheme="minorEastAsia"/>
                <w:noProof/>
                <w:kern w:val="2"/>
                <w:lang w:val="fr-CA" w:eastAsia="fr-CA"/>
                <w14:ligatures w14:val="standardContextual"/>
              </w:rPr>
              <w:tab/>
            </w:r>
            <w:r w:rsidRPr="0019640C">
              <w:rPr>
                <w:rStyle w:val="Hyperlink"/>
                <w:noProof/>
                <w:lang w:val="fr-CA"/>
              </w:rPr>
              <w:t>Supprimer des fichiers ou des dossiers</w:t>
            </w:r>
            <w:r>
              <w:rPr>
                <w:noProof/>
                <w:webHidden/>
              </w:rPr>
              <w:tab/>
            </w:r>
            <w:r>
              <w:rPr>
                <w:noProof/>
                <w:webHidden/>
              </w:rPr>
              <w:fldChar w:fldCharType="begin"/>
            </w:r>
            <w:r>
              <w:rPr>
                <w:noProof/>
                <w:webHidden/>
              </w:rPr>
              <w:instrText xml:space="preserve"> PAGEREF _Toc169269575 \h </w:instrText>
            </w:r>
            <w:r>
              <w:rPr>
                <w:noProof/>
                <w:webHidden/>
              </w:rPr>
            </w:r>
            <w:r>
              <w:rPr>
                <w:noProof/>
                <w:webHidden/>
              </w:rPr>
              <w:fldChar w:fldCharType="separate"/>
            </w:r>
            <w:r>
              <w:rPr>
                <w:noProof/>
                <w:webHidden/>
              </w:rPr>
              <w:t>48</w:t>
            </w:r>
            <w:r>
              <w:rPr>
                <w:noProof/>
                <w:webHidden/>
              </w:rPr>
              <w:fldChar w:fldCharType="end"/>
            </w:r>
          </w:hyperlink>
        </w:p>
        <w:p w14:paraId="7CF94708" w14:textId="2683657D"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576" w:history="1">
            <w:r w:rsidRPr="0019640C">
              <w:rPr>
                <w:rStyle w:val="Hyperlink"/>
                <w:noProof/>
                <w:lang w:val="fr-CA"/>
              </w:rPr>
              <w:t>7.3.</w:t>
            </w:r>
            <w:r>
              <w:rPr>
                <w:rFonts w:eastAsiaTheme="minorEastAsia"/>
                <w:noProof/>
                <w:kern w:val="2"/>
                <w:lang w:val="fr-CA" w:eastAsia="fr-CA"/>
                <w14:ligatures w14:val="standardContextual"/>
              </w:rPr>
              <w:tab/>
            </w:r>
            <w:r w:rsidRPr="0019640C">
              <w:rPr>
                <w:rStyle w:val="Hyperlink"/>
                <w:noProof/>
                <w:lang w:val="fr-CA"/>
              </w:rPr>
              <w:t>Tableau des commandes de KeyFiles</w:t>
            </w:r>
            <w:r>
              <w:rPr>
                <w:noProof/>
                <w:webHidden/>
              </w:rPr>
              <w:tab/>
            </w:r>
            <w:r>
              <w:rPr>
                <w:noProof/>
                <w:webHidden/>
              </w:rPr>
              <w:fldChar w:fldCharType="begin"/>
            </w:r>
            <w:r>
              <w:rPr>
                <w:noProof/>
                <w:webHidden/>
              </w:rPr>
              <w:instrText xml:space="preserve"> PAGEREF _Toc169269576 \h </w:instrText>
            </w:r>
            <w:r>
              <w:rPr>
                <w:noProof/>
                <w:webHidden/>
              </w:rPr>
            </w:r>
            <w:r>
              <w:rPr>
                <w:noProof/>
                <w:webHidden/>
              </w:rPr>
              <w:fldChar w:fldCharType="separate"/>
            </w:r>
            <w:r>
              <w:rPr>
                <w:noProof/>
                <w:webHidden/>
              </w:rPr>
              <w:t>48</w:t>
            </w:r>
            <w:r>
              <w:rPr>
                <w:noProof/>
                <w:webHidden/>
              </w:rPr>
              <w:fldChar w:fldCharType="end"/>
            </w:r>
          </w:hyperlink>
        </w:p>
        <w:p w14:paraId="02270A8D" w14:textId="65880C6E" w:rsidR="00C1472F" w:rsidRDefault="00C1472F">
          <w:pPr>
            <w:pStyle w:val="TOC1"/>
            <w:rPr>
              <w:rFonts w:eastAsiaTheme="minorEastAsia"/>
              <w:noProof/>
              <w:kern w:val="2"/>
              <w:lang w:val="fr-CA" w:eastAsia="fr-CA"/>
              <w14:ligatures w14:val="standardContextual"/>
            </w:rPr>
          </w:pPr>
          <w:hyperlink w:anchor="_Toc169269577" w:history="1">
            <w:r w:rsidRPr="0019640C">
              <w:rPr>
                <w:rStyle w:val="Hyperlink"/>
                <w:noProof/>
              </w:rPr>
              <w:t>8.</w:t>
            </w:r>
            <w:r>
              <w:rPr>
                <w:rFonts w:eastAsiaTheme="minorEastAsia"/>
                <w:noProof/>
                <w:kern w:val="2"/>
                <w:lang w:val="fr-CA" w:eastAsia="fr-CA"/>
                <w14:ligatures w14:val="standardContextual"/>
              </w:rPr>
              <w:tab/>
            </w:r>
            <w:r w:rsidRPr="0019640C">
              <w:rPr>
                <w:rStyle w:val="Hyperlink"/>
                <w:noProof/>
                <w:lang w:val="fr-CA"/>
              </w:rPr>
              <w:t>Utiliser l’application KeyCalc</w:t>
            </w:r>
            <w:r>
              <w:rPr>
                <w:noProof/>
                <w:webHidden/>
              </w:rPr>
              <w:tab/>
            </w:r>
            <w:r>
              <w:rPr>
                <w:noProof/>
                <w:webHidden/>
              </w:rPr>
              <w:fldChar w:fldCharType="begin"/>
            </w:r>
            <w:r>
              <w:rPr>
                <w:noProof/>
                <w:webHidden/>
              </w:rPr>
              <w:instrText xml:space="preserve"> PAGEREF _Toc169269577 \h </w:instrText>
            </w:r>
            <w:r>
              <w:rPr>
                <w:noProof/>
                <w:webHidden/>
              </w:rPr>
            </w:r>
            <w:r>
              <w:rPr>
                <w:noProof/>
                <w:webHidden/>
              </w:rPr>
              <w:fldChar w:fldCharType="separate"/>
            </w:r>
            <w:r>
              <w:rPr>
                <w:noProof/>
                <w:webHidden/>
              </w:rPr>
              <w:t>49</w:t>
            </w:r>
            <w:r>
              <w:rPr>
                <w:noProof/>
                <w:webHidden/>
              </w:rPr>
              <w:fldChar w:fldCharType="end"/>
            </w:r>
          </w:hyperlink>
        </w:p>
        <w:p w14:paraId="2ECC7474" w14:textId="42AC675A"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578" w:history="1">
            <w:r w:rsidRPr="0019640C">
              <w:rPr>
                <w:rStyle w:val="Hyperlink"/>
                <w:noProof/>
                <w:lang w:val="fr-CA"/>
              </w:rPr>
              <w:t>8.1.</w:t>
            </w:r>
            <w:r>
              <w:rPr>
                <w:rFonts w:eastAsiaTheme="minorEastAsia"/>
                <w:noProof/>
                <w:kern w:val="2"/>
                <w:lang w:val="fr-CA" w:eastAsia="fr-CA"/>
                <w14:ligatures w14:val="standardContextual"/>
              </w:rPr>
              <w:tab/>
            </w:r>
            <w:r w:rsidRPr="0019640C">
              <w:rPr>
                <w:rStyle w:val="Hyperlink"/>
                <w:noProof/>
                <w:lang w:val="fr-CA"/>
              </w:rPr>
              <w:t>Utiliser la calculatrice</w:t>
            </w:r>
            <w:r>
              <w:rPr>
                <w:noProof/>
                <w:webHidden/>
              </w:rPr>
              <w:tab/>
            </w:r>
            <w:r>
              <w:rPr>
                <w:noProof/>
                <w:webHidden/>
              </w:rPr>
              <w:fldChar w:fldCharType="begin"/>
            </w:r>
            <w:r>
              <w:rPr>
                <w:noProof/>
                <w:webHidden/>
              </w:rPr>
              <w:instrText xml:space="preserve"> PAGEREF _Toc169269578 \h </w:instrText>
            </w:r>
            <w:r>
              <w:rPr>
                <w:noProof/>
                <w:webHidden/>
              </w:rPr>
            </w:r>
            <w:r>
              <w:rPr>
                <w:noProof/>
                <w:webHidden/>
              </w:rPr>
              <w:fldChar w:fldCharType="separate"/>
            </w:r>
            <w:r>
              <w:rPr>
                <w:noProof/>
                <w:webHidden/>
              </w:rPr>
              <w:t>49</w:t>
            </w:r>
            <w:r>
              <w:rPr>
                <w:noProof/>
                <w:webHidden/>
              </w:rPr>
              <w:fldChar w:fldCharType="end"/>
            </w:r>
          </w:hyperlink>
        </w:p>
        <w:p w14:paraId="749C4694" w14:textId="38F51AE9"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579" w:history="1">
            <w:r w:rsidRPr="0019640C">
              <w:rPr>
                <w:rStyle w:val="Hyperlink"/>
                <w:noProof/>
                <w:lang w:val="fr-CA"/>
              </w:rPr>
              <w:t>8.2.</w:t>
            </w:r>
            <w:r>
              <w:rPr>
                <w:rFonts w:eastAsiaTheme="minorEastAsia"/>
                <w:noProof/>
                <w:kern w:val="2"/>
                <w:lang w:val="fr-CA" w:eastAsia="fr-CA"/>
                <w14:ligatures w14:val="standardContextual"/>
              </w:rPr>
              <w:tab/>
            </w:r>
            <w:r w:rsidRPr="0019640C">
              <w:rPr>
                <w:rStyle w:val="Hyperlink"/>
                <w:noProof/>
                <w:lang w:val="fr-CA"/>
              </w:rPr>
              <w:t>Tableau des commandes de KeyCalc</w:t>
            </w:r>
            <w:r>
              <w:rPr>
                <w:noProof/>
                <w:webHidden/>
              </w:rPr>
              <w:tab/>
            </w:r>
            <w:r>
              <w:rPr>
                <w:noProof/>
                <w:webHidden/>
              </w:rPr>
              <w:fldChar w:fldCharType="begin"/>
            </w:r>
            <w:r>
              <w:rPr>
                <w:noProof/>
                <w:webHidden/>
              </w:rPr>
              <w:instrText xml:space="preserve"> PAGEREF _Toc169269579 \h </w:instrText>
            </w:r>
            <w:r>
              <w:rPr>
                <w:noProof/>
                <w:webHidden/>
              </w:rPr>
            </w:r>
            <w:r>
              <w:rPr>
                <w:noProof/>
                <w:webHidden/>
              </w:rPr>
              <w:fldChar w:fldCharType="separate"/>
            </w:r>
            <w:r>
              <w:rPr>
                <w:noProof/>
                <w:webHidden/>
              </w:rPr>
              <w:t>49</w:t>
            </w:r>
            <w:r>
              <w:rPr>
                <w:noProof/>
                <w:webHidden/>
              </w:rPr>
              <w:fldChar w:fldCharType="end"/>
            </w:r>
          </w:hyperlink>
        </w:p>
        <w:p w14:paraId="2A4C94B4" w14:textId="6E6E6866" w:rsidR="00C1472F" w:rsidRDefault="00C1472F">
          <w:pPr>
            <w:pStyle w:val="TOC1"/>
            <w:rPr>
              <w:rFonts w:eastAsiaTheme="minorEastAsia"/>
              <w:noProof/>
              <w:kern w:val="2"/>
              <w:lang w:val="fr-CA" w:eastAsia="fr-CA"/>
              <w14:ligatures w14:val="standardContextual"/>
            </w:rPr>
          </w:pPr>
          <w:hyperlink w:anchor="_Toc169269580" w:history="1">
            <w:r w:rsidRPr="0019640C">
              <w:rPr>
                <w:rStyle w:val="Hyperlink"/>
                <w:noProof/>
              </w:rPr>
              <w:t>9.</w:t>
            </w:r>
            <w:r>
              <w:rPr>
                <w:rFonts w:eastAsiaTheme="minorEastAsia"/>
                <w:noProof/>
                <w:kern w:val="2"/>
                <w:lang w:val="fr-CA" w:eastAsia="fr-CA"/>
                <w14:ligatures w14:val="standardContextual"/>
              </w:rPr>
              <w:tab/>
            </w:r>
            <w:r w:rsidRPr="0019640C">
              <w:rPr>
                <w:rStyle w:val="Hyperlink"/>
                <w:noProof/>
                <w:lang w:val="fr-CA"/>
              </w:rPr>
              <w:t>Utiliser l’application Date et heure</w:t>
            </w:r>
            <w:r>
              <w:rPr>
                <w:noProof/>
                <w:webHidden/>
              </w:rPr>
              <w:tab/>
            </w:r>
            <w:r>
              <w:rPr>
                <w:noProof/>
                <w:webHidden/>
              </w:rPr>
              <w:fldChar w:fldCharType="begin"/>
            </w:r>
            <w:r>
              <w:rPr>
                <w:noProof/>
                <w:webHidden/>
              </w:rPr>
              <w:instrText xml:space="preserve"> PAGEREF _Toc169269580 \h </w:instrText>
            </w:r>
            <w:r>
              <w:rPr>
                <w:noProof/>
                <w:webHidden/>
              </w:rPr>
            </w:r>
            <w:r>
              <w:rPr>
                <w:noProof/>
                <w:webHidden/>
              </w:rPr>
              <w:fldChar w:fldCharType="separate"/>
            </w:r>
            <w:r>
              <w:rPr>
                <w:noProof/>
                <w:webHidden/>
              </w:rPr>
              <w:t>50</w:t>
            </w:r>
            <w:r>
              <w:rPr>
                <w:noProof/>
                <w:webHidden/>
              </w:rPr>
              <w:fldChar w:fldCharType="end"/>
            </w:r>
          </w:hyperlink>
        </w:p>
        <w:p w14:paraId="56F17775" w14:textId="0F140760"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581" w:history="1">
            <w:r w:rsidRPr="0019640C">
              <w:rPr>
                <w:rStyle w:val="Hyperlink"/>
                <w:noProof/>
                <w:lang w:val="fr-CA"/>
              </w:rPr>
              <w:t>9.1.</w:t>
            </w:r>
            <w:r>
              <w:rPr>
                <w:rFonts w:eastAsiaTheme="minorEastAsia"/>
                <w:noProof/>
                <w:kern w:val="2"/>
                <w:lang w:val="fr-CA" w:eastAsia="fr-CA"/>
                <w14:ligatures w14:val="standardContextual"/>
              </w:rPr>
              <w:tab/>
            </w:r>
            <w:r w:rsidRPr="0019640C">
              <w:rPr>
                <w:rStyle w:val="Hyperlink"/>
                <w:noProof/>
                <w:lang w:val="fr-CA"/>
              </w:rPr>
              <w:t>Afficher la date et l’heure</w:t>
            </w:r>
            <w:r>
              <w:rPr>
                <w:noProof/>
                <w:webHidden/>
              </w:rPr>
              <w:tab/>
            </w:r>
            <w:r>
              <w:rPr>
                <w:noProof/>
                <w:webHidden/>
              </w:rPr>
              <w:fldChar w:fldCharType="begin"/>
            </w:r>
            <w:r>
              <w:rPr>
                <w:noProof/>
                <w:webHidden/>
              </w:rPr>
              <w:instrText xml:space="preserve"> PAGEREF _Toc169269581 \h </w:instrText>
            </w:r>
            <w:r>
              <w:rPr>
                <w:noProof/>
                <w:webHidden/>
              </w:rPr>
            </w:r>
            <w:r>
              <w:rPr>
                <w:noProof/>
                <w:webHidden/>
              </w:rPr>
              <w:fldChar w:fldCharType="separate"/>
            </w:r>
            <w:r>
              <w:rPr>
                <w:noProof/>
                <w:webHidden/>
              </w:rPr>
              <w:t>50</w:t>
            </w:r>
            <w:r>
              <w:rPr>
                <w:noProof/>
                <w:webHidden/>
              </w:rPr>
              <w:fldChar w:fldCharType="end"/>
            </w:r>
          </w:hyperlink>
        </w:p>
        <w:p w14:paraId="0880BAF1" w14:textId="2685D85D" w:rsidR="00C1472F" w:rsidRDefault="00C1472F">
          <w:pPr>
            <w:pStyle w:val="TOC2"/>
            <w:tabs>
              <w:tab w:val="left" w:pos="880"/>
              <w:tab w:val="right" w:leader="dot" w:pos="9962"/>
            </w:tabs>
            <w:rPr>
              <w:rFonts w:eastAsiaTheme="minorEastAsia"/>
              <w:noProof/>
              <w:kern w:val="2"/>
              <w:lang w:val="fr-CA" w:eastAsia="fr-CA"/>
              <w14:ligatures w14:val="standardContextual"/>
            </w:rPr>
          </w:pPr>
          <w:hyperlink w:anchor="_Toc169269582" w:history="1">
            <w:r w:rsidRPr="0019640C">
              <w:rPr>
                <w:rStyle w:val="Hyperlink"/>
                <w:noProof/>
                <w:lang w:val="fr-CA"/>
              </w:rPr>
              <w:t>9.2.</w:t>
            </w:r>
            <w:r>
              <w:rPr>
                <w:rFonts w:eastAsiaTheme="minorEastAsia"/>
                <w:noProof/>
                <w:kern w:val="2"/>
                <w:lang w:val="fr-CA" w:eastAsia="fr-CA"/>
                <w14:ligatures w14:val="standardContextual"/>
              </w:rPr>
              <w:tab/>
            </w:r>
            <w:r w:rsidRPr="0019640C">
              <w:rPr>
                <w:rStyle w:val="Hyperlink"/>
                <w:noProof/>
                <w:lang w:val="fr-CA"/>
              </w:rPr>
              <w:t>Modifier la date et l’heure</w:t>
            </w:r>
            <w:r>
              <w:rPr>
                <w:noProof/>
                <w:webHidden/>
              </w:rPr>
              <w:tab/>
            </w:r>
            <w:r>
              <w:rPr>
                <w:noProof/>
                <w:webHidden/>
              </w:rPr>
              <w:fldChar w:fldCharType="begin"/>
            </w:r>
            <w:r>
              <w:rPr>
                <w:noProof/>
                <w:webHidden/>
              </w:rPr>
              <w:instrText xml:space="preserve"> PAGEREF _Toc169269582 \h </w:instrText>
            </w:r>
            <w:r>
              <w:rPr>
                <w:noProof/>
                <w:webHidden/>
              </w:rPr>
            </w:r>
            <w:r>
              <w:rPr>
                <w:noProof/>
                <w:webHidden/>
              </w:rPr>
              <w:fldChar w:fldCharType="separate"/>
            </w:r>
            <w:r>
              <w:rPr>
                <w:noProof/>
                <w:webHidden/>
              </w:rPr>
              <w:t>50</w:t>
            </w:r>
            <w:r>
              <w:rPr>
                <w:noProof/>
                <w:webHidden/>
              </w:rPr>
              <w:fldChar w:fldCharType="end"/>
            </w:r>
          </w:hyperlink>
        </w:p>
        <w:p w14:paraId="4D90778E" w14:textId="54EA8F94" w:rsidR="00C1472F" w:rsidRDefault="00C1472F">
          <w:pPr>
            <w:pStyle w:val="TOC1"/>
            <w:rPr>
              <w:rFonts w:eastAsiaTheme="minorEastAsia"/>
              <w:noProof/>
              <w:kern w:val="2"/>
              <w:lang w:val="fr-CA" w:eastAsia="fr-CA"/>
              <w14:ligatures w14:val="standardContextual"/>
            </w:rPr>
          </w:pPr>
          <w:hyperlink w:anchor="_Toc169269583" w:history="1">
            <w:r w:rsidRPr="0019640C">
              <w:rPr>
                <w:rStyle w:val="Hyperlink"/>
                <w:noProof/>
              </w:rPr>
              <w:t>10.</w:t>
            </w:r>
            <w:r>
              <w:rPr>
                <w:rFonts w:eastAsiaTheme="minorEastAsia"/>
                <w:noProof/>
                <w:kern w:val="2"/>
                <w:lang w:val="fr-CA" w:eastAsia="fr-CA"/>
                <w14:ligatures w14:val="standardContextual"/>
              </w:rPr>
              <w:tab/>
            </w:r>
            <w:r w:rsidRPr="0019640C">
              <w:rPr>
                <w:rStyle w:val="Hyperlink"/>
                <w:noProof/>
                <w:lang w:val="fr-CA"/>
              </w:rPr>
              <w:t>Le menu Options</w:t>
            </w:r>
            <w:r>
              <w:rPr>
                <w:noProof/>
                <w:webHidden/>
              </w:rPr>
              <w:tab/>
            </w:r>
            <w:r>
              <w:rPr>
                <w:noProof/>
                <w:webHidden/>
              </w:rPr>
              <w:fldChar w:fldCharType="begin"/>
            </w:r>
            <w:r>
              <w:rPr>
                <w:noProof/>
                <w:webHidden/>
              </w:rPr>
              <w:instrText xml:space="preserve"> PAGEREF _Toc169269583 \h </w:instrText>
            </w:r>
            <w:r>
              <w:rPr>
                <w:noProof/>
                <w:webHidden/>
              </w:rPr>
            </w:r>
            <w:r>
              <w:rPr>
                <w:noProof/>
                <w:webHidden/>
              </w:rPr>
              <w:fldChar w:fldCharType="separate"/>
            </w:r>
            <w:r>
              <w:rPr>
                <w:noProof/>
                <w:webHidden/>
              </w:rPr>
              <w:t>51</w:t>
            </w:r>
            <w:r>
              <w:rPr>
                <w:noProof/>
                <w:webHidden/>
              </w:rPr>
              <w:fldChar w:fldCharType="end"/>
            </w:r>
          </w:hyperlink>
        </w:p>
        <w:p w14:paraId="3A4771C8" w14:textId="159D3E6F" w:rsidR="00C1472F" w:rsidRDefault="00C1472F">
          <w:pPr>
            <w:pStyle w:val="TOC1"/>
            <w:rPr>
              <w:rFonts w:eastAsiaTheme="minorEastAsia"/>
              <w:noProof/>
              <w:kern w:val="2"/>
              <w:lang w:val="fr-CA" w:eastAsia="fr-CA"/>
              <w14:ligatures w14:val="standardContextual"/>
            </w:rPr>
          </w:pPr>
          <w:hyperlink w:anchor="_Toc169269584" w:history="1">
            <w:r w:rsidRPr="0019640C">
              <w:rPr>
                <w:rStyle w:val="Hyperlink"/>
                <w:noProof/>
              </w:rPr>
              <w:t>11.</w:t>
            </w:r>
            <w:r>
              <w:rPr>
                <w:rFonts w:eastAsiaTheme="minorEastAsia"/>
                <w:noProof/>
                <w:kern w:val="2"/>
                <w:lang w:val="fr-CA" w:eastAsia="fr-CA"/>
                <w14:ligatures w14:val="standardContextual"/>
              </w:rPr>
              <w:tab/>
            </w:r>
            <w:r w:rsidRPr="0019640C">
              <w:rPr>
                <w:rStyle w:val="Hyperlink"/>
                <w:noProof/>
                <w:lang w:val="fr-CA"/>
              </w:rPr>
              <w:t>Paramètres de l’utilisateur</w:t>
            </w:r>
            <w:r>
              <w:rPr>
                <w:noProof/>
                <w:webHidden/>
              </w:rPr>
              <w:tab/>
            </w:r>
            <w:r>
              <w:rPr>
                <w:noProof/>
                <w:webHidden/>
              </w:rPr>
              <w:fldChar w:fldCharType="begin"/>
            </w:r>
            <w:r>
              <w:rPr>
                <w:noProof/>
                <w:webHidden/>
              </w:rPr>
              <w:instrText xml:space="preserve"> PAGEREF _Toc169269584 \h </w:instrText>
            </w:r>
            <w:r>
              <w:rPr>
                <w:noProof/>
                <w:webHidden/>
              </w:rPr>
            </w:r>
            <w:r>
              <w:rPr>
                <w:noProof/>
                <w:webHidden/>
              </w:rPr>
              <w:fldChar w:fldCharType="separate"/>
            </w:r>
            <w:r>
              <w:rPr>
                <w:noProof/>
                <w:webHidden/>
              </w:rPr>
              <w:t>51</w:t>
            </w:r>
            <w:r>
              <w:rPr>
                <w:noProof/>
                <w:webHidden/>
              </w:rPr>
              <w:fldChar w:fldCharType="end"/>
            </w:r>
          </w:hyperlink>
        </w:p>
        <w:p w14:paraId="61E4CE69" w14:textId="7E769F13" w:rsidR="00C1472F" w:rsidRDefault="00C1472F">
          <w:pPr>
            <w:pStyle w:val="TOC2"/>
            <w:tabs>
              <w:tab w:val="left" w:pos="1100"/>
              <w:tab w:val="right" w:leader="dot" w:pos="9962"/>
            </w:tabs>
            <w:rPr>
              <w:rFonts w:eastAsiaTheme="minorEastAsia"/>
              <w:noProof/>
              <w:kern w:val="2"/>
              <w:lang w:val="fr-CA" w:eastAsia="fr-CA"/>
              <w14:ligatures w14:val="standardContextual"/>
            </w:rPr>
          </w:pPr>
          <w:hyperlink w:anchor="_Toc169269585" w:history="1">
            <w:r w:rsidRPr="0019640C">
              <w:rPr>
                <w:rStyle w:val="Hyperlink"/>
                <w:noProof/>
                <w:lang w:val="fr-CA"/>
              </w:rPr>
              <w:t>11.1.</w:t>
            </w:r>
            <w:r>
              <w:rPr>
                <w:rFonts w:eastAsiaTheme="minorEastAsia"/>
                <w:noProof/>
                <w:kern w:val="2"/>
                <w:lang w:val="fr-CA" w:eastAsia="fr-CA"/>
                <w14:ligatures w14:val="standardContextual"/>
              </w:rPr>
              <w:tab/>
            </w:r>
            <w:r w:rsidRPr="0019640C">
              <w:rPr>
                <w:rStyle w:val="Hyperlink"/>
                <w:noProof/>
                <w:lang w:val="fr-CA"/>
              </w:rPr>
              <w:t>Tableau des Paramètres de l’utilisateur</w:t>
            </w:r>
            <w:r>
              <w:rPr>
                <w:noProof/>
                <w:webHidden/>
              </w:rPr>
              <w:tab/>
            </w:r>
            <w:r>
              <w:rPr>
                <w:noProof/>
                <w:webHidden/>
              </w:rPr>
              <w:fldChar w:fldCharType="begin"/>
            </w:r>
            <w:r>
              <w:rPr>
                <w:noProof/>
                <w:webHidden/>
              </w:rPr>
              <w:instrText xml:space="preserve"> PAGEREF _Toc169269585 \h </w:instrText>
            </w:r>
            <w:r>
              <w:rPr>
                <w:noProof/>
                <w:webHidden/>
              </w:rPr>
            </w:r>
            <w:r>
              <w:rPr>
                <w:noProof/>
                <w:webHidden/>
              </w:rPr>
              <w:fldChar w:fldCharType="separate"/>
            </w:r>
            <w:r>
              <w:rPr>
                <w:noProof/>
                <w:webHidden/>
              </w:rPr>
              <w:t>51</w:t>
            </w:r>
            <w:r>
              <w:rPr>
                <w:noProof/>
                <w:webHidden/>
              </w:rPr>
              <w:fldChar w:fldCharType="end"/>
            </w:r>
          </w:hyperlink>
        </w:p>
        <w:p w14:paraId="21CF7A4C" w14:textId="626B7247" w:rsidR="00C1472F" w:rsidRDefault="00C1472F">
          <w:pPr>
            <w:pStyle w:val="TOC3"/>
            <w:rPr>
              <w:rFonts w:eastAsiaTheme="minorEastAsia"/>
              <w:noProof/>
              <w:kern w:val="2"/>
              <w:lang w:val="fr-CA" w:eastAsia="fr-CA"/>
              <w14:ligatures w14:val="standardContextual"/>
            </w:rPr>
          </w:pPr>
          <w:hyperlink w:anchor="_Toc169269586" w:history="1">
            <w:r w:rsidRPr="0019640C">
              <w:rPr>
                <w:rStyle w:val="Hyperlink"/>
                <w:noProof/>
                <w:lang w:val="fr-CA"/>
              </w:rPr>
              <w:t>11.1.1.</w:t>
            </w:r>
            <w:r>
              <w:rPr>
                <w:rFonts w:eastAsiaTheme="minorEastAsia"/>
                <w:noProof/>
                <w:kern w:val="2"/>
                <w:lang w:val="fr-CA" w:eastAsia="fr-CA"/>
                <w14:ligatures w14:val="standardContextual"/>
              </w:rPr>
              <w:tab/>
            </w:r>
            <w:r w:rsidRPr="0019640C">
              <w:rPr>
                <w:rStyle w:val="Hyperlink"/>
                <w:noProof/>
                <w:lang w:val="fr-CA"/>
              </w:rPr>
              <w:t>Configuration des touches de commande</w:t>
            </w:r>
            <w:r>
              <w:rPr>
                <w:noProof/>
                <w:webHidden/>
              </w:rPr>
              <w:tab/>
            </w:r>
            <w:r>
              <w:rPr>
                <w:noProof/>
                <w:webHidden/>
              </w:rPr>
              <w:fldChar w:fldCharType="begin"/>
            </w:r>
            <w:r>
              <w:rPr>
                <w:noProof/>
                <w:webHidden/>
              </w:rPr>
              <w:instrText xml:space="preserve"> PAGEREF _Toc169269586 \h </w:instrText>
            </w:r>
            <w:r>
              <w:rPr>
                <w:noProof/>
                <w:webHidden/>
              </w:rPr>
            </w:r>
            <w:r>
              <w:rPr>
                <w:noProof/>
                <w:webHidden/>
              </w:rPr>
              <w:fldChar w:fldCharType="separate"/>
            </w:r>
            <w:r>
              <w:rPr>
                <w:noProof/>
                <w:webHidden/>
              </w:rPr>
              <w:t>53</w:t>
            </w:r>
            <w:r>
              <w:rPr>
                <w:noProof/>
                <w:webHidden/>
              </w:rPr>
              <w:fldChar w:fldCharType="end"/>
            </w:r>
          </w:hyperlink>
        </w:p>
        <w:p w14:paraId="2F937B85" w14:textId="6653E20D" w:rsidR="00C1472F" w:rsidRDefault="00C1472F">
          <w:pPr>
            <w:pStyle w:val="TOC2"/>
            <w:tabs>
              <w:tab w:val="left" w:pos="1100"/>
              <w:tab w:val="right" w:leader="dot" w:pos="9962"/>
            </w:tabs>
            <w:rPr>
              <w:rFonts w:eastAsiaTheme="minorEastAsia"/>
              <w:noProof/>
              <w:kern w:val="2"/>
              <w:lang w:val="fr-CA" w:eastAsia="fr-CA"/>
              <w14:ligatures w14:val="standardContextual"/>
            </w:rPr>
          </w:pPr>
          <w:hyperlink w:anchor="_Toc169269587" w:history="1">
            <w:r w:rsidRPr="0019640C">
              <w:rPr>
                <w:rStyle w:val="Hyperlink"/>
                <w:noProof/>
                <w:lang w:val="fr-CA"/>
              </w:rPr>
              <w:t>11.2.</w:t>
            </w:r>
            <w:r>
              <w:rPr>
                <w:rFonts w:eastAsiaTheme="minorEastAsia"/>
                <w:noProof/>
                <w:kern w:val="2"/>
                <w:lang w:val="fr-CA" w:eastAsia="fr-CA"/>
                <w14:ligatures w14:val="standardContextual"/>
              </w:rPr>
              <w:tab/>
            </w:r>
            <w:r w:rsidRPr="0019640C">
              <w:rPr>
                <w:rStyle w:val="Hyperlink"/>
                <w:noProof/>
                <w:lang w:val="fr-CA"/>
              </w:rPr>
              <w:t>Ajouter, configurer et supprimer des profils de langues</w:t>
            </w:r>
            <w:r>
              <w:rPr>
                <w:noProof/>
                <w:webHidden/>
              </w:rPr>
              <w:tab/>
            </w:r>
            <w:r>
              <w:rPr>
                <w:noProof/>
                <w:webHidden/>
              </w:rPr>
              <w:fldChar w:fldCharType="begin"/>
            </w:r>
            <w:r>
              <w:rPr>
                <w:noProof/>
                <w:webHidden/>
              </w:rPr>
              <w:instrText xml:space="preserve"> PAGEREF _Toc169269587 \h </w:instrText>
            </w:r>
            <w:r>
              <w:rPr>
                <w:noProof/>
                <w:webHidden/>
              </w:rPr>
            </w:r>
            <w:r>
              <w:rPr>
                <w:noProof/>
                <w:webHidden/>
              </w:rPr>
              <w:fldChar w:fldCharType="separate"/>
            </w:r>
            <w:r>
              <w:rPr>
                <w:noProof/>
                <w:webHidden/>
              </w:rPr>
              <w:t>54</w:t>
            </w:r>
            <w:r>
              <w:rPr>
                <w:noProof/>
                <w:webHidden/>
              </w:rPr>
              <w:fldChar w:fldCharType="end"/>
            </w:r>
          </w:hyperlink>
        </w:p>
        <w:p w14:paraId="47F662DA" w14:textId="775CBFBF" w:rsidR="00C1472F" w:rsidRDefault="00C1472F">
          <w:pPr>
            <w:pStyle w:val="TOC3"/>
            <w:rPr>
              <w:rFonts w:eastAsiaTheme="minorEastAsia"/>
              <w:noProof/>
              <w:kern w:val="2"/>
              <w:lang w:val="fr-CA" w:eastAsia="fr-CA"/>
              <w14:ligatures w14:val="standardContextual"/>
            </w:rPr>
          </w:pPr>
          <w:hyperlink w:anchor="_Toc169269588" w:history="1">
            <w:r w:rsidRPr="0019640C">
              <w:rPr>
                <w:rStyle w:val="Hyperlink"/>
                <w:noProof/>
                <w:lang w:val="fr-CA"/>
              </w:rPr>
              <w:t>11.2.1.</w:t>
            </w:r>
            <w:r>
              <w:rPr>
                <w:rFonts w:eastAsiaTheme="minorEastAsia"/>
                <w:noProof/>
                <w:kern w:val="2"/>
                <w:lang w:val="fr-CA" w:eastAsia="fr-CA"/>
                <w14:ligatures w14:val="standardContextual"/>
              </w:rPr>
              <w:tab/>
            </w:r>
            <w:r w:rsidRPr="0019640C">
              <w:rPr>
                <w:rStyle w:val="Hyperlink"/>
                <w:noProof/>
                <w:lang w:val="fr-CA"/>
              </w:rPr>
              <w:t>Ajouter un profil de langue</w:t>
            </w:r>
            <w:r>
              <w:rPr>
                <w:noProof/>
                <w:webHidden/>
              </w:rPr>
              <w:tab/>
            </w:r>
            <w:r>
              <w:rPr>
                <w:noProof/>
                <w:webHidden/>
              </w:rPr>
              <w:fldChar w:fldCharType="begin"/>
            </w:r>
            <w:r>
              <w:rPr>
                <w:noProof/>
                <w:webHidden/>
              </w:rPr>
              <w:instrText xml:space="preserve"> PAGEREF _Toc169269588 \h </w:instrText>
            </w:r>
            <w:r>
              <w:rPr>
                <w:noProof/>
                <w:webHidden/>
              </w:rPr>
            </w:r>
            <w:r>
              <w:rPr>
                <w:noProof/>
                <w:webHidden/>
              </w:rPr>
              <w:fldChar w:fldCharType="separate"/>
            </w:r>
            <w:r>
              <w:rPr>
                <w:noProof/>
                <w:webHidden/>
              </w:rPr>
              <w:t>54</w:t>
            </w:r>
            <w:r>
              <w:rPr>
                <w:noProof/>
                <w:webHidden/>
              </w:rPr>
              <w:fldChar w:fldCharType="end"/>
            </w:r>
          </w:hyperlink>
        </w:p>
        <w:p w14:paraId="523B0E40" w14:textId="4156FE3F" w:rsidR="00C1472F" w:rsidRDefault="00C1472F">
          <w:pPr>
            <w:pStyle w:val="TOC3"/>
            <w:rPr>
              <w:rFonts w:eastAsiaTheme="minorEastAsia"/>
              <w:noProof/>
              <w:kern w:val="2"/>
              <w:lang w:val="fr-CA" w:eastAsia="fr-CA"/>
              <w14:ligatures w14:val="standardContextual"/>
            </w:rPr>
          </w:pPr>
          <w:hyperlink w:anchor="_Toc169269589" w:history="1">
            <w:r w:rsidRPr="0019640C">
              <w:rPr>
                <w:rStyle w:val="Hyperlink"/>
                <w:noProof/>
                <w:lang w:val="fr-CA"/>
              </w:rPr>
              <w:t>11.2.2.</w:t>
            </w:r>
            <w:r>
              <w:rPr>
                <w:rFonts w:eastAsiaTheme="minorEastAsia"/>
                <w:noProof/>
                <w:kern w:val="2"/>
                <w:lang w:val="fr-CA" w:eastAsia="fr-CA"/>
                <w14:ligatures w14:val="standardContextual"/>
              </w:rPr>
              <w:tab/>
            </w:r>
            <w:r w:rsidRPr="0019640C">
              <w:rPr>
                <w:rStyle w:val="Hyperlink"/>
                <w:noProof/>
                <w:lang w:val="fr-CA"/>
              </w:rPr>
              <w:t>Configurer ou supprimer un profil de langue</w:t>
            </w:r>
            <w:r>
              <w:rPr>
                <w:noProof/>
                <w:webHidden/>
              </w:rPr>
              <w:tab/>
            </w:r>
            <w:r>
              <w:rPr>
                <w:noProof/>
                <w:webHidden/>
              </w:rPr>
              <w:fldChar w:fldCharType="begin"/>
            </w:r>
            <w:r>
              <w:rPr>
                <w:noProof/>
                <w:webHidden/>
              </w:rPr>
              <w:instrText xml:space="preserve"> PAGEREF _Toc169269589 \h </w:instrText>
            </w:r>
            <w:r>
              <w:rPr>
                <w:noProof/>
                <w:webHidden/>
              </w:rPr>
            </w:r>
            <w:r>
              <w:rPr>
                <w:noProof/>
                <w:webHidden/>
              </w:rPr>
              <w:fldChar w:fldCharType="separate"/>
            </w:r>
            <w:r>
              <w:rPr>
                <w:noProof/>
                <w:webHidden/>
              </w:rPr>
              <w:t>55</w:t>
            </w:r>
            <w:r>
              <w:rPr>
                <w:noProof/>
                <w:webHidden/>
              </w:rPr>
              <w:fldChar w:fldCharType="end"/>
            </w:r>
          </w:hyperlink>
        </w:p>
        <w:p w14:paraId="3E9E8AE9" w14:textId="2D592190" w:rsidR="00C1472F" w:rsidRDefault="00C1472F">
          <w:pPr>
            <w:pStyle w:val="TOC2"/>
            <w:tabs>
              <w:tab w:val="left" w:pos="1100"/>
              <w:tab w:val="right" w:leader="dot" w:pos="9962"/>
            </w:tabs>
            <w:rPr>
              <w:rFonts w:eastAsiaTheme="minorEastAsia"/>
              <w:noProof/>
              <w:kern w:val="2"/>
              <w:lang w:val="fr-CA" w:eastAsia="fr-CA"/>
              <w14:ligatures w14:val="standardContextual"/>
            </w:rPr>
          </w:pPr>
          <w:hyperlink w:anchor="_Toc169269590" w:history="1">
            <w:r w:rsidRPr="0019640C">
              <w:rPr>
                <w:rStyle w:val="Hyperlink"/>
                <w:noProof/>
                <w:lang w:val="fr-CA"/>
              </w:rPr>
              <w:t>11.3.</w:t>
            </w:r>
            <w:r>
              <w:rPr>
                <w:rFonts w:eastAsiaTheme="minorEastAsia"/>
                <w:noProof/>
                <w:kern w:val="2"/>
                <w:lang w:val="fr-CA" w:eastAsia="fr-CA"/>
                <w14:ligatures w14:val="standardContextual"/>
              </w:rPr>
              <w:tab/>
            </w:r>
            <w:r w:rsidRPr="0019640C">
              <w:rPr>
                <w:rStyle w:val="Hyperlink"/>
                <w:noProof/>
                <w:lang w:val="fr-CA"/>
              </w:rPr>
              <w:t>Synthèse vocale</w:t>
            </w:r>
            <w:r>
              <w:rPr>
                <w:noProof/>
                <w:webHidden/>
              </w:rPr>
              <w:tab/>
            </w:r>
            <w:r>
              <w:rPr>
                <w:noProof/>
                <w:webHidden/>
              </w:rPr>
              <w:fldChar w:fldCharType="begin"/>
            </w:r>
            <w:r>
              <w:rPr>
                <w:noProof/>
                <w:webHidden/>
              </w:rPr>
              <w:instrText xml:space="preserve"> PAGEREF _Toc169269590 \h </w:instrText>
            </w:r>
            <w:r>
              <w:rPr>
                <w:noProof/>
                <w:webHidden/>
              </w:rPr>
            </w:r>
            <w:r>
              <w:rPr>
                <w:noProof/>
                <w:webHidden/>
              </w:rPr>
              <w:fldChar w:fldCharType="separate"/>
            </w:r>
            <w:r>
              <w:rPr>
                <w:noProof/>
                <w:webHidden/>
              </w:rPr>
              <w:t>55</w:t>
            </w:r>
            <w:r>
              <w:rPr>
                <w:noProof/>
                <w:webHidden/>
              </w:rPr>
              <w:fldChar w:fldCharType="end"/>
            </w:r>
          </w:hyperlink>
        </w:p>
        <w:p w14:paraId="6343E86E" w14:textId="41820FB6" w:rsidR="00C1472F" w:rsidRDefault="00C1472F">
          <w:pPr>
            <w:pStyle w:val="TOC3"/>
            <w:rPr>
              <w:rFonts w:eastAsiaTheme="minorEastAsia"/>
              <w:noProof/>
              <w:kern w:val="2"/>
              <w:lang w:val="fr-CA" w:eastAsia="fr-CA"/>
              <w14:ligatures w14:val="standardContextual"/>
            </w:rPr>
          </w:pPr>
          <w:hyperlink w:anchor="_Toc169269591" w:history="1">
            <w:r w:rsidRPr="0019640C">
              <w:rPr>
                <w:rStyle w:val="Hyperlink"/>
                <w:noProof/>
                <w:lang w:val="fr-CA"/>
              </w:rPr>
              <w:t>11.3.1.</w:t>
            </w:r>
            <w:r>
              <w:rPr>
                <w:rFonts w:eastAsiaTheme="minorEastAsia"/>
                <w:noProof/>
                <w:kern w:val="2"/>
                <w:lang w:val="fr-CA" w:eastAsia="fr-CA"/>
                <w14:ligatures w14:val="standardContextual"/>
              </w:rPr>
              <w:tab/>
            </w:r>
            <w:r w:rsidRPr="0019640C">
              <w:rPr>
                <w:rStyle w:val="Hyperlink"/>
                <w:noProof/>
                <w:lang w:val="fr-CA"/>
              </w:rPr>
              <w:t>Sélection de la voix</w:t>
            </w:r>
            <w:r>
              <w:rPr>
                <w:noProof/>
                <w:webHidden/>
              </w:rPr>
              <w:tab/>
            </w:r>
            <w:r>
              <w:rPr>
                <w:noProof/>
                <w:webHidden/>
              </w:rPr>
              <w:fldChar w:fldCharType="begin"/>
            </w:r>
            <w:r>
              <w:rPr>
                <w:noProof/>
                <w:webHidden/>
              </w:rPr>
              <w:instrText xml:space="preserve"> PAGEREF _Toc169269591 \h </w:instrText>
            </w:r>
            <w:r>
              <w:rPr>
                <w:noProof/>
                <w:webHidden/>
              </w:rPr>
            </w:r>
            <w:r>
              <w:rPr>
                <w:noProof/>
                <w:webHidden/>
              </w:rPr>
              <w:fldChar w:fldCharType="separate"/>
            </w:r>
            <w:r>
              <w:rPr>
                <w:noProof/>
                <w:webHidden/>
              </w:rPr>
              <w:t>56</w:t>
            </w:r>
            <w:r>
              <w:rPr>
                <w:noProof/>
                <w:webHidden/>
              </w:rPr>
              <w:fldChar w:fldCharType="end"/>
            </w:r>
          </w:hyperlink>
        </w:p>
        <w:p w14:paraId="3F38B15B" w14:textId="4FFD8A5E" w:rsidR="00C1472F" w:rsidRDefault="00C1472F">
          <w:pPr>
            <w:pStyle w:val="TOC3"/>
            <w:rPr>
              <w:rFonts w:eastAsiaTheme="minorEastAsia"/>
              <w:noProof/>
              <w:kern w:val="2"/>
              <w:lang w:val="fr-CA" w:eastAsia="fr-CA"/>
              <w14:ligatures w14:val="standardContextual"/>
            </w:rPr>
          </w:pPr>
          <w:hyperlink w:anchor="_Toc169269592" w:history="1">
            <w:r w:rsidRPr="0019640C">
              <w:rPr>
                <w:rStyle w:val="Hyperlink"/>
                <w:noProof/>
                <w:lang w:val="fr-CA"/>
              </w:rPr>
              <w:t>11.3.2.</w:t>
            </w:r>
            <w:r>
              <w:rPr>
                <w:rFonts w:eastAsiaTheme="minorEastAsia"/>
                <w:noProof/>
                <w:kern w:val="2"/>
                <w:lang w:val="fr-CA" w:eastAsia="fr-CA"/>
                <w14:ligatures w14:val="standardContextual"/>
              </w:rPr>
              <w:tab/>
            </w:r>
            <w:r w:rsidRPr="0019640C">
              <w:rPr>
                <w:rStyle w:val="Hyperlink"/>
                <w:noProof/>
                <w:lang w:val="fr-CA"/>
              </w:rPr>
              <w:t>Tableau des paramètres vocaux</w:t>
            </w:r>
            <w:r>
              <w:rPr>
                <w:noProof/>
                <w:webHidden/>
              </w:rPr>
              <w:tab/>
            </w:r>
            <w:r>
              <w:rPr>
                <w:noProof/>
                <w:webHidden/>
              </w:rPr>
              <w:fldChar w:fldCharType="begin"/>
            </w:r>
            <w:r>
              <w:rPr>
                <w:noProof/>
                <w:webHidden/>
              </w:rPr>
              <w:instrText xml:space="preserve"> PAGEREF _Toc169269592 \h </w:instrText>
            </w:r>
            <w:r>
              <w:rPr>
                <w:noProof/>
                <w:webHidden/>
              </w:rPr>
            </w:r>
            <w:r>
              <w:rPr>
                <w:noProof/>
                <w:webHidden/>
              </w:rPr>
              <w:fldChar w:fldCharType="separate"/>
            </w:r>
            <w:r>
              <w:rPr>
                <w:noProof/>
                <w:webHidden/>
              </w:rPr>
              <w:t>57</w:t>
            </w:r>
            <w:r>
              <w:rPr>
                <w:noProof/>
                <w:webHidden/>
              </w:rPr>
              <w:fldChar w:fldCharType="end"/>
            </w:r>
          </w:hyperlink>
        </w:p>
        <w:p w14:paraId="7CF8D163" w14:textId="5347331C" w:rsidR="00C1472F" w:rsidRDefault="00C1472F">
          <w:pPr>
            <w:pStyle w:val="TOC2"/>
            <w:tabs>
              <w:tab w:val="left" w:pos="1100"/>
              <w:tab w:val="right" w:leader="dot" w:pos="9962"/>
            </w:tabs>
            <w:rPr>
              <w:rFonts w:eastAsiaTheme="minorEastAsia"/>
              <w:noProof/>
              <w:kern w:val="2"/>
              <w:lang w:val="fr-CA" w:eastAsia="fr-CA"/>
              <w14:ligatures w14:val="standardContextual"/>
            </w:rPr>
          </w:pPr>
          <w:hyperlink w:anchor="_Toc169269593" w:history="1">
            <w:r w:rsidRPr="0019640C">
              <w:rPr>
                <w:rStyle w:val="Hyperlink"/>
                <w:noProof/>
                <w:lang w:val="fr-CA"/>
              </w:rPr>
              <w:t>11.4.</w:t>
            </w:r>
            <w:r>
              <w:rPr>
                <w:rFonts w:eastAsiaTheme="minorEastAsia"/>
                <w:noProof/>
                <w:kern w:val="2"/>
                <w:lang w:val="fr-CA" w:eastAsia="fr-CA"/>
                <w14:ligatures w14:val="standardContextual"/>
              </w:rPr>
              <w:tab/>
            </w:r>
            <w:r w:rsidRPr="0019640C">
              <w:rPr>
                <w:rStyle w:val="Hyperlink"/>
                <w:noProof/>
                <w:lang w:val="fr-CA"/>
              </w:rPr>
              <w:t>Se connecter à un réseau Wi-Fi</w:t>
            </w:r>
            <w:r>
              <w:rPr>
                <w:noProof/>
                <w:webHidden/>
              </w:rPr>
              <w:tab/>
            </w:r>
            <w:r>
              <w:rPr>
                <w:noProof/>
                <w:webHidden/>
              </w:rPr>
              <w:fldChar w:fldCharType="begin"/>
            </w:r>
            <w:r>
              <w:rPr>
                <w:noProof/>
                <w:webHidden/>
              </w:rPr>
              <w:instrText xml:space="preserve"> PAGEREF _Toc169269593 \h </w:instrText>
            </w:r>
            <w:r>
              <w:rPr>
                <w:noProof/>
                <w:webHidden/>
              </w:rPr>
            </w:r>
            <w:r>
              <w:rPr>
                <w:noProof/>
                <w:webHidden/>
              </w:rPr>
              <w:fldChar w:fldCharType="separate"/>
            </w:r>
            <w:r>
              <w:rPr>
                <w:noProof/>
                <w:webHidden/>
              </w:rPr>
              <w:t>58</w:t>
            </w:r>
            <w:r>
              <w:rPr>
                <w:noProof/>
                <w:webHidden/>
              </w:rPr>
              <w:fldChar w:fldCharType="end"/>
            </w:r>
          </w:hyperlink>
        </w:p>
        <w:p w14:paraId="7085C14B" w14:textId="47677012" w:rsidR="00C1472F" w:rsidRDefault="00C1472F">
          <w:pPr>
            <w:pStyle w:val="TOC3"/>
            <w:rPr>
              <w:rFonts w:eastAsiaTheme="minorEastAsia"/>
              <w:noProof/>
              <w:kern w:val="2"/>
              <w:lang w:val="fr-CA" w:eastAsia="fr-CA"/>
              <w14:ligatures w14:val="standardContextual"/>
            </w:rPr>
          </w:pPr>
          <w:hyperlink w:anchor="_Toc169269594" w:history="1">
            <w:r w:rsidRPr="0019640C">
              <w:rPr>
                <w:rStyle w:val="Hyperlink"/>
                <w:noProof/>
                <w:lang w:val="fr-CA"/>
              </w:rPr>
              <w:t>11.4.1.</w:t>
            </w:r>
            <w:r>
              <w:rPr>
                <w:rFonts w:eastAsiaTheme="minorEastAsia"/>
                <w:noProof/>
                <w:kern w:val="2"/>
                <w:lang w:val="fr-CA" w:eastAsia="fr-CA"/>
                <w14:ligatures w14:val="standardContextual"/>
              </w:rPr>
              <w:tab/>
            </w:r>
            <w:r w:rsidRPr="0019640C">
              <w:rPr>
                <w:rStyle w:val="Hyperlink"/>
                <w:noProof/>
                <w:lang w:val="fr-CA"/>
              </w:rPr>
              <w:t>Tableau des paramètres Wi-Fi</w:t>
            </w:r>
            <w:r>
              <w:rPr>
                <w:noProof/>
                <w:webHidden/>
              </w:rPr>
              <w:tab/>
            </w:r>
            <w:r>
              <w:rPr>
                <w:noProof/>
                <w:webHidden/>
              </w:rPr>
              <w:fldChar w:fldCharType="begin"/>
            </w:r>
            <w:r>
              <w:rPr>
                <w:noProof/>
                <w:webHidden/>
              </w:rPr>
              <w:instrText xml:space="preserve"> PAGEREF _Toc169269594 \h </w:instrText>
            </w:r>
            <w:r>
              <w:rPr>
                <w:noProof/>
                <w:webHidden/>
              </w:rPr>
            </w:r>
            <w:r>
              <w:rPr>
                <w:noProof/>
                <w:webHidden/>
              </w:rPr>
              <w:fldChar w:fldCharType="separate"/>
            </w:r>
            <w:r>
              <w:rPr>
                <w:noProof/>
                <w:webHidden/>
              </w:rPr>
              <w:t>58</w:t>
            </w:r>
            <w:r>
              <w:rPr>
                <w:noProof/>
                <w:webHidden/>
              </w:rPr>
              <w:fldChar w:fldCharType="end"/>
            </w:r>
          </w:hyperlink>
        </w:p>
        <w:p w14:paraId="56553DAD" w14:textId="6C47E11A" w:rsidR="00C1472F" w:rsidRDefault="00C1472F">
          <w:pPr>
            <w:pStyle w:val="TOC2"/>
            <w:tabs>
              <w:tab w:val="left" w:pos="1100"/>
              <w:tab w:val="right" w:leader="dot" w:pos="9962"/>
            </w:tabs>
            <w:rPr>
              <w:rFonts w:eastAsiaTheme="minorEastAsia"/>
              <w:noProof/>
              <w:kern w:val="2"/>
              <w:lang w:val="fr-CA" w:eastAsia="fr-CA"/>
              <w14:ligatures w14:val="standardContextual"/>
            </w:rPr>
          </w:pPr>
          <w:hyperlink w:anchor="_Toc169269595" w:history="1">
            <w:r w:rsidRPr="0019640C">
              <w:rPr>
                <w:rStyle w:val="Hyperlink"/>
                <w:noProof/>
                <w:lang w:val="fr-CA"/>
              </w:rPr>
              <w:t>11.5.</w:t>
            </w:r>
            <w:r>
              <w:rPr>
                <w:rFonts w:eastAsiaTheme="minorEastAsia"/>
                <w:noProof/>
                <w:kern w:val="2"/>
                <w:lang w:val="fr-CA" w:eastAsia="fr-CA"/>
                <w14:ligatures w14:val="standardContextual"/>
              </w:rPr>
              <w:tab/>
            </w:r>
            <w:r w:rsidRPr="0019640C">
              <w:rPr>
                <w:rStyle w:val="Hyperlink"/>
                <w:noProof/>
                <w:lang w:val="fr-CA"/>
              </w:rPr>
              <w:t>Options du mode Bluetooth</w:t>
            </w:r>
            <w:r>
              <w:rPr>
                <w:noProof/>
                <w:webHidden/>
              </w:rPr>
              <w:tab/>
            </w:r>
            <w:r>
              <w:rPr>
                <w:noProof/>
                <w:webHidden/>
              </w:rPr>
              <w:fldChar w:fldCharType="begin"/>
            </w:r>
            <w:r>
              <w:rPr>
                <w:noProof/>
                <w:webHidden/>
              </w:rPr>
              <w:instrText xml:space="preserve"> PAGEREF _Toc169269595 \h </w:instrText>
            </w:r>
            <w:r>
              <w:rPr>
                <w:noProof/>
                <w:webHidden/>
              </w:rPr>
            </w:r>
            <w:r>
              <w:rPr>
                <w:noProof/>
                <w:webHidden/>
              </w:rPr>
              <w:fldChar w:fldCharType="separate"/>
            </w:r>
            <w:r>
              <w:rPr>
                <w:noProof/>
                <w:webHidden/>
              </w:rPr>
              <w:t>59</w:t>
            </w:r>
            <w:r>
              <w:rPr>
                <w:noProof/>
                <w:webHidden/>
              </w:rPr>
              <w:fldChar w:fldCharType="end"/>
            </w:r>
          </w:hyperlink>
        </w:p>
        <w:p w14:paraId="1F2BF130" w14:textId="0FF3AD7A" w:rsidR="00C1472F" w:rsidRDefault="00C1472F">
          <w:pPr>
            <w:pStyle w:val="TOC1"/>
            <w:rPr>
              <w:rFonts w:eastAsiaTheme="minorEastAsia"/>
              <w:noProof/>
              <w:kern w:val="2"/>
              <w:lang w:val="fr-CA" w:eastAsia="fr-CA"/>
              <w14:ligatures w14:val="standardContextual"/>
            </w:rPr>
          </w:pPr>
          <w:hyperlink w:anchor="_Toc169269596" w:history="1">
            <w:r w:rsidRPr="0019640C">
              <w:rPr>
                <w:rStyle w:val="Hyperlink"/>
                <w:noProof/>
              </w:rPr>
              <w:t>12.</w:t>
            </w:r>
            <w:r>
              <w:rPr>
                <w:rFonts w:eastAsiaTheme="minorEastAsia"/>
                <w:noProof/>
                <w:kern w:val="2"/>
                <w:lang w:val="fr-CA" w:eastAsia="fr-CA"/>
                <w14:ligatures w14:val="standardContextual"/>
              </w:rPr>
              <w:tab/>
            </w:r>
            <w:r w:rsidRPr="0019640C">
              <w:rPr>
                <w:rStyle w:val="Hyperlink"/>
                <w:noProof/>
                <w:lang w:val="fr-CA"/>
              </w:rPr>
              <w:t>Personnaliser le menu principal de KeySoft</w:t>
            </w:r>
            <w:r>
              <w:rPr>
                <w:noProof/>
                <w:webHidden/>
              </w:rPr>
              <w:tab/>
            </w:r>
            <w:r>
              <w:rPr>
                <w:noProof/>
                <w:webHidden/>
              </w:rPr>
              <w:fldChar w:fldCharType="begin"/>
            </w:r>
            <w:r>
              <w:rPr>
                <w:noProof/>
                <w:webHidden/>
              </w:rPr>
              <w:instrText xml:space="preserve"> PAGEREF _Toc169269596 \h </w:instrText>
            </w:r>
            <w:r>
              <w:rPr>
                <w:noProof/>
                <w:webHidden/>
              </w:rPr>
            </w:r>
            <w:r>
              <w:rPr>
                <w:noProof/>
                <w:webHidden/>
              </w:rPr>
              <w:fldChar w:fldCharType="separate"/>
            </w:r>
            <w:r>
              <w:rPr>
                <w:noProof/>
                <w:webHidden/>
              </w:rPr>
              <w:t>59</w:t>
            </w:r>
            <w:r>
              <w:rPr>
                <w:noProof/>
                <w:webHidden/>
              </w:rPr>
              <w:fldChar w:fldCharType="end"/>
            </w:r>
          </w:hyperlink>
        </w:p>
        <w:p w14:paraId="73D08205" w14:textId="68BB3F55" w:rsidR="00C1472F" w:rsidRDefault="00C1472F">
          <w:pPr>
            <w:pStyle w:val="TOC1"/>
            <w:rPr>
              <w:rFonts w:eastAsiaTheme="minorEastAsia"/>
              <w:noProof/>
              <w:kern w:val="2"/>
              <w:lang w:val="fr-CA" w:eastAsia="fr-CA"/>
              <w14:ligatures w14:val="standardContextual"/>
            </w:rPr>
          </w:pPr>
          <w:hyperlink w:anchor="_Toc169269597" w:history="1">
            <w:r w:rsidRPr="0019640C">
              <w:rPr>
                <w:rStyle w:val="Hyperlink"/>
                <w:noProof/>
              </w:rPr>
              <w:t>13.</w:t>
            </w:r>
            <w:r>
              <w:rPr>
                <w:rFonts w:eastAsiaTheme="minorEastAsia"/>
                <w:noProof/>
                <w:kern w:val="2"/>
                <w:lang w:val="fr-CA" w:eastAsia="fr-CA"/>
                <w14:ligatures w14:val="standardContextual"/>
              </w:rPr>
              <w:tab/>
            </w:r>
            <w:r w:rsidRPr="0019640C">
              <w:rPr>
                <w:rStyle w:val="Hyperlink"/>
                <w:noProof/>
                <w:lang w:val="fr-CA"/>
              </w:rPr>
              <w:t>Mode unimanuel</w:t>
            </w:r>
            <w:r>
              <w:rPr>
                <w:noProof/>
                <w:webHidden/>
              </w:rPr>
              <w:tab/>
            </w:r>
            <w:r>
              <w:rPr>
                <w:noProof/>
                <w:webHidden/>
              </w:rPr>
              <w:fldChar w:fldCharType="begin"/>
            </w:r>
            <w:r>
              <w:rPr>
                <w:noProof/>
                <w:webHidden/>
              </w:rPr>
              <w:instrText xml:space="preserve"> PAGEREF _Toc169269597 \h </w:instrText>
            </w:r>
            <w:r>
              <w:rPr>
                <w:noProof/>
                <w:webHidden/>
              </w:rPr>
            </w:r>
            <w:r>
              <w:rPr>
                <w:noProof/>
                <w:webHidden/>
              </w:rPr>
              <w:fldChar w:fldCharType="separate"/>
            </w:r>
            <w:r>
              <w:rPr>
                <w:noProof/>
                <w:webHidden/>
              </w:rPr>
              <w:t>60</w:t>
            </w:r>
            <w:r>
              <w:rPr>
                <w:noProof/>
                <w:webHidden/>
              </w:rPr>
              <w:fldChar w:fldCharType="end"/>
            </w:r>
          </w:hyperlink>
        </w:p>
        <w:p w14:paraId="2118F3E0" w14:textId="67AF1CC8" w:rsidR="00C1472F" w:rsidRDefault="00C1472F">
          <w:pPr>
            <w:pStyle w:val="TOC1"/>
            <w:rPr>
              <w:rFonts w:eastAsiaTheme="minorEastAsia"/>
              <w:noProof/>
              <w:kern w:val="2"/>
              <w:lang w:val="fr-CA" w:eastAsia="fr-CA"/>
              <w14:ligatures w14:val="standardContextual"/>
            </w:rPr>
          </w:pPr>
          <w:hyperlink w:anchor="_Toc169269598" w:history="1">
            <w:r w:rsidRPr="0019640C">
              <w:rPr>
                <w:rStyle w:val="Hyperlink"/>
                <w:noProof/>
              </w:rPr>
              <w:t>14.</w:t>
            </w:r>
            <w:r>
              <w:rPr>
                <w:rFonts w:eastAsiaTheme="minorEastAsia"/>
                <w:noProof/>
                <w:kern w:val="2"/>
                <w:lang w:val="fr-CA" w:eastAsia="fr-CA"/>
                <w14:ligatures w14:val="standardContextual"/>
              </w:rPr>
              <w:tab/>
            </w:r>
            <w:r w:rsidRPr="0019640C">
              <w:rPr>
                <w:rStyle w:val="Hyperlink"/>
                <w:noProof/>
                <w:lang w:val="fr-CA"/>
              </w:rPr>
              <w:t>Changer de région</w:t>
            </w:r>
            <w:r>
              <w:rPr>
                <w:noProof/>
                <w:webHidden/>
              </w:rPr>
              <w:tab/>
            </w:r>
            <w:r>
              <w:rPr>
                <w:noProof/>
                <w:webHidden/>
              </w:rPr>
              <w:fldChar w:fldCharType="begin"/>
            </w:r>
            <w:r>
              <w:rPr>
                <w:noProof/>
                <w:webHidden/>
              </w:rPr>
              <w:instrText xml:space="preserve"> PAGEREF _Toc169269598 \h </w:instrText>
            </w:r>
            <w:r>
              <w:rPr>
                <w:noProof/>
                <w:webHidden/>
              </w:rPr>
            </w:r>
            <w:r>
              <w:rPr>
                <w:noProof/>
                <w:webHidden/>
              </w:rPr>
              <w:fldChar w:fldCharType="separate"/>
            </w:r>
            <w:r>
              <w:rPr>
                <w:noProof/>
                <w:webHidden/>
              </w:rPr>
              <w:t>60</w:t>
            </w:r>
            <w:r>
              <w:rPr>
                <w:noProof/>
                <w:webHidden/>
              </w:rPr>
              <w:fldChar w:fldCharType="end"/>
            </w:r>
          </w:hyperlink>
        </w:p>
        <w:p w14:paraId="5550AE2B" w14:textId="74B0742B" w:rsidR="00C1472F" w:rsidRDefault="00C1472F">
          <w:pPr>
            <w:pStyle w:val="TOC1"/>
            <w:rPr>
              <w:rFonts w:eastAsiaTheme="minorEastAsia"/>
              <w:noProof/>
              <w:kern w:val="2"/>
              <w:lang w:val="fr-CA" w:eastAsia="fr-CA"/>
              <w14:ligatures w14:val="standardContextual"/>
            </w:rPr>
          </w:pPr>
          <w:hyperlink w:anchor="_Toc169269599" w:history="1">
            <w:r w:rsidRPr="0019640C">
              <w:rPr>
                <w:rStyle w:val="Hyperlink"/>
                <w:noProof/>
              </w:rPr>
              <w:t>15.</w:t>
            </w:r>
            <w:r>
              <w:rPr>
                <w:rFonts w:eastAsiaTheme="minorEastAsia"/>
                <w:noProof/>
                <w:kern w:val="2"/>
                <w:lang w:val="fr-CA" w:eastAsia="fr-CA"/>
                <w14:ligatures w14:val="standardContextual"/>
              </w:rPr>
              <w:tab/>
            </w:r>
            <w:r w:rsidRPr="0019640C">
              <w:rPr>
                <w:rStyle w:val="Hyperlink"/>
                <w:noProof/>
                <w:lang w:val="fr-CA"/>
              </w:rPr>
              <w:t>Accès et utilisation des services en ligne</w:t>
            </w:r>
            <w:r>
              <w:rPr>
                <w:noProof/>
                <w:webHidden/>
              </w:rPr>
              <w:tab/>
            </w:r>
            <w:r>
              <w:rPr>
                <w:noProof/>
                <w:webHidden/>
              </w:rPr>
              <w:fldChar w:fldCharType="begin"/>
            </w:r>
            <w:r>
              <w:rPr>
                <w:noProof/>
                <w:webHidden/>
              </w:rPr>
              <w:instrText xml:space="preserve"> PAGEREF _Toc169269599 \h </w:instrText>
            </w:r>
            <w:r>
              <w:rPr>
                <w:noProof/>
                <w:webHidden/>
              </w:rPr>
            </w:r>
            <w:r>
              <w:rPr>
                <w:noProof/>
                <w:webHidden/>
              </w:rPr>
              <w:fldChar w:fldCharType="separate"/>
            </w:r>
            <w:r>
              <w:rPr>
                <w:noProof/>
                <w:webHidden/>
              </w:rPr>
              <w:t>61</w:t>
            </w:r>
            <w:r>
              <w:rPr>
                <w:noProof/>
                <w:webHidden/>
              </w:rPr>
              <w:fldChar w:fldCharType="end"/>
            </w:r>
          </w:hyperlink>
        </w:p>
        <w:p w14:paraId="133680A4" w14:textId="1B178E43" w:rsidR="00C1472F" w:rsidRDefault="00C1472F">
          <w:pPr>
            <w:pStyle w:val="TOC2"/>
            <w:tabs>
              <w:tab w:val="left" w:pos="1100"/>
              <w:tab w:val="right" w:leader="dot" w:pos="9962"/>
            </w:tabs>
            <w:rPr>
              <w:rFonts w:eastAsiaTheme="minorEastAsia"/>
              <w:noProof/>
              <w:kern w:val="2"/>
              <w:lang w:val="fr-CA" w:eastAsia="fr-CA"/>
              <w14:ligatures w14:val="standardContextual"/>
            </w:rPr>
          </w:pPr>
          <w:hyperlink w:anchor="_Toc169269600" w:history="1">
            <w:r w:rsidRPr="0019640C">
              <w:rPr>
                <w:rStyle w:val="Hyperlink"/>
                <w:noProof/>
                <w:lang w:val="fr-CA"/>
              </w:rPr>
              <w:t>15.1.</w:t>
            </w:r>
            <w:r>
              <w:rPr>
                <w:rFonts w:eastAsiaTheme="minorEastAsia"/>
                <w:noProof/>
                <w:kern w:val="2"/>
                <w:lang w:val="fr-CA" w:eastAsia="fr-CA"/>
                <w14:ligatures w14:val="standardContextual"/>
              </w:rPr>
              <w:tab/>
            </w:r>
            <w:r w:rsidRPr="0019640C">
              <w:rPr>
                <w:rStyle w:val="Hyperlink"/>
                <w:noProof/>
                <w:lang w:val="fr-CA"/>
              </w:rPr>
              <w:t>Activer Bookshare et télécharger des livres</w:t>
            </w:r>
            <w:r>
              <w:rPr>
                <w:noProof/>
                <w:webHidden/>
              </w:rPr>
              <w:tab/>
            </w:r>
            <w:r>
              <w:rPr>
                <w:noProof/>
                <w:webHidden/>
              </w:rPr>
              <w:fldChar w:fldCharType="begin"/>
            </w:r>
            <w:r>
              <w:rPr>
                <w:noProof/>
                <w:webHidden/>
              </w:rPr>
              <w:instrText xml:space="preserve"> PAGEREF _Toc169269600 \h </w:instrText>
            </w:r>
            <w:r>
              <w:rPr>
                <w:noProof/>
                <w:webHidden/>
              </w:rPr>
            </w:r>
            <w:r>
              <w:rPr>
                <w:noProof/>
                <w:webHidden/>
              </w:rPr>
              <w:fldChar w:fldCharType="separate"/>
            </w:r>
            <w:r>
              <w:rPr>
                <w:noProof/>
                <w:webHidden/>
              </w:rPr>
              <w:t>61</w:t>
            </w:r>
            <w:r>
              <w:rPr>
                <w:noProof/>
                <w:webHidden/>
              </w:rPr>
              <w:fldChar w:fldCharType="end"/>
            </w:r>
          </w:hyperlink>
        </w:p>
        <w:p w14:paraId="2CF1BEF7" w14:textId="73A7634E" w:rsidR="00C1472F" w:rsidRDefault="00C1472F">
          <w:pPr>
            <w:pStyle w:val="TOC2"/>
            <w:tabs>
              <w:tab w:val="left" w:pos="1100"/>
              <w:tab w:val="right" w:leader="dot" w:pos="9962"/>
            </w:tabs>
            <w:rPr>
              <w:rFonts w:eastAsiaTheme="minorEastAsia"/>
              <w:noProof/>
              <w:kern w:val="2"/>
              <w:lang w:val="fr-CA" w:eastAsia="fr-CA"/>
              <w14:ligatures w14:val="standardContextual"/>
            </w:rPr>
          </w:pPr>
          <w:hyperlink w:anchor="_Toc169269601" w:history="1">
            <w:r w:rsidRPr="0019640C">
              <w:rPr>
                <w:rStyle w:val="Hyperlink"/>
                <w:noProof/>
                <w:lang w:val="fr-CA"/>
              </w:rPr>
              <w:t>15.2.</w:t>
            </w:r>
            <w:r>
              <w:rPr>
                <w:rFonts w:eastAsiaTheme="minorEastAsia"/>
                <w:noProof/>
                <w:kern w:val="2"/>
                <w:lang w:val="fr-CA" w:eastAsia="fr-CA"/>
                <w14:ligatures w14:val="standardContextual"/>
              </w:rPr>
              <w:tab/>
            </w:r>
            <w:r w:rsidRPr="0019640C">
              <w:rPr>
                <w:rStyle w:val="Hyperlink"/>
                <w:noProof/>
                <w:lang w:val="fr-CA"/>
              </w:rPr>
              <w:t>NFB Newsline (ce service est disponible aux États-Unis seulement)</w:t>
            </w:r>
            <w:r>
              <w:rPr>
                <w:noProof/>
                <w:webHidden/>
              </w:rPr>
              <w:tab/>
            </w:r>
            <w:r>
              <w:rPr>
                <w:noProof/>
                <w:webHidden/>
              </w:rPr>
              <w:fldChar w:fldCharType="begin"/>
            </w:r>
            <w:r>
              <w:rPr>
                <w:noProof/>
                <w:webHidden/>
              </w:rPr>
              <w:instrText xml:space="preserve"> PAGEREF _Toc169269601 \h </w:instrText>
            </w:r>
            <w:r>
              <w:rPr>
                <w:noProof/>
                <w:webHidden/>
              </w:rPr>
            </w:r>
            <w:r>
              <w:rPr>
                <w:noProof/>
                <w:webHidden/>
              </w:rPr>
              <w:fldChar w:fldCharType="separate"/>
            </w:r>
            <w:r>
              <w:rPr>
                <w:noProof/>
                <w:webHidden/>
              </w:rPr>
              <w:t>62</w:t>
            </w:r>
            <w:r>
              <w:rPr>
                <w:noProof/>
                <w:webHidden/>
              </w:rPr>
              <w:fldChar w:fldCharType="end"/>
            </w:r>
          </w:hyperlink>
        </w:p>
        <w:p w14:paraId="5137C3B9" w14:textId="156EB99C" w:rsidR="00C1472F" w:rsidRDefault="00C1472F">
          <w:pPr>
            <w:pStyle w:val="TOC2"/>
            <w:tabs>
              <w:tab w:val="left" w:pos="1100"/>
              <w:tab w:val="right" w:leader="dot" w:pos="9962"/>
            </w:tabs>
            <w:rPr>
              <w:rFonts w:eastAsiaTheme="minorEastAsia"/>
              <w:noProof/>
              <w:kern w:val="2"/>
              <w:lang w:val="fr-CA" w:eastAsia="fr-CA"/>
              <w14:ligatures w14:val="standardContextual"/>
            </w:rPr>
          </w:pPr>
          <w:hyperlink w:anchor="_Toc169269602" w:history="1">
            <w:r w:rsidRPr="0019640C">
              <w:rPr>
                <w:rStyle w:val="Hyperlink"/>
                <w:noProof/>
                <w:lang w:val="fr-CA"/>
              </w:rPr>
              <w:t>15.3.</w:t>
            </w:r>
            <w:r>
              <w:rPr>
                <w:rFonts w:eastAsiaTheme="minorEastAsia"/>
                <w:noProof/>
                <w:kern w:val="2"/>
                <w:lang w:val="fr-CA" w:eastAsia="fr-CA"/>
                <w14:ligatures w14:val="standardContextual"/>
              </w:rPr>
              <w:tab/>
            </w:r>
            <w:r w:rsidRPr="0019640C">
              <w:rPr>
                <w:rStyle w:val="Hyperlink"/>
                <w:noProof/>
                <w:lang w:val="fr-CA"/>
              </w:rPr>
              <w:t>NLS Bard (ce service est disponible aux États-Unis seulement)</w:t>
            </w:r>
            <w:r>
              <w:rPr>
                <w:noProof/>
                <w:webHidden/>
              </w:rPr>
              <w:tab/>
            </w:r>
            <w:r>
              <w:rPr>
                <w:noProof/>
                <w:webHidden/>
              </w:rPr>
              <w:fldChar w:fldCharType="begin"/>
            </w:r>
            <w:r>
              <w:rPr>
                <w:noProof/>
                <w:webHidden/>
              </w:rPr>
              <w:instrText xml:space="preserve"> PAGEREF _Toc169269602 \h </w:instrText>
            </w:r>
            <w:r>
              <w:rPr>
                <w:noProof/>
                <w:webHidden/>
              </w:rPr>
            </w:r>
            <w:r>
              <w:rPr>
                <w:noProof/>
                <w:webHidden/>
              </w:rPr>
              <w:fldChar w:fldCharType="separate"/>
            </w:r>
            <w:r>
              <w:rPr>
                <w:noProof/>
                <w:webHidden/>
              </w:rPr>
              <w:t>62</w:t>
            </w:r>
            <w:r>
              <w:rPr>
                <w:noProof/>
                <w:webHidden/>
              </w:rPr>
              <w:fldChar w:fldCharType="end"/>
            </w:r>
          </w:hyperlink>
        </w:p>
        <w:p w14:paraId="635C80AC" w14:textId="2634C9B3" w:rsidR="00C1472F" w:rsidRDefault="00C1472F">
          <w:pPr>
            <w:pStyle w:val="TOC2"/>
            <w:tabs>
              <w:tab w:val="left" w:pos="1100"/>
              <w:tab w:val="right" w:leader="dot" w:pos="9962"/>
            </w:tabs>
            <w:rPr>
              <w:rFonts w:eastAsiaTheme="minorEastAsia"/>
              <w:noProof/>
              <w:kern w:val="2"/>
              <w:lang w:val="fr-CA" w:eastAsia="fr-CA"/>
              <w14:ligatures w14:val="standardContextual"/>
            </w:rPr>
          </w:pPr>
          <w:hyperlink w:anchor="_Toc169269603" w:history="1">
            <w:r w:rsidRPr="0019640C">
              <w:rPr>
                <w:rStyle w:val="Hyperlink"/>
                <w:noProof/>
                <w:lang w:val="fr-CA"/>
              </w:rPr>
              <w:t>15.4.</w:t>
            </w:r>
            <w:r>
              <w:rPr>
                <w:rFonts w:eastAsiaTheme="minorEastAsia"/>
                <w:noProof/>
                <w:kern w:val="2"/>
                <w:lang w:val="fr-CA" w:eastAsia="fr-CA"/>
                <w14:ligatures w14:val="standardContextual"/>
              </w:rPr>
              <w:tab/>
            </w:r>
            <w:r w:rsidRPr="0019640C">
              <w:rPr>
                <w:rStyle w:val="Hyperlink"/>
                <w:noProof/>
                <w:lang w:val="fr-CA"/>
              </w:rPr>
              <w:t>DAISY en ligne</w:t>
            </w:r>
            <w:r>
              <w:rPr>
                <w:noProof/>
                <w:webHidden/>
              </w:rPr>
              <w:tab/>
            </w:r>
            <w:r>
              <w:rPr>
                <w:noProof/>
                <w:webHidden/>
              </w:rPr>
              <w:fldChar w:fldCharType="begin"/>
            </w:r>
            <w:r>
              <w:rPr>
                <w:noProof/>
                <w:webHidden/>
              </w:rPr>
              <w:instrText xml:space="preserve"> PAGEREF _Toc169269603 \h </w:instrText>
            </w:r>
            <w:r>
              <w:rPr>
                <w:noProof/>
                <w:webHidden/>
              </w:rPr>
            </w:r>
            <w:r>
              <w:rPr>
                <w:noProof/>
                <w:webHidden/>
              </w:rPr>
              <w:fldChar w:fldCharType="separate"/>
            </w:r>
            <w:r>
              <w:rPr>
                <w:noProof/>
                <w:webHidden/>
              </w:rPr>
              <w:t>62</w:t>
            </w:r>
            <w:r>
              <w:rPr>
                <w:noProof/>
                <w:webHidden/>
              </w:rPr>
              <w:fldChar w:fldCharType="end"/>
            </w:r>
          </w:hyperlink>
        </w:p>
        <w:p w14:paraId="6EC138F9" w14:textId="0D7AF50B" w:rsidR="00C1472F" w:rsidRDefault="00C1472F">
          <w:pPr>
            <w:pStyle w:val="TOC3"/>
            <w:rPr>
              <w:rFonts w:eastAsiaTheme="minorEastAsia"/>
              <w:noProof/>
              <w:kern w:val="2"/>
              <w:lang w:val="fr-CA" w:eastAsia="fr-CA"/>
              <w14:ligatures w14:val="standardContextual"/>
            </w:rPr>
          </w:pPr>
          <w:hyperlink w:anchor="_Toc169269604" w:history="1">
            <w:r w:rsidRPr="0019640C">
              <w:rPr>
                <w:rStyle w:val="Hyperlink"/>
                <w:noProof/>
                <w:lang w:val="fr-CA"/>
              </w:rPr>
              <w:t>15.4.1.</w:t>
            </w:r>
            <w:r>
              <w:rPr>
                <w:rFonts w:eastAsiaTheme="minorEastAsia"/>
                <w:noProof/>
                <w:kern w:val="2"/>
                <w:lang w:val="fr-CA" w:eastAsia="fr-CA"/>
                <w14:ligatures w14:val="standardContextual"/>
              </w:rPr>
              <w:tab/>
            </w:r>
            <w:r w:rsidRPr="0019640C">
              <w:rPr>
                <w:rStyle w:val="Hyperlink"/>
                <w:noProof/>
                <w:lang w:val="fr-CA"/>
              </w:rPr>
              <w:t>Ajouter un compte DAISY en ligne</w:t>
            </w:r>
            <w:r>
              <w:rPr>
                <w:noProof/>
                <w:webHidden/>
              </w:rPr>
              <w:tab/>
            </w:r>
            <w:r>
              <w:rPr>
                <w:noProof/>
                <w:webHidden/>
              </w:rPr>
              <w:fldChar w:fldCharType="begin"/>
            </w:r>
            <w:r>
              <w:rPr>
                <w:noProof/>
                <w:webHidden/>
              </w:rPr>
              <w:instrText xml:space="preserve"> PAGEREF _Toc169269604 \h </w:instrText>
            </w:r>
            <w:r>
              <w:rPr>
                <w:noProof/>
                <w:webHidden/>
              </w:rPr>
            </w:r>
            <w:r>
              <w:rPr>
                <w:noProof/>
                <w:webHidden/>
              </w:rPr>
              <w:fldChar w:fldCharType="separate"/>
            </w:r>
            <w:r>
              <w:rPr>
                <w:noProof/>
                <w:webHidden/>
              </w:rPr>
              <w:t>63</w:t>
            </w:r>
            <w:r>
              <w:rPr>
                <w:noProof/>
                <w:webHidden/>
              </w:rPr>
              <w:fldChar w:fldCharType="end"/>
            </w:r>
          </w:hyperlink>
        </w:p>
        <w:p w14:paraId="05B39748" w14:textId="2FCF3434" w:rsidR="00C1472F" w:rsidRDefault="00C1472F">
          <w:pPr>
            <w:pStyle w:val="TOC3"/>
            <w:rPr>
              <w:rFonts w:eastAsiaTheme="minorEastAsia"/>
              <w:noProof/>
              <w:kern w:val="2"/>
              <w:lang w:val="fr-CA" w:eastAsia="fr-CA"/>
              <w14:ligatures w14:val="standardContextual"/>
            </w:rPr>
          </w:pPr>
          <w:hyperlink w:anchor="_Toc169269605" w:history="1">
            <w:r w:rsidRPr="0019640C">
              <w:rPr>
                <w:rStyle w:val="Hyperlink"/>
                <w:noProof/>
                <w:lang w:val="fr-CA"/>
              </w:rPr>
              <w:t>15.4.2.</w:t>
            </w:r>
            <w:r>
              <w:rPr>
                <w:rFonts w:eastAsiaTheme="minorEastAsia"/>
                <w:noProof/>
                <w:kern w:val="2"/>
                <w:lang w:val="fr-CA" w:eastAsia="fr-CA"/>
                <w14:ligatures w14:val="standardContextual"/>
              </w:rPr>
              <w:tab/>
            </w:r>
            <w:r w:rsidRPr="0019640C">
              <w:rPr>
                <w:rStyle w:val="Hyperlink"/>
                <w:noProof/>
                <w:lang w:val="fr-CA"/>
              </w:rPr>
              <w:t>Importer la configuration</w:t>
            </w:r>
            <w:r>
              <w:rPr>
                <w:noProof/>
                <w:webHidden/>
              </w:rPr>
              <w:tab/>
            </w:r>
            <w:r>
              <w:rPr>
                <w:noProof/>
                <w:webHidden/>
              </w:rPr>
              <w:fldChar w:fldCharType="begin"/>
            </w:r>
            <w:r>
              <w:rPr>
                <w:noProof/>
                <w:webHidden/>
              </w:rPr>
              <w:instrText xml:space="preserve"> PAGEREF _Toc169269605 \h </w:instrText>
            </w:r>
            <w:r>
              <w:rPr>
                <w:noProof/>
                <w:webHidden/>
              </w:rPr>
            </w:r>
            <w:r>
              <w:rPr>
                <w:noProof/>
                <w:webHidden/>
              </w:rPr>
              <w:fldChar w:fldCharType="separate"/>
            </w:r>
            <w:r>
              <w:rPr>
                <w:noProof/>
                <w:webHidden/>
              </w:rPr>
              <w:t>63</w:t>
            </w:r>
            <w:r>
              <w:rPr>
                <w:noProof/>
                <w:webHidden/>
              </w:rPr>
              <w:fldChar w:fldCharType="end"/>
            </w:r>
          </w:hyperlink>
        </w:p>
        <w:p w14:paraId="55BF4B25" w14:textId="0AE6104C" w:rsidR="00C1472F" w:rsidRDefault="00C1472F">
          <w:pPr>
            <w:pStyle w:val="TOC3"/>
            <w:rPr>
              <w:rFonts w:eastAsiaTheme="minorEastAsia"/>
              <w:noProof/>
              <w:kern w:val="2"/>
              <w:lang w:val="fr-CA" w:eastAsia="fr-CA"/>
              <w14:ligatures w14:val="standardContextual"/>
            </w:rPr>
          </w:pPr>
          <w:hyperlink w:anchor="_Toc169269606" w:history="1">
            <w:r w:rsidRPr="0019640C">
              <w:rPr>
                <w:rStyle w:val="Hyperlink"/>
                <w:noProof/>
                <w:lang w:val="fr-CA"/>
              </w:rPr>
              <w:t>15.4.3.</w:t>
            </w:r>
            <w:r>
              <w:rPr>
                <w:rFonts w:eastAsiaTheme="minorEastAsia"/>
                <w:noProof/>
                <w:kern w:val="2"/>
                <w:lang w:val="fr-CA" w:eastAsia="fr-CA"/>
                <w14:ligatures w14:val="standardContextual"/>
              </w:rPr>
              <w:tab/>
            </w:r>
            <w:r w:rsidRPr="0019640C">
              <w:rPr>
                <w:rStyle w:val="Hyperlink"/>
                <w:noProof/>
                <w:lang w:val="fr-CA"/>
              </w:rPr>
              <w:t>Télécharger un livre provenant d’une bibliothèque DAISY en ligne configurée sur votre appareil</w:t>
            </w:r>
            <w:r>
              <w:rPr>
                <w:noProof/>
                <w:webHidden/>
              </w:rPr>
              <w:tab/>
            </w:r>
            <w:r>
              <w:rPr>
                <w:noProof/>
                <w:webHidden/>
              </w:rPr>
              <w:fldChar w:fldCharType="begin"/>
            </w:r>
            <w:r>
              <w:rPr>
                <w:noProof/>
                <w:webHidden/>
              </w:rPr>
              <w:instrText xml:space="preserve"> PAGEREF _Toc169269606 \h </w:instrText>
            </w:r>
            <w:r>
              <w:rPr>
                <w:noProof/>
                <w:webHidden/>
              </w:rPr>
            </w:r>
            <w:r>
              <w:rPr>
                <w:noProof/>
                <w:webHidden/>
              </w:rPr>
              <w:fldChar w:fldCharType="separate"/>
            </w:r>
            <w:r>
              <w:rPr>
                <w:noProof/>
                <w:webHidden/>
              </w:rPr>
              <w:t>64</w:t>
            </w:r>
            <w:r>
              <w:rPr>
                <w:noProof/>
                <w:webHidden/>
              </w:rPr>
              <w:fldChar w:fldCharType="end"/>
            </w:r>
          </w:hyperlink>
        </w:p>
        <w:p w14:paraId="26B2A7CE" w14:textId="4CD19E11" w:rsidR="00C1472F" w:rsidRDefault="00C1472F">
          <w:pPr>
            <w:pStyle w:val="TOC3"/>
            <w:rPr>
              <w:rFonts w:eastAsiaTheme="minorEastAsia"/>
              <w:noProof/>
              <w:kern w:val="2"/>
              <w:lang w:val="fr-CA" w:eastAsia="fr-CA"/>
              <w14:ligatures w14:val="standardContextual"/>
            </w:rPr>
          </w:pPr>
          <w:hyperlink w:anchor="_Toc169269607" w:history="1">
            <w:r w:rsidRPr="0019640C">
              <w:rPr>
                <w:rStyle w:val="Hyperlink"/>
                <w:noProof/>
                <w:lang w:val="fr-CA"/>
              </w:rPr>
              <w:t>15.4.4.</w:t>
            </w:r>
            <w:r>
              <w:rPr>
                <w:rFonts w:eastAsiaTheme="minorEastAsia"/>
                <w:noProof/>
                <w:kern w:val="2"/>
                <w:lang w:val="fr-CA" w:eastAsia="fr-CA"/>
                <w14:ligatures w14:val="standardContextual"/>
              </w:rPr>
              <w:tab/>
            </w:r>
            <w:r w:rsidRPr="0019640C">
              <w:rPr>
                <w:rStyle w:val="Hyperlink"/>
                <w:noProof/>
                <w:lang w:val="fr-CA"/>
              </w:rPr>
              <w:t>Lire un livre DAISY en ligne que vous avez téléchargé</w:t>
            </w:r>
            <w:r>
              <w:rPr>
                <w:noProof/>
                <w:webHidden/>
              </w:rPr>
              <w:tab/>
            </w:r>
            <w:r>
              <w:rPr>
                <w:noProof/>
                <w:webHidden/>
              </w:rPr>
              <w:fldChar w:fldCharType="begin"/>
            </w:r>
            <w:r>
              <w:rPr>
                <w:noProof/>
                <w:webHidden/>
              </w:rPr>
              <w:instrText xml:space="preserve"> PAGEREF _Toc169269607 \h </w:instrText>
            </w:r>
            <w:r>
              <w:rPr>
                <w:noProof/>
                <w:webHidden/>
              </w:rPr>
            </w:r>
            <w:r>
              <w:rPr>
                <w:noProof/>
                <w:webHidden/>
              </w:rPr>
              <w:fldChar w:fldCharType="separate"/>
            </w:r>
            <w:r>
              <w:rPr>
                <w:noProof/>
                <w:webHidden/>
              </w:rPr>
              <w:t>65</w:t>
            </w:r>
            <w:r>
              <w:rPr>
                <w:noProof/>
                <w:webHidden/>
              </w:rPr>
              <w:fldChar w:fldCharType="end"/>
            </w:r>
          </w:hyperlink>
        </w:p>
        <w:p w14:paraId="2EDC49C0" w14:textId="7E0F4994" w:rsidR="00C1472F" w:rsidRDefault="00C1472F">
          <w:pPr>
            <w:pStyle w:val="TOC2"/>
            <w:tabs>
              <w:tab w:val="left" w:pos="1100"/>
              <w:tab w:val="right" w:leader="dot" w:pos="9962"/>
            </w:tabs>
            <w:rPr>
              <w:rFonts w:eastAsiaTheme="minorEastAsia"/>
              <w:noProof/>
              <w:kern w:val="2"/>
              <w:lang w:val="fr-CA" w:eastAsia="fr-CA"/>
              <w14:ligatures w14:val="standardContextual"/>
            </w:rPr>
          </w:pPr>
          <w:hyperlink w:anchor="_Toc169269608" w:history="1">
            <w:r w:rsidRPr="0019640C">
              <w:rPr>
                <w:rStyle w:val="Hyperlink"/>
                <w:noProof/>
                <w:lang w:val="fr-CA"/>
              </w:rPr>
              <w:t>15.5.</w:t>
            </w:r>
            <w:r>
              <w:rPr>
                <w:rFonts w:eastAsiaTheme="minorEastAsia"/>
                <w:noProof/>
                <w:kern w:val="2"/>
                <w:lang w:val="fr-CA" w:eastAsia="fr-CA"/>
                <w14:ligatures w14:val="standardContextual"/>
              </w:rPr>
              <w:tab/>
            </w:r>
            <w:r w:rsidRPr="0019640C">
              <w:rPr>
                <w:rStyle w:val="Hyperlink"/>
                <w:noProof/>
                <w:lang w:val="fr-CA"/>
              </w:rPr>
              <w:t>Éole</w:t>
            </w:r>
            <w:r>
              <w:rPr>
                <w:noProof/>
                <w:webHidden/>
              </w:rPr>
              <w:tab/>
            </w:r>
            <w:r>
              <w:rPr>
                <w:noProof/>
                <w:webHidden/>
              </w:rPr>
              <w:fldChar w:fldCharType="begin"/>
            </w:r>
            <w:r>
              <w:rPr>
                <w:noProof/>
                <w:webHidden/>
              </w:rPr>
              <w:instrText xml:space="preserve"> PAGEREF _Toc169269608 \h </w:instrText>
            </w:r>
            <w:r>
              <w:rPr>
                <w:noProof/>
                <w:webHidden/>
              </w:rPr>
            </w:r>
            <w:r>
              <w:rPr>
                <w:noProof/>
                <w:webHidden/>
              </w:rPr>
              <w:fldChar w:fldCharType="separate"/>
            </w:r>
            <w:r>
              <w:rPr>
                <w:noProof/>
                <w:webHidden/>
              </w:rPr>
              <w:t>66</w:t>
            </w:r>
            <w:r>
              <w:rPr>
                <w:noProof/>
                <w:webHidden/>
              </w:rPr>
              <w:fldChar w:fldCharType="end"/>
            </w:r>
          </w:hyperlink>
        </w:p>
        <w:p w14:paraId="54062244" w14:textId="4FD3445B" w:rsidR="00C1472F" w:rsidRDefault="00C1472F">
          <w:pPr>
            <w:pStyle w:val="TOC3"/>
            <w:rPr>
              <w:rFonts w:eastAsiaTheme="minorEastAsia"/>
              <w:noProof/>
              <w:kern w:val="2"/>
              <w:lang w:val="fr-CA" w:eastAsia="fr-CA"/>
              <w14:ligatures w14:val="standardContextual"/>
            </w:rPr>
          </w:pPr>
          <w:hyperlink w:anchor="_Toc169269609" w:history="1">
            <w:r w:rsidRPr="0019640C">
              <w:rPr>
                <w:rStyle w:val="Hyperlink"/>
                <w:noProof/>
                <w:lang w:val="fr-CA"/>
              </w:rPr>
              <w:t>15.5.1.</w:t>
            </w:r>
            <w:r>
              <w:rPr>
                <w:rFonts w:eastAsiaTheme="minorEastAsia"/>
                <w:noProof/>
                <w:kern w:val="2"/>
                <w:lang w:val="fr-CA" w:eastAsia="fr-CA"/>
                <w14:ligatures w14:val="standardContextual"/>
              </w:rPr>
              <w:tab/>
            </w:r>
            <w:r w:rsidRPr="0019640C">
              <w:rPr>
                <w:rStyle w:val="Hyperlink"/>
                <w:noProof/>
                <w:lang w:val="fr-CA"/>
              </w:rPr>
              <w:t>Se connecter à Éole</w:t>
            </w:r>
            <w:r>
              <w:rPr>
                <w:noProof/>
                <w:webHidden/>
              </w:rPr>
              <w:tab/>
            </w:r>
            <w:r>
              <w:rPr>
                <w:noProof/>
                <w:webHidden/>
              </w:rPr>
              <w:fldChar w:fldCharType="begin"/>
            </w:r>
            <w:r>
              <w:rPr>
                <w:noProof/>
                <w:webHidden/>
              </w:rPr>
              <w:instrText xml:space="preserve"> PAGEREF _Toc169269609 \h </w:instrText>
            </w:r>
            <w:r>
              <w:rPr>
                <w:noProof/>
                <w:webHidden/>
              </w:rPr>
            </w:r>
            <w:r>
              <w:rPr>
                <w:noProof/>
                <w:webHidden/>
              </w:rPr>
              <w:fldChar w:fldCharType="separate"/>
            </w:r>
            <w:r>
              <w:rPr>
                <w:noProof/>
                <w:webHidden/>
              </w:rPr>
              <w:t>66</w:t>
            </w:r>
            <w:r>
              <w:rPr>
                <w:noProof/>
                <w:webHidden/>
              </w:rPr>
              <w:fldChar w:fldCharType="end"/>
            </w:r>
          </w:hyperlink>
        </w:p>
        <w:p w14:paraId="0A5D6A8A" w14:textId="3641F041" w:rsidR="00C1472F" w:rsidRDefault="00C1472F">
          <w:pPr>
            <w:pStyle w:val="TOC3"/>
            <w:rPr>
              <w:rFonts w:eastAsiaTheme="minorEastAsia"/>
              <w:noProof/>
              <w:kern w:val="2"/>
              <w:lang w:val="fr-CA" w:eastAsia="fr-CA"/>
              <w14:ligatures w14:val="standardContextual"/>
            </w:rPr>
          </w:pPr>
          <w:hyperlink w:anchor="_Toc169269610" w:history="1">
            <w:r w:rsidRPr="0019640C">
              <w:rPr>
                <w:rStyle w:val="Hyperlink"/>
                <w:noProof/>
                <w:lang w:val="fr-CA"/>
              </w:rPr>
              <w:t>15.5.2.</w:t>
            </w:r>
            <w:r>
              <w:rPr>
                <w:rFonts w:eastAsiaTheme="minorEastAsia"/>
                <w:noProof/>
                <w:kern w:val="2"/>
                <w:lang w:val="fr-CA" w:eastAsia="fr-CA"/>
                <w14:ligatures w14:val="standardContextual"/>
              </w:rPr>
              <w:tab/>
            </w:r>
            <w:r w:rsidRPr="0019640C">
              <w:rPr>
                <w:rStyle w:val="Hyperlink"/>
                <w:noProof/>
                <w:lang w:val="fr-CA"/>
              </w:rPr>
              <w:t>Naviguer dans la bibliothèque Éole</w:t>
            </w:r>
            <w:r>
              <w:rPr>
                <w:noProof/>
                <w:webHidden/>
              </w:rPr>
              <w:tab/>
            </w:r>
            <w:r>
              <w:rPr>
                <w:noProof/>
                <w:webHidden/>
              </w:rPr>
              <w:fldChar w:fldCharType="begin"/>
            </w:r>
            <w:r>
              <w:rPr>
                <w:noProof/>
                <w:webHidden/>
              </w:rPr>
              <w:instrText xml:space="preserve"> PAGEREF _Toc169269610 \h </w:instrText>
            </w:r>
            <w:r>
              <w:rPr>
                <w:noProof/>
                <w:webHidden/>
              </w:rPr>
            </w:r>
            <w:r>
              <w:rPr>
                <w:noProof/>
                <w:webHidden/>
              </w:rPr>
              <w:fldChar w:fldCharType="separate"/>
            </w:r>
            <w:r>
              <w:rPr>
                <w:noProof/>
                <w:webHidden/>
              </w:rPr>
              <w:t>66</w:t>
            </w:r>
            <w:r>
              <w:rPr>
                <w:noProof/>
                <w:webHidden/>
              </w:rPr>
              <w:fldChar w:fldCharType="end"/>
            </w:r>
          </w:hyperlink>
        </w:p>
        <w:p w14:paraId="3CCCEFD3" w14:textId="0A7049D0" w:rsidR="00C1472F" w:rsidRDefault="00C1472F">
          <w:pPr>
            <w:pStyle w:val="TOC3"/>
            <w:rPr>
              <w:rFonts w:eastAsiaTheme="minorEastAsia"/>
              <w:noProof/>
              <w:kern w:val="2"/>
              <w:lang w:val="fr-CA" w:eastAsia="fr-CA"/>
              <w14:ligatures w14:val="standardContextual"/>
            </w:rPr>
          </w:pPr>
          <w:hyperlink w:anchor="_Toc169269611" w:history="1">
            <w:r w:rsidRPr="0019640C">
              <w:rPr>
                <w:rStyle w:val="Hyperlink"/>
                <w:noProof/>
                <w:lang w:val="fr-CA"/>
              </w:rPr>
              <w:t>15.5.3.</w:t>
            </w:r>
            <w:r>
              <w:rPr>
                <w:rFonts w:eastAsiaTheme="minorEastAsia"/>
                <w:noProof/>
                <w:kern w:val="2"/>
                <w:lang w:val="fr-CA" w:eastAsia="fr-CA"/>
                <w14:ligatures w14:val="standardContextual"/>
              </w:rPr>
              <w:tab/>
            </w:r>
            <w:r w:rsidRPr="0019640C">
              <w:rPr>
                <w:rStyle w:val="Hyperlink"/>
                <w:noProof/>
                <w:lang w:val="fr-CA"/>
              </w:rPr>
              <w:t>Lire un livre Éole téléchargé</w:t>
            </w:r>
            <w:r>
              <w:rPr>
                <w:noProof/>
                <w:webHidden/>
              </w:rPr>
              <w:tab/>
            </w:r>
            <w:r>
              <w:rPr>
                <w:noProof/>
                <w:webHidden/>
              </w:rPr>
              <w:fldChar w:fldCharType="begin"/>
            </w:r>
            <w:r>
              <w:rPr>
                <w:noProof/>
                <w:webHidden/>
              </w:rPr>
              <w:instrText xml:space="preserve"> PAGEREF _Toc169269611 \h </w:instrText>
            </w:r>
            <w:r>
              <w:rPr>
                <w:noProof/>
                <w:webHidden/>
              </w:rPr>
            </w:r>
            <w:r>
              <w:rPr>
                <w:noProof/>
                <w:webHidden/>
              </w:rPr>
              <w:fldChar w:fldCharType="separate"/>
            </w:r>
            <w:r>
              <w:rPr>
                <w:noProof/>
                <w:webHidden/>
              </w:rPr>
              <w:t>67</w:t>
            </w:r>
            <w:r>
              <w:rPr>
                <w:noProof/>
                <w:webHidden/>
              </w:rPr>
              <w:fldChar w:fldCharType="end"/>
            </w:r>
          </w:hyperlink>
        </w:p>
        <w:p w14:paraId="1D193444" w14:textId="146C9FFA" w:rsidR="00C1472F" w:rsidRDefault="00C1472F">
          <w:pPr>
            <w:pStyle w:val="TOC1"/>
            <w:rPr>
              <w:rFonts w:eastAsiaTheme="minorEastAsia"/>
              <w:noProof/>
              <w:kern w:val="2"/>
              <w:lang w:val="fr-CA" w:eastAsia="fr-CA"/>
              <w14:ligatures w14:val="standardContextual"/>
            </w:rPr>
          </w:pPr>
          <w:hyperlink w:anchor="_Toc169269612" w:history="1">
            <w:r w:rsidRPr="0019640C">
              <w:rPr>
                <w:rStyle w:val="Hyperlink"/>
                <w:noProof/>
              </w:rPr>
              <w:t>16.</w:t>
            </w:r>
            <w:r>
              <w:rPr>
                <w:rFonts w:eastAsiaTheme="minorEastAsia"/>
                <w:noProof/>
                <w:kern w:val="2"/>
                <w:lang w:val="fr-CA" w:eastAsia="fr-CA"/>
                <w14:ligatures w14:val="standardContextual"/>
              </w:rPr>
              <w:tab/>
            </w:r>
            <w:r w:rsidRPr="0019640C">
              <w:rPr>
                <w:rStyle w:val="Hyperlink"/>
                <w:noProof/>
                <w:lang w:val="fr-CA"/>
              </w:rPr>
              <w:t>Mode Examen</w:t>
            </w:r>
            <w:r>
              <w:rPr>
                <w:noProof/>
                <w:webHidden/>
              </w:rPr>
              <w:tab/>
            </w:r>
            <w:r>
              <w:rPr>
                <w:noProof/>
                <w:webHidden/>
              </w:rPr>
              <w:fldChar w:fldCharType="begin"/>
            </w:r>
            <w:r>
              <w:rPr>
                <w:noProof/>
                <w:webHidden/>
              </w:rPr>
              <w:instrText xml:space="preserve"> PAGEREF _Toc169269612 \h </w:instrText>
            </w:r>
            <w:r>
              <w:rPr>
                <w:noProof/>
                <w:webHidden/>
              </w:rPr>
            </w:r>
            <w:r>
              <w:rPr>
                <w:noProof/>
                <w:webHidden/>
              </w:rPr>
              <w:fldChar w:fldCharType="separate"/>
            </w:r>
            <w:r>
              <w:rPr>
                <w:noProof/>
                <w:webHidden/>
              </w:rPr>
              <w:t>67</w:t>
            </w:r>
            <w:r>
              <w:rPr>
                <w:noProof/>
                <w:webHidden/>
              </w:rPr>
              <w:fldChar w:fldCharType="end"/>
            </w:r>
          </w:hyperlink>
        </w:p>
        <w:p w14:paraId="6AF6DA89" w14:textId="79AB5EC0" w:rsidR="00C1472F" w:rsidRDefault="00C1472F">
          <w:pPr>
            <w:pStyle w:val="TOC1"/>
            <w:rPr>
              <w:rFonts w:eastAsiaTheme="minorEastAsia"/>
              <w:noProof/>
              <w:kern w:val="2"/>
              <w:lang w:val="fr-CA" w:eastAsia="fr-CA"/>
              <w14:ligatures w14:val="standardContextual"/>
            </w:rPr>
          </w:pPr>
          <w:hyperlink w:anchor="_Toc169269613" w:history="1">
            <w:r w:rsidRPr="0019640C">
              <w:rPr>
                <w:rStyle w:val="Hyperlink"/>
                <w:noProof/>
              </w:rPr>
              <w:t>17.</w:t>
            </w:r>
            <w:r>
              <w:rPr>
                <w:rFonts w:eastAsiaTheme="minorEastAsia"/>
                <w:noProof/>
                <w:kern w:val="2"/>
                <w:lang w:val="fr-CA" w:eastAsia="fr-CA"/>
                <w14:ligatures w14:val="standardContextual"/>
              </w:rPr>
              <w:tab/>
            </w:r>
            <w:r w:rsidRPr="0019640C">
              <w:rPr>
                <w:rStyle w:val="Hyperlink"/>
                <w:noProof/>
                <w:lang w:val="fr-CA"/>
              </w:rPr>
              <w:t>Accéder au menu Diagnostique</w:t>
            </w:r>
            <w:r>
              <w:rPr>
                <w:noProof/>
                <w:webHidden/>
              </w:rPr>
              <w:tab/>
            </w:r>
            <w:r>
              <w:rPr>
                <w:noProof/>
                <w:webHidden/>
              </w:rPr>
              <w:fldChar w:fldCharType="begin"/>
            </w:r>
            <w:r>
              <w:rPr>
                <w:noProof/>
                <w:webHidden/>
              </w:rPr>
              <w:instrText xml:space="preserve"> PAGEREF _Toc169269613 \h </w:instrText>
            </w:r>
            <w:r>
              <w:rPr>
                <w:noProof/>
                <w:webHidden/>
              </w:rPr>
            </w:r>
            <w:r>
              <w:rPr>
                <w:noProof/>
                <w:webHidden/>
              </w:rPr>
              <w:fldChar w:fldCharType="separate"/>
            </w:r>
            <w:r>
              <w:rPr>
                <w:noProof/>
                <w:webHidden/>
              </w:rPr>
              <w:t>68</w:t>
            </w:r>
            <w:r>
              <w:rPr>
                <w:noProof/>
                <w:webHidden/>
              </w:rPr>
              <w:fldChar w:fldCharType="end"/>
            </w:r>
          </w:hyperlink>
        </w:p>
        <w:p w14:paraId="1B2A9EB3" w14:textId="5F0FE849" w:rsidR="00C1472F" w:rsidRDefault="00C1472F">
          <w:pPr>
            <w:pStyle w:val="TOC2"/>
            <w:tabs>
              <w:tab w:val="left" w:pos="1100"/>
              <w:tab w:val="right" w:leader="dot" w:pos="9962"/>
            </w:tabs>
            <w:rPr>
              <w:rFonts w:eastAsiaTheme="minorEastAsia"/>
              <w:noProof/>
              <w:kern w:val="2"/>
              <w:lang w:val="fr-CA" w:eastAsia="fr-CA"/>
              <w14:ligatures w14:val="standardContextual"/>
            </w:rPr>
          </w:pPr>
          <w:hyperlink w:anchor="_Toc169269614" w:history="1">
            <w:r w:rsidRPr="0019640C">
              <w:rPr>
                <w:rStyle w:val="Hyperlink"/>
                <w:noProof/>
                <w:lang w:val="fr-CA"/>
              </w:rPr>
              <w:t>17.1.</w:t>
            </w:r>
            <w:r>
              <w:rPr>
                <w:rFonts w:eastAsiaTheme="minorEastAsia"/>
                <w:noProof/>
                <w:kern w:val="2"/>
                <w:lang w:val="fr-CA" w:eastAsia="fr-CA"/>
                <w14:ligatures w14:val="standardContextual"/>
              </w:rPr>
              <w:tab/>
            </w:r>
            <w:r w:rsidRPr="0019640C">
              <w:rPr>
                <w:rStyle w:val="Hyperlink"/>
                <w:noProof/>
                <w:lang w:val="fr-CA"/>
              </w:rPr>
              <w:t>Exporter et importer la configuration et le contenu utilisateur</w:t>
            </w:r>
            <w:r>
              <w:rPr>
                <w:noProof/>
                <w:webHidden/>
              </w:rPr>
              <w:tab/>
            </w:r>
            <w:r>
              <w:rPr>
                <w:noProof/>
                <w:webHidden/>
              </w:rPr>
              <w:fldChar w:fldCharType="begin"/>
            </w:r>
            <w:r>
              <w:rPr>
                <w:noProof/>
                <w:webHidden/>
              </w:rPr>
              <w:instrText xml:space="preserve"> PAGEREF _Toc169269614 \h </w:instrText>
            </w:r>
            <w:r>
              <w:rPr>
                <w:noProof/>
                <w:webHidden/>
              </w:rPr>
            </w:r>
            <w:r>
              <w:rPr>
                <w:noProof/>
                <w:webHidden/>
              </w:rPr>
              <w:fldChar w:fldCharType="separate"/>
            </w:r>
            <w:r>
              <w:rPr>
                <w:noProof/>
                <w:webHidden/>
              </w:rPr>
              <w:t>69</w:t>
            </w:r>
            <w:r>
              <w:rPr>
                <w:noProof/>
                <w:webHidden/>
              </w:rPr>
              <w:fldChar w:fldCharType="end"/>
            </w:r>
          </w:hyperlink>
        </w:p>
        <w:p w14:paraId="4D170647" w14:textId="7A3AFEEF" w:rsidR="00C1472F" w:rsidRDefault="00C1472F">
          <w:pPr>
            <w:pStyle w:val="TOC1"/>
            <w:rPr>
              <w:rFonts w:eastAsiaTheme="minorEastAsia"/>
              <w:noProof/>
              <w:kern w:val="2"/>
              <w:lang w:val="fr-CA" w:eastAsia="fr-CA"/>
              <w14:ligatures w14:val="standardContextual"/>
            </w:rPr>
          </w:pPr>
          <w:hyperlink w:anchor="_Toc169269615" w:history="1">
            <w:r w:rsidRPr="0019640C">
              <w:rPr>
                <w:rStyle w:val="Hyperlink"/>
                <w:noProof/>
              </w:rPr>
              <w:t>18.</w:t>
            </w:r>
            <w:r>
              <w:rPr>
                <w:rFonts w:eastAsiaTheme="minorEastAsia"/>
                <w:noProof/>
                <w:kern w:val="2"/>
                <w:lang w:val="fr-CA" w:eastAsia="fr-CA"/>
                <w14:ligatures w14:val="standardContextual"/>
              </w:rPr>
              <w:tab/>
            </w:r>
            <w:r w:rsidRPr="0019640C">
              <w:rPr>
                <w:rStyle w:val="Hyperlink"/>
                <w:noProof/>
                <w:lang w:val="fr-CA"/>
              </w:rPr>
              <w:t>Spécifications techniques</w:t>
            </w:r>
            <w:r>
              <w:rPr>
                <w:noProof/>
                <w:webHidden/>
              </w:rPr>
              <w:tab/>
            </w:r>
            <w:r>
              <w:rPr>
                <w:noProof/>
                <w:webHidden/>
              </w:rPr>
              <w:fldChar w:fldCharType="begin"/>
            </w:r>
            <w:r>
              <w:rPr>
                <w:noProof/>
                <w:webHidden/>
              </w:rPr>
              <w:instrText xml:space="preserve"> PAGEREF _Toc169269615 \h </w:instrText>
            </w:r>
            <w:r>
              <w:rPr>
                <w:noProof/>
                <w:webHidden/>
              </w:rPr>
            </w:r>
            <w:r>
              <w:rPr>
                <w:noProof/>
                <w:webHidden/>
              </w:rPr>
              <w:fldChar w:fldCharType="separate"/>
            </w:r>
            <w:r>
              <w:rPr>
                <w:noProof/>
                <w:webHidden/>
              </w:rPr>
              <w:t>71</w:t>
            </w:r>
            <w:r>
              <w:rPr>
                <w:noProof/>
                <w:webHidden/>
              </w:rPr>
              <w:fldChar w:fldCharType="end"/>
            </w:r>
          </w:hyperlink>
        </w:p>
        <w:p w14:paraId="0758B60D" w14:textId="730DCF25" w:rsidR="00C1472F" w:rsidRDefault="00C1472F">
          <w:pPr>
            <w:pStyle w:val="TOC2"/>
            <w:tabs>
              <w:tab w:val="left" w:pos="1100"/>
              <w:tab w:val="right" w:leader="dot" w:pos="9962"/>
            </w:tabs>
            <w:rPr>
              <w:rFonts w:eastAsiaTheme="minorEastAsia"/>
              <w:noProof/>
              <w:kern w:val="2"/>
              <w:lang w:val="fr-CA" w:eastAsia="fr-CA"/>
              <w14:ligatures w14:val="standardContextual"/>
            </w:rPr>
          </w:pPr>
          <w:hyperlink w:anchor="_Toc169269616" w:history="1">
            <w:r w:rsidRPr="0019640C">
              <w:rPr>
                <w:rStyle w:val="Hyperlink"/>
                <w:rFonts w:cs="Arial"/>
                <w:noProof/>
                <w:lang w:val="fr-CA"/>
              </w:rPr>
              <w:t>18.1.</w:t>
            </w:r>
            <w:r>
              <w:rPr>
                <w:rFonts w:eastAsiaTheme="minorEastAsia"/>
                <w:noProof/>
                <w:kern w:val="2"/>
                <w:lang w:val="fr-CA" w:eastAsia="fr-CA"/>
                <w14:ligatures w14:val="standardContextual"/>
              </w:rPr>
              <w:tab/>
            </w:r>
            <w:r w:rsidRPr="0019640C">
              <w:rPr>
                <w:rStyle w:val="Hyperlink"/>
                <w:noProof/>
                <w:lang w:val="fr-CA"/>
              </w:rPr>
              <w:t>Composantes pour la navigation</w:t>
            </w:r>
            <w:r>
              <w:rPr>
                <w:noProof/>
                <w:webHidden/>
              </w:rPr>
              <w:tab/>
            </w:r>
            <w:r>
              <w:rPr>
                <w:noProof/>
                <w:webHidden/>
              </w:rPr>
              <w:fldChar w:fldCharType="begin"/>
            </w:r>
            <w:r>
              <w:rPr>
                <w:noProof/>
                <w:webHidden/>
              </w:rPr>
              <w:instrText xml:space="preserve"> PAGEREF _Toc169269616 \h </w:instrText>
            </w:r>
            <w:r>
              <w:rPr>
                <w:noProof/>
                <w:webHidden/>
              </w:rPr>
            </w:r>
            <w:r>
              <w:rPr>
                <w:noProof/>
                <w:webHidden/>
              </w:rPr>
              <w:fldChar w:fldCharType="separate"/>
            </w:r>
            <w:r>
              <w:rPr>
                <w:noProof/>
                <w:webHidden/>
              </w:rPr>
              <w:t>71</w:t>
            </w:r>
            <w:r>
              <w:rPr>
                <w:noProof/>
                <w:webHidden/>
              </w:rPr>
              <w:fldChar w:fldCharType="end"/>
            </w:r>
          </w:hyperlink>
        </w:p>
        <w:p w14:paraId="714CC58B" w14:textId="6B95BEDD" w:rsidR="00C1472F" w:rsidRDefault="00C1472F">
          <w:pPr>
            <w:pStyle w:val="TOC2"/>
            <w:tabs>
              <w:tab w:val="left" w:pos="1100"/>
              <w:tab w:val="right" w:leader="dot" w:pos="9962"/>
            </w:tabs>
            <w:rPr>
              <w:rFonts w:eastAsiaTheme="minorEastAsia"/>
              <w:noProof/>
              <w:kern w:val="2"/>
              <w:lang w:val="fr-CA" w:eastAsia="fr-CA"/>
              <w14:ligatures w14:val="standardContextual"/>
            </w:rPr>
          </w:pPr>
          <w:hyperlink w:anchor="_Toc169269617" w:history="1">
            <w:r w:rsidRPr="0019640C">
              <w:rPr>
                <w:rStyle w:val="Hyperlink"/>
                <w:rFonts w:cs="Arial"/>
                <w:noProof/>
                <w:lang w:val="fr-CA"/>
              </w:rPr>
              <w:t>18.2.</w:t>
            </w:r>
            <w:r>
              <w:rPr>
                <w:rFonts w:eastAsiaTheme="minorEastAsia"/>
                <w:noProof/>
                <w:kern w:val="2"/>
                <w:lang w:val="fr-CA" w:eastAsia="fr-CA"/>
                <w14:ligatures w14:val="standardContextual"/>
              </w:rPr>
              <w:tab/>
            </w:r>
            <w:r w:rsidRPr="0019640C">
              <w:rPr>
                <w:rStyle w:val="Hyperlink"/>
                <w:noProof/>
                <w:lang w:val="fr-CA"/>
              </w:rPr>
              <w:t>Autonomie de la pile</w:t>
            </w:r>
            <w:r>
              <w:rPr>
                <w:noProof/>
                <w:webHidden/>
              </w:rPr>
              <w:tab/>
            </w:r>
            <w:r>
              <w:rPr>
                <w:noProof/>
                <w:webHidden/>
              </w:rPr>
              <w:fldChar w:fldCharType="begin"/>
            </w:r>
            <w:r>
              <w:rPr>
                <w:noProof/>
                <w:webHidden/>
              </w:rPr>
              <w:instrText xml:space="preserve"> PAGEREF _Toc169269617 \h </w:instrText>
            </w:r>
            <w:r>
              <w:rPr>
                <w:noProof/>
                <w:webHidden/>
              </w:rPr>
            </w:r>
            <w:r>
              <w:rPr>
                <w:noProof/>
                <w:webHidden/>
              </w:rPr>
              <w:fldChar w:fldCharType="separate"/>
            </w:r>
            <w:r>
              <w:rPr>
                <w:noProof/>
                <w:webHidden/>
              </w:rPr>
              <w:t>71</w:t>
            </w:r>
            <w:r>
              <w:rPr>
                <w:noProof/>
                <w:webHidden/>
              </w:rPr>
              <w:fldChar w:fldCharType="end"/>
            </w:r>
          </w:hyperlink>
        </w:p>
        <w:p w14:paraId="294367DF" w14:textId="24CCB61E" w:rsidR="00C1472F" w:rsidRDefault="00C1472F">
          <w:pPr>
            <w:pStyle w:val="TOC2"/>
            <w:tabs>
              <w:tab w:val="left" w:pos="1100"/>
              <w:tab w:val="right" w:leader="dot" w:pos="9962"/>
            </w:tabs>
            <w:rPr>
              <w:rFonts w:eastAsiaTheme="minorEastAsia"/>
              <w:noProof/>
              <w:kern w:val="2"/>
              <w:lang w:val="fr-CA" w:eastAsia="fr-CA"/>
              <w14:ligatures w14:val="standardContextual"/>
            </w:rPr>
          </w:pPr>
          <w:hyperlink w:anchor="_Toc169269618" w:history="1">
            <w:r w:rsidRPr="0019640C">
              <w:rPr>
                <w:rStyle w:val="Hyperlink"/>
                <w:rFonts w:cs="Arial"/>
                <w:noProof/>
                <w:lang w:val="fr-CA"/>
              </w:rPr>
              <w:t>18.3.</w:t>
            </w:r>
            <w:r>
              <w:rPr>
                <w:rFonts w:eastAsiaTheme="minorEastAsia"/>
                <w:noProof/>
                <w:kern w:val="2"/>
                <w:lang w:val="fr-CA" w:eastAsia="fr-CA"/>
                <w14:ligatures w14:val="standardContextual"/>
              </w:rPr>
              <w:tab/>
            </w:r>
            <w:r w:rsidRPr="0019640C">
              <w:rPr>
                <w:rStyle w:val="Hyperlink"/>
                <w:noProof/>
                <w:lang w:val="fr-CA"/>
              </w:rPr>
              <w:t>Connectivité</w:t>
            </w:r>
            <w:r>
              <w:rPr>
                <w:noProof/>
                <w:webHidden/>
              </w:rPr>
              <w:tab/>
            </w:r>
            <w:r>
              <w:rPr>
                <w:noProof/>
                <w:webHidden/>
              </w:rPr>
              <w:fldChar w:fldCharType="begin"/>
            </w:r>
            <w:r>
              <w:rPr>
                <w:noProof/>
                <w:webHidden/>
              </w:rPr>
              <w:instrText xml:space="preserve"> PAGEREF _Toc169269618 \h </w:instrText>
            </w:r>
            <w:r>
              <w:rPr>
                <w:noProof/>
                <w:webHidden/>
              </w:rPr>
            </w:r>
            <w:r>
              <w:rPr>
                <w:noProof/>
                <w:webHidden/>
              </w:rPr>
              <w:fldChar w:fldCharType="separate"/>
            </w:r>
            <w:r>
              <w:rPr>
                <w:noProof/>
                <w:webHidden/>
              </w:rPr>
              <w:t>71</w:t>
            </w:r>
            <w:r>
              <w:rPr>
                <w:noProof/>
                <w:webHidden/>
              </w:rPr>
              <w:fldChar w:fldCharType="end"/>
            </w:r>
          </w:hyperlink>
        </w:p>
        <w:p w14:paraId="19F4B1F4" w14:textId="442DAE8F" w:rsidR="00C1472F" w:rsidRDefault="00C1472F">
          <w:pPr>
            <w:pStyle w:val="TOC2"/>
            <w:tabs>
              <w:tab w:val="left" w:pos="1100"/>
              <w:tab w:val="right" w:leader="dot" w:pos="9962"/>
            </w:tabs>
            <w:rPr>
              <w:rFonts w:eastAsiaTheme="minorEastAsia"/>
              <w:noProof/>
              <w:kern w:val="2"/>
              <w:lang w:val="fr-CA" w:eastAsia="fr-CA"/>
              <w14:ligatures w14:val="standardContextual"/>
            </w:rPr>
          </w:pPr>
          <w:hyperlink w:anchor="_Toc169269619" w:history="1">
            <w:r w:rsidRPr="0019640C">
              <w:rPr>
                <w:rStyle w:val="Hyperlink"/>
                <w:rFonts w:cs="Arial"/>
                <w:noProof/>
                <w:lang w:val="fr-CA"/>
              </w:rPr>
              <w:t>18.4.</w:t>
            </w:r>
            <w:r>
              <w:rPr>
                <w:rFonts w:eastAsiaTheme="minorEastAsia"/>
                <w:noProof/>
                <w:kern w:val="2"/>
                <w:lang w:val="fr-CA" w:eastAsia="fr-CA"/>
                <w14:ligatures w14:val="standardContextual"/>
              </w:rPr>
              <w:tab/>
            </w:r>
            <w:r w:rsidRPr="0019640C">
              <w:rPr>
                <w:rStyle w:val="Hyperlink"/>
                <w:noProof/>
                <w:lang w:val="fr-CA"/>
              </w:rPr>
              <w:t>Portabilité</w:t>
            </w:r>
            <w:r>
              <w:rPr>
                <w:noProof/>
                <w:webHidden/>
              </w:rPr>
              <w:tab/>
            </w:r>
            <w:r>
              <w:rPr>
                <w:noProof/>
                <w:webHidden/>
              </w:rPr>
              <w:fldChar w:fldCharType="begin"/>
            </w:r>
            <w:r>
              <w:rPr>
                <w:noProof/>
                <w:webHidden/>
              </w:rPr>
              <w:instrText xml:space="preserve"> PAGEREF _Toc169269619 \h </w:instrText>
            </w:r>
            <w:r>
              <w:rPr>
                <w:noProof/>
                <w:webHidden/>
              </w:rPr>
            </w:r>
            <w:r>
              <w:rPr>
                <w:noProof/>
                <w:webHidden/>
              </w:rPr>
              <w:fldChar w:fldCharType="separate"/>
            </w:r>
            <w:r>
              <w:rPr>
                <w:noProof/>
                <w:webHidden/>
              </w:rPr>
              <w:t>71</w:t>
            </w:r>
            <w:r>
              <w:rPr>
                <w:noProof/>
                <w:webHidden/>
              </w:rPr>
              <w:fldChar w:fldCharType="end"/>
            </w:r>
          </w:hyperlink>
        </w:p>
        <w:p w14:paraId="5B5B8C3F" w14:textId="4D64BCEB" w:rsidR="00C1472F" w:rsidRDefault="00C1472F">
          <w:pPr>
            <w:pStyle w:val="TOC1"/>
            <w:rPr>
              <w:rFonts w:eastAsiaTheme="minorEastAsia"/>
              <w:noProof/>
              <w:kern w:val="2"/>
              <w:lang w:val="fr-CA" w:eastAsia="fr-CA"/>
              <w14:ligatures w14:val="standardContextual"/>
            </w:rPr>
          </w:pPr>
          <w:hyperlink w:anchor="_Toc169269620" w:history="1">
            <w:r w:rsidRPr="0019640C">
              <w:rPr>
                <w:rStyle w:val="Hyperlink"/>
                <w:noProof/>
              </w:rPr>
              <w:t>19.</w:t>
            </w:r>
            <w:r>
              <w:rPr>
                <w:rFonts w:eastAsiaTheme="minorEastAsia"/>
                <w:noProof/>
                <w:kern w:val="2"/>
                <w:lang w:val="fr-CA" w:eastAsia="fr-CA"/>
                <w14:ligatures w14:val="standardContextual"/>
              </w:rPr>
              <w:tab/>
            </w:r>
            <w:r w:rsidRPr="0019640C">
              <w:rPr>
                <w:rStyle w:val="Hyperlink"/>
                <w:noProof/>
                <w:lang w:val="fr-CA"/>
              </w:rPr>
              <w:t>Mise à jour du Brailliant BI 40X</w:t>
            </w:r>
            <w:r>
              <w:rPr>
                <w:noProof/>
                <w:webHidden/>
              </w:rPr>
              <w:tab/>
            </w:r>
            <w:r>
              <w:rPr>
                <w:noProof/>
                <w:webHidden/>
              </w:rPr>
              <w:fldChar w:fldCharType="begin"/>
            </w:r>
            <w:r>
              <w:rPr>
                <w:noProof/>
                <w:webHidden/>
              </w:rPr>
              <w:instrText xml:space="preserve"> PAGEREF _Toc169269620 \h </w:instrText>
            </w:r>
            <w:r>
              <w:rPr>
                <w:noProof/>
                <w:webHidden/>
              </w:rPr>
            </w:r>
            <w:r>
              <w:rPr>
                <w:noProof/>
                <w:webHidden/>
              </w:rPr>
              <w:fldChar w:fldCharType="separate"/>
            </w:r>
            <w:r>
              <w:rPr>
                <w:noProof/>
                <w:webHidden/>
              </w:rPr>
              <w:t>71</w:t>
            </w:r>
            <w:r>
              <w:rPr>
                <w:noProof/>
                <w:webHidden/>
              </w:rPr>
              <w:fldChar w:fldCharType="end"/>
            </w:r>
          </w:hyperlink>
        </w:p>
        <w:p w14:paraId="622025FA" w14:textId="7B7B2968" w:rsidR="00C1472F" w:rsidRDefault="00C1472F">
          <w:pPr>
            <w:pStyle w:val="TOC2"/>
            <w:tabs>
              <w:tab w:val="left" w:pos="1100"/>
              <w:tab w:val="right" w:leader="dot" w:pos="9962"/>
            </w:tabs>
            <w:rPr>
              <w:rFonts w:eastAsiaTheme="minorEastAsia"/>
              <w:noProof/>
              <w:kern w:val="2"/>
              <w:lang w:val="fr-CA" w:eastAsia="fr-CA"/>
              <w14:ligatures w14:val="standardContextual"/>
            </w:rPr>
          </w:pPr>
          <w:hyperlink w:anchor="_Toc169269621" w:history="1">
            <w:r w:rsidRPr="0019640C">
              <w:rPr>
                <w:rStyle w:val="Hyperlink"/>
                <w:noProof/>
                <w:lang w:val="fr-CA"/>
              </w:rPr>
              <w:t>19.1.</w:t>
            </w:r>
            <w:r>
              <w:rPr>
                <w:rFonts w:eastAsiaTheme="minorEastAsia"/>
                <w:noProof/>
                <w:kern w:val="2"/>
                <w:lang w:val="fr-CA" w:eastAsia="fr-CA"/>
                <w14:ligatures w14:val="standardContextual"/>
              </w:rPr>
              <w:tab/>
            </w:r>
            <w:r w:rsidRPr="0019640C">
              <w:rPr>
                <w:rStyle w:val="Hyperlink"/>
                <w:noProof/>
                <w:lang w:val="fr-CA"/>
              </w:rPr>
              <w:t>Mise à jour manuelle du Brailliant BI 40X</w:t>
            </w:r>
            <w:r>
              <w:rPr>
                <w:noProof/>
                <w:webHidden/>
              </w:rPr>
              <w:tab/>
            </w:r>
            <w:r>
              <w:rPr>
                <w:noProof/>
                <w:webHidden/>
              </w:rPr>
              <w:fldChar w:fldCharType="begin"/>
            </w:r>
            <w:r>
              <w:rPr>
                <w:noProof/>
                <w:webHidden/>
              </w:rPr>
              <w:instrText xml:space="preserve"> PAGEREF _Toc169269621 \h </w:instrText>
            </w:r>
            <w:r>
              <w:rPr>
                <w:noProof/>
                <w:webHidden/>
              </w:rPr>
            </w:r>
            <w:r>
              <w:rPr>
                <w:noProof/>
                <w:webHidden/>
              </w:rPr>
              <w:fldChar w:fldCharType="separate"/>
            </w:r>
            <w:r>
              <w:rPr>
                <w:noProof/>
                <w:webHidden/>
              </w:rPr>
              <w:t>71</w:t>
            </w:r>
            <w:r>
              <w:rPr>
                <w:noProof/>
                <w:webHidden/>
              </w:rPr>
              <w:fldChar w:fldCharType="end"/>
            </w:r>
          </w:hyperlink>
        </w:p>
        <w:p w14:paraId="065DC08A" w14:textId="07067F45" w:rsidR="00C1472F" w:rsidRDefault="00C1472F">
          <w:pPr>
            <w:pStyle w:val="TOC2"/>
            <w:tabs>
              <w:tab w:val="left" w:pos="1100"/>
              <w:tab w:val="right" w:leader="dot" w:pos="9962"/>
            </w:tabs>
            <w:rPr>
              <w:rFonts w:eastAsiaTheme="minorEastAsia"/>
              <w:noProof/>
              <w:kern w:val="2"/>
              <w:lang w:val="fr-CA" w:eastAsia="fr-CA"/>
              <w14:ligatures w14:val="standardContextual"/>
            </w:rPr>
          </w:pPr>
          <w:hyperlink w:anchor="_Toc169269622" w:history="1">
            <w:r w:rsidRPr="0019640C">
              <w:rPr>
                <w:rStyle w:val="Hyperlink"/>
                <w:noProof/>
                <w:lang w:val="fr-CA"/>
              </w:rPr>
              <w:t>19.2.</w:t>
            </w:r>
            <w:r>
              <w:rPr>
                <w:rFonts w:eastAsiaTheme="minorEastAsia"/>
                <w:noProof/>
                <w:kern w:val="2"/>
                <w:lang w:val="fr-CA" w:eastAsia="fr-CA"/>
                <w14:ligatures w14:val="standardContextual"/>
              </w:rPr>
              <w:tab/>
            </w:r>
            <w:r w:rsidRPr="0019640C">
              <w:rPr>
                <w:rStyle w:val="Hyperlink"/>
                <w:noProof/>
                <w:lang w:val="fr-CA"/>
              </w:rPr>
              <w:t>Mise à jour du Brailliant BI 40X via USB</w:t>
            </w:r>
            <w:r>
              <w:rPr>
                <w:noProof/>
                <w:webHidden/>
              </w:rPr>
              <w:tab/>
            </w:r>
            <w:r>
              <w:rPr>
                <w:noProof/>
                <w:webHidden/>
              </w:rPr>
              <w:fldChar w:fldCharType="begin"/>
            </w:r>
            <w:r>
              <w:rPr>
                <w:noProof/>
                <w:webHidden/>
              </w:rPr>
              <w:instrText xml:space="preserve"> PAGEREF _Toc169269622 \h </w:instrText>
            </w:r>
            <w:r>
              <w:rPr>
                <w:noProof/>
                <w:webHidden/>
              </w:rPr>
            </w:r>
            <w:r>
              <w:rPr>
                <w:noProof/>
                <w:webHidden/>
              </w:rPr>
              <w:fldChar w:fldCharType="separate"/>
            </w:r>
            <w:r>
              <w:rPr>
                <w:noProof/>
                <w:webHidden/>
              </w:rPr>
              <w:t>72</w:t>
            </w:r>
            <w:r>
              <w:rPr>
                <w:noProof/>
                <w:webHidden/>
              </w:rPr>
              <w:fldChar w:fldCharType="end"/>
            </w:r>
          </w:hyperlink>
        </w:p>
        <w:p w14:paraId="55B02401" w14:textId="56F39A41" w:rsidR="00C1472F" w:rsidRDefault="00C1472F">
          <w:pPr>
            <w:pStyle w:val="TOC2"/>
            <w:tabs>
              <w:tab w:val="left" w:pos="1100"/>
              <w:tab w:val="right" w:leader="dot" w:pos="9962"/>
            </w:tabs>
            <w:rPr>
              <w:rFonts w:eastAsiaTheme="minorEastAsia"/>
              <w:noProof/>
              <w:kern w:val="2"/>
              <w:lang w:val="fr-CA" w:eastAsia="fr-CA"/>
              <w14:ligatures w14:val="standardContextual"/>
            </w:rPr>
          </w:pPr>
          <w:hyperlink w:anchor="_Toc169269623" w:history="1">
            <w:r w:rsidRPr="0019640C">
              <w:rPr>
                <w:rStyle w:val="Hyperlink"/>
                <w:noProof/>
                <w:lang w:val="fr-CA"/>
              </w:rPr>
              <w:t>19.3.</w:t>
            </w:r>
            <w:r>
              <w:rPr>
                <w:rFonts w:eastAsiaTheme="minorEastAsia"/>
                <w:noProof/>
                <w:kern w:val="2"/>
                <w:lang w:val="fr-CA" w:eastAsia="fr-CA"/>
                <w14:ligatures w14:val="standardContextual"/>
              </w:rPr>
              <w:tab/>
            </w:r>
            <w:r w:rsidRPr="0019640C">
              <w:rPr>
                <w:rStyle w:val="Hyperlink"/>
                <w:noProof/>
                <w:lang w:val="fr-CA"/>
              </w:rPr>
              <w:t>Vérification automatique de mise à jour</w:t>
            </w:r>
            <w:r>
              <w:rPr>
                <w:noProof/>
                <w:webHidden/>
              </w:rPr>
              <w:tab/>
            </w:r>
            <w:r>
              <w:rPr>
                <w:noProof/>
                <w:webHidden/>
              </w:rPr>
              <w:fldChar w:fldCharType="begin"/>
            </w:r>
            <w:r>
              <w:rPr>
                <w:noProof/>
                <w:webHidden/>
              </w:rPr>
              <w:instrText xml:space="preserve"> PAGEREF _Toc169269623 \h </w:instrText>
            </w:r>
            <w:r>
              <w:rPr>
                <w:noProof/>
                <w:webHidden/>
              </w:rPr>
            </w:r>
            <w:r>
              <w:rPr>
                <w:noProof/>
                <w:webHidden/>
              </w:rPr>
              <w:fldChar w:fldCharType="separate"/>
            </w:r>
            <w:r>
              <w:rPr>
                <w:noProof/>
                <w:webHidden/>
              </w:rPr>
              <w:t>72</w:t>
            </w:r>
            <w:r>
              <w:rPr>
                <w:noProof/>
                <w:webHidden/>
              </w:rPr>
              <w:fldChar w:fldCharType="end"/>
            </w:r>
          </w:hyperlink>
        </w:p>
        <w:p w14:paraId="61622B34" w14:textId="06445710" w:rsidR="00C1472F" w:rsidRDefault="00C1472F">
          <w:pPr>
            <w:pStyle w:val="TOC1"/>
            <w:rPr>
              <w:rFonts w:eastAsiaTheme="minorEastAsia"/>
              <w:noProof/>
              <w:kern w:val="2"/>
              <w:lang w:val="fr-CA" w:eastAsia="fr-CA"/>
              <w14:ligatures w14:val="standardContextual"/>
            </w:rPr>
          </w:pPr>
          <w:hyperlink w:anchor="_Toc169269624" w:history="1">
            <w:r w:rsidRPr="0019640C">
              <w:rPr>
                <w:rStyle w:val="Hyperlink"/>
                <w:noProof/>
              </w:rPr>
              <w:t>20.</w:t>
            </w:r>
            <w:r>
              <w:rPr>
                <w:rFonts w:eastAsiaTheme="minorEastAsia"/>
                <w:noProof/>
                <w:kern w:val="2"/>
                <w:lang w:val="fr-CA" w:eastAsia="fr-CA"/>
                <w14:ligatures w14:val="standardContextual"/>
              </w:rPr>
              <w:tab/>
            </w:r>
            <w:r w:rsidRPr="0019640C">
              <w:rPr>
                <w:rStyle w:val="Hyperlink"/>
                <w:noProof/>
                <w:lang w:val="fr-CA"/>
              </w:rPr>
              <w:t>Service à la clientèle</w:t>
            </w:r>
            <w:r>
              <w:rPr>
                <w:noProof/>
                <w:webHidden/>
              </w:rPr>
              <w:tab/>
            </w:r>
            <w:r>
              <w:rPr>
                <w:noProof/>
                <w:webHidden/>
              </w:rPr>
              <w:fldChar w:fldCharType="begin"/>
            </w:r>
            <w:r>
              <w:rPr>
                <w:noProof/>
                <w:webHidden/>
              </w:rPr>
              <w:instrText xml:space="preserve"> PAGEREF _Toc169269624 \h </w:instrText>
            </w:r>
            <w:r>
              <w:rPr>
                <w:noProof/>
                <w:webHidden/>
              </w:rPr>
            </w:r>
            <w:r>
              <w:rPr>
                <w:noProof/>
                <w:webHidden/>
              </w:rPr>
              <w:fldChar w:fldCharType="separate"/>
            </w:r>
            <w:r>
              <w:rPr>
                <w:noProof/>
                <w:webHidden/>
              </w:rPr>
              <w:t>73</w:t>
            </w:r>
            <w:r>
              <w:rPr>
                <w:noProof/>
                <w:webHidden/>
              </w:rPr>
              <w:fldChar w:fldCharType="end"/>
            </w:r>
          </w:hyperlink>
        </w:p>
        <w:p w14:paraId="0E2058DD" w14:textId="06166A65" w:rsidR="00C1472F" w:rsidRDefault="00C1472F">
          <w:pPr>
            <w:pStyle w:val="TOC1"/>
            <w:rPr>
              <w:rFonts w:eastAsiaTheme="minorEastAsia"/>
              <w:noProof/>
              <w:kern w:val="2"/>
              <w:lang w:val="fr-CA" w:eastAsia="fr-CA"/>
              <w14:ligatures w14:val="standardContextual"/>
            </w:rPr>
          </w:pPr>
          <w:hyperlink w:anchor="_Toc169269625" w:history="1">
            <w:r w:rsidRPr="0019640C">
              <w:rPr>
                <w:rStyle w:val="Hyperlink"/>
                <w:noProof/>
              </w:rPr>
              <w:t>21.</w:t>
            </w:r>
            <w:r>
              <w:rPr>
                <w:rFonts w:eastAsiaTheme="minorEastAsia"/>
                <w:noProof/>
                <w:kern w:val="2"/>
                <w:lang w:val="fr-CA" w:eastAsia="fr-CA"/>
                <w14:ligatures w14:val="standardContextual"/>
              </w:rPr>
              <w:tab/>
            </w:r>
            <w:r w:rsidRPr="0019640C">
              <w:rPr>
                <w:rStyle w:val="Hyperlink"/>
                <w:noProof/>
                <w:lang w:val="fr-CA"/>
              </w:rPr>
              <w:t>Mentions appropriées de marques déposées et d’attributions</w:t>
            </w:r>
            <w:r>
              <w:rPr>
                <w:noProof/>
                <w:webHidden/>
              </w:rPr>
              <w:tab/>
            </w:r>
            <w:r>
              <w:rPr>
                <w:noProof/>
                <w:webHidden/>
              </w:rPr>
              <w:fldChar w:fldCharType="begin"/>
            </w:r>
            <w:r>
              <w:rPr>
                <w:noProof/>
                <w:webHidden/>
              </w:rPr>
              <w:instrText xml:space="preserve"> PAGEREF _Toc169269625 \h </w:instrText>
            </w:r>
            <w:r>
              <w:rPr>
                <w:noProof/>
                <w:webHidden/>
              </w:rPr>
            </w:r>
            <w:r>
              <w:rPr>
                <w:noProof/>
                <w:webHidden/>
              </w:rPr>
              <w:fldChar w:fldCharType="separate"/>
            </w:r>
            <w:r>
              <w:rPr>
                <w:noProof/>
                <w:webHidden/>
              </w:rPr>
              <w:t>73</w:t>
            </w:r>
            <w:r>
              <w:rPr>
                <w:noProof/>
                <w:webHidden/>
              </w:rPr>
              <w:fldChar w:fldCharType="end"/>
            </w:r>
          </w:hyperlink>
        </w:p>
        <w:p w14:paraId="09FDCA24" w14:textId="713E5BB4" w:rsidR="00C1472F" w:rsidRDefault="00C1472F">
          <w:pPr>
            <w:pStyle w:val="TOC1"/>
            <w:rPr>
              <w:rFonts w:eastAsiaTheme="minorEastAsia"/>
              <w:noProof/>
              <w:kern w:val="2"/>
              <w:lang w:val="fr-CA" w:eastAsia="fr-CA"/>
              <w14:ligatures w14:val="standardContextual"/>
            </w:rPr>
          </w:pPr>
          <w:hyperlink w:anchor="_Toc169269626" w:history="1">
            <w:r w:rsidRPr="0019640C">
              <w:rPr>
                <w:rStyle w:val="Hyperlink"/>
                <w:noProof/>
              </w:rPr>
              <w:t>22.</w:t>
            </w:r>
            <w:r>
              <w:rPr>
                <w:rFonts w:eastAsiaTheme="minorEastAsia"/>
                <w:noProof/>
                <w:kern w:val="2"/>
                <w:lang w:val="fr-CA" w:eastAsia="fr-CA"/>
                <w14:ligatures w14:val="standardContextual"/>
              </w:rPr>
              <w:tab/>
            </w:r>
            <w:r w:rsidRPr="0019640C">
              <w:rPr>
                <w:rStyle w:val="Hyperlink"/>
                <w:noProof/>
                <w:lang w:val="fr-CA"/>
              </w:rPr>
              <w:t>Contrat de licence d’utilisateur</w:t>
            </w:r>
            <w:r>
              <w:rPr>
                <w:noProof/>
                <w:webHidden/>
              </w:rPr>
              <w:tab/>
            </w:r>
            <w:r>
              <w:rPr>
                <w:noProof/>
                <w:webHidden/>
              </w:rPr>
              <w:fldChar w:fldCharType="begin"/>
            </w:r>
            <w:r>
              <w:rPr>
                <w:noProof/>
                <w:webHidden/>
              </w:rPr>
              <w:instrText xml:space="preserve"> PAGEREF _Toc169269626 \h </w:instrText>
            </w:r>
            <w:r>
              <w:rPr>
                <w:noProof/>
                <w:webHidden/>
              </w:rPr>
            </w:r>
            <w:r>
              <w:rPr>
                <w:noProof/>
                <w:webHidden/>
              </w:rPr>
              <w:fldChar w:fldCharType="separate"/>
            </w:r>
            <w:r>
              <w:rPr>
                <w:noProof/>
                <w:webHidden/>
              </w:rPr>
              <w:t>73</w:t>
            </w:r>
            <w:r>
              <w:rPr>
                <w:noProof/>
                <w:webHidden/>
              </w:rPr>
              <w:fldChar w:fldCharType="end"/>
            </w:r>
          </w:hyperlink>
        </w:p>
        <w:p w14:paraId="68406EDD" w14:textId="2730B18E" w:rsidR="00C1472F" w:rsidRDefault="00C1472F">
          <w:pPr>
            <w:pStyle w:val="TOC1"/>
            <w:rPr>
              <w:rFonts w:eastAsiaTheme="minorEastAsia"/>
              <w:noProof/>
              <w:kern w:val="2"/>
              <w:lang w:val="fr-CA" w:eastAsia="fr-CA"/>
              <w14:ligatures w14:val="standardContextual"/>
            </w:rPr>
          </w:pPr>
          <w:hyperlink w:anchor="_Toc169269627" w:history="1">
            <w:r w:rsidRPr="0019640C">
              <w:rPr>
                <w:rStyle w:val="Hyperlink"/>
                <w:noProof/>
              </w:rPr>
              <w:t>23.</w:t>
            </w:r>
            <w:r>
              <w:rPr>
                <w:rFonts w:eastAsiaTheme="minorEastAsia"/>
                <w:noProof/>
                <w:kern w:val="2"/>
                <w:lang w:val="fr-CA" w:eastAsia="fr-CA"/>
                <w14:ligatures w14:val="standardContextual"/>
              </w:rPr>
              <w:tab/>
            </w:r>
            <w:r w:rsidRPr="0019640C">
              <w:rPr>
                <w:rStyle w:val="Hyperlink"/>
                <w:noProof/>
                <w:lang w:val="fr-CA"/>
              </w:rPr>
              <w:t>Garantie</w:t>
            </w:r>
            <w:r>
              <w:rPr>
                <w:noProof/>
                <w:webHidden/>
              </w:rPr>
              <w:tab/>
            </w:r>
            <w:r>
              <w:rPr>
                <w:noProof/>
                <w:webHidden/>
              </w:rPr>
              <w:fldChar w:fldCharType="begin"/>
            </w:r>
            <w:r>
              <w:rPr>
                <w:noProof/>
                <w:webHidden/>
              </w:rPr>
              <w:instrText xml:space="preserve"> PAGEREF _Toc169269627 \h </w:instrText>
            </w:r>
            <w:r>
              <w:rPr>
                <w:noProof/>
                <w:webHidden/>
              </w:rPr>
            </w:r>
            <w:r>
              <w:rPr>
                <w:noProof/>
                <w:webHidden/>
              </w:rPr>
              <w:fldChar w:fldCharType="separate"/>
            </w:r>
            <w:r>
              <w:rPr>
                <w:noProof/>
                <w:webHidden/>
              </w:rPr>
              <w:t>74</w:t>
            </w:r>
            <w:r>
              <w:rPr>
                <w:noProof/>
                <w:webHidden/>
              </w:rPr>
              <w:fldChar w:fldCharType="end"/>
            </w:r>
          </w:hyperlink>
        </w:p>
        <w:p w14:paraId="0AE9FF70" w14:textId="4429B025" w:rsidR="00C1472F" w:rsidRDefault="00C1472F">
          <w:pPr>
            <w:pStyle w:val="TOC1"/>
            <w:rPr>
              <w:rFonts w:eastAsiaTheme="minorEastAsia"/>
              <w:noProof/>
              <w:kern w:val="2"/>
              <w:lang w:val="fr-CA" w:eastAsia="fr-CA"/>
              <w14:ligatures w14:val="standardContextual"/>
            </w:rPr>
          </w:pPr>
          <w:hyperlink w:anchor="_Toc169269628" w:history="1">
            <w:r w:rsidRPr="0019640C">
              <w:rPr>
                <w:rStyle w:val="Hyperlink"/>
                <w:noProof/>
                <w:lang w:val="fr-CA"/>
              </w:rPr>
              <w:t>Annexe A – Tableau des commandes</w:t>
            </w:r>
            <w:r>
              <w:rPr>
                <w:noProof/>
                <w:webHidden/>
              </w:rPr>
              <w:tab/>
            </w:r>
            <w:r>
              <w:rPr>
                <w:noProof/>
                <w:webHidden/>
              </w:rPr>
              <w:fldChar w:fldCharType="begin"/>
            </w:r>
            <w:r>
              <w:rPr>
                <w:noProof/>
                <w:webHidden/>
              </w:rPr>
              <w:instrText xml:space="preserve"> PAGEREF _Toc169269628 \h </w:instrText>
            </w:r>
            <w:r>
              <w:rPr>
                <w:noProof/>
                <w:webHidden/>
              </w:rPr>
            </w:r>
            <w:r>
              <w:rPr>
                <w:noProof/>
                <w:webHidden/>
              </w:rPr>
              <w:fldChar w:fldCharType="separate"/>
            </w:r>
            <w:r>
              <w:rPr>
                <w:noProof/>
                <w:webHidden/>
              </w:rPr>
              <w:t>75</w:t>
            </w:r>
            <w:r>
              <w:rPr>
                <w:noProof/>
                <w:webHidden/>
              </w:rPr>
              <w:fldChar w:fldCharType="end"/>
            </w:r>
          </w:hyperlink>
        </w:p>
        <w:p w14:paraId="4DF9156C" w14:textId="2EF35ECB" w:rsidR="00C1472F" w:rsidRDefault="00C1472F">
          <w:pPr>
            <w:pStyle w:val="TOC1"/>
            <w:rPr>
              <w:rFonts w:eastAsiaTheme="minorEastAsia"/>
              <w:noProof/>
              <w:kern w:val="2"/>
              <w:lang w:val="fr-CA" w:eastAsia="fr-CA"/>
              <w14:ligatures w14:val="standardContextual"/>
            </w:rPr>
          </w:pPr>
          <w:hyperlink w:anchor="_Toc169269629" w:history="1">
            <w:r w:rsidRPr="0019640C">
              <w:rPr>
                <w:rStyle w:val="Hyperlink"/>
                <w:noProof/>
                <w:lang w:val="fr-CA"/>
              </w:rPr>
              <w:t>Annexe B –Tables braille</w:t>
            </w:r>
            <w:r>
              <w:rPr>
                <w:noProof/>
                <w:webHidden/>
              </w:rPr>
              <w:tab/>
            </w:r>
            <w:r>
              <w:rPr>
                <w:noProof/>
                <w:webHidden/>
              </w:rPr>
              <w:fldChar w:fldCharType="begin"/>
            </w:r>
            <w:r>
              <w:rPr>
                <w:noProof/>
                <w:webHidden/>
              </w:rPr>
              <w:instrText xml:space="preserve"> PAGEREF _Toc169269629 \h </w:instrText>
            </w:r>
            <w:r>
              <w:rPr>
                <w:noProof/>
                <w:webHidden/>
              </w:rPr>
            </w:r>
            <w:r>
              <w:rPr>
                <w:noProof/>
                <w:webHidden/>
              </w:rPr>
              <w:fldChar w:fldCharType="separate"/>
            </w:r>
            <w:r>
              <w:rPr>
                <w:noProof/>
                <w:webHidden/>
              </w:rPr>
              <w:t>82</w:t>
            </w:r>
            <w:r>
              <w:rPr>
                <w:noProof/>
                <w:webHidden/>
              </w:rPr>
              <w:fldChar w:fldCharType="end"/>
            </w:r>
          </w:hyperlink>
        </w:p>
        <w:p w14:paraId="67B7B0BD" w14:textId="27D3F48D" w:rsidR="00C1472F" w:rsidRDefault="00C1472F">
          <w:pPr>
            <w:pStyle w:val="TOC2"/>
            <w:tabs>
              <w:tab w:val="right" w:leader="dot" w:pos="9962"/>
            </w:tabs>
            <w:rPr>
              <w:rFonts w:eastAsiaTheme="minorEastAsia"/>
              <w:noProof/>
              <w:kern w:val="2"/>
              <w:lang w:val="fr-CA" w:eastAsia="fr-CA"/>
              <w14:ligatures w14:val="standardContextual"/>
            </w:rPr>
          </w:pPr>
          <w:hyperlink w:anchor="_Toc169269630" w:history="1">
            <w:r w:rsidRPr="0019640C">
              <w:rPr>
                <w:rStyle w:val="Hyperlink"/>
                <w:noProof/>
                <w:lang w:val="fr-CA"/>
              </w:rPr>
              <w:t>Braille informatique Français Unifié</w:t>
            </w:r>
            <w:r>
              <w:rPr>
                <w:noProof/>
                <w:webHidden/>
              </w:rPr>
              <w:tab/>
            </w:r>
            <w:r>
              <w:rPr>
                <w:noProof/>
                <w:webHidden/>
              </w:rPr>
              <w:fldChar w:fldCharType="begin"/>
            </w:r>
            <w:r>
              <w:rPr>
                <w:noProof/>
                <w:webHidden/>
              </w:rPr>
              <w:instrText xml:space="preserve"> PAGEREF _Toc169269630 \h </w:instrText>
            </w:r>
            <w:r>
              <w:rPr>
                <w:noProof/>
                <w:webHidden/>
              </w:rPr>
            </w:r>
            <w:r>
              <w:rPr>
                <w:noProof/>
                <w:webHidden/>
              </w:rPr>
              <w:fldChar w:fldCharType="separate"/>
            </w:r>
            <w:r>
              <w:rPr>
                <w:noProof/>
                <w:webHidden/>
              </w:rPr>
              <w:t>82</w:t>
            </w:r>
            <w:r>
              <w:rPr>
                <w:noProof/>
                <w:webHidden/>
              </w:rPr>
              <w:fldChar w:fldCharType="end"/>
            </w:r>
          </w:hyperlink>
        </w:p>
        <w:p w14:paraId="0D044111" w14:textId="767ADFE9" w:rsidR="00C1472F" w:rsidRDefault="00C1472F">
          <w:pPr>
            <w:pStyle w:val="TOC2"/>
            <w:tabs>
              <w:tab w:val="right" w:leader="dot" w:pos="9962"/>
            </w:tabs>
            <w:rPr>
              <w:rFonts w:eastAsiaTheme="minorEastAsia"/>
              <w:noProof/>
              <w:kern w:val="2"/>
              <w:lang w:val="fr-CA" w:eastAsia="fr-CA"/>
              <w14:ligatures w14:val="standardContextual"/>
            </w:rPr>
          </w:pPr>
          <w:hyperlink w:anchor="_Toc169269631" w:history="1">
            <w:r w:rsidRPr="0019640C">
              <w:rPr>
                <w:rStyle w:val="Hyperlink"/>
                <w:noProof/>
                <w:lang w:val="fr-CA"/>
              </w:rPr>
              <w:t>Table braille pour la saisie du mot de passe (Similaire à la Table braille des É.-U.)</w:t>
            </w:r>
            <w:r>
              <w:rPr>
                <w:noProof/>
                <w:webHidden/>
              </w:rPr>
              <w:tab/>
            </w:r>
            <w:r>
              <w:rPr>
                <w:noProof/>
                <w:webHidden/>
              </w:rPr>
              <w:fldChar w:fldCharType="begin"/>
            </w:r>
            <w:r>
              <w:rPr>
                <w:noProof/>
                <w:webHidden/>
              </w:rPr>
              <w:instrText xml:space="preserve"> PAGEREF _Toc169269631 \h </w:instrText>
            </w:r>
            <w:r>
              <w:rPr>
                <w:noProof/>
                <w:webHidden/>
              </w:rPr>
            </w:r>
            <w:r>
              <w:rPr>
                <w:noProof/>
                <w:webHidden/>
              </w:rPr>
              <w:fldChar w:fldCharType="separate"/>
            </w:r>
            <w:r>
              <w:rPr>
                <w:noProof/>
                <w:webHidden/>
              </w:rPr>
              <w:t>87</w:t>
            </w:r>
            <w:r>
              <w:rPr>
                <w:noProof/>
                <w:webHidden/>
              </w:rPr>
              <w:fldChar w:fldCharType="end"/>
            </w:r>
          </w:hyperlink>
        </w:p>
        <w:p w14:paraId="7C748B67" w14:textId="7740ED0F" w:rsidR="00646BBF" w:rsidRPr="00B723D9" w:rsidRDefault="00646BBF" w:rsidP="00646BBF">
          <w:pPr>
            <w:rPr>
              <w:lang w:val="fr-CA"/>
            </w:rPr>
          </w:pPr>
          <w:r w:rsidRPr="00B723D9">
            <w:rPr>
              <w:b/>
              <w:bCs/>
              <w:lang w:val="fr-CA"/>
            </w:rPr>
            <w:fldChar w:fldCharType="end"/>
          </w:r>
        </w:p>
      </w:sdtContent>
    </w:sdt>
    <w:p w14:paraId="1E14E841" w14:textId="5537A68D" w:rsidR="007D2870" w:rsidRPr="00B723D9" w:rsidRDefault="007D2870">
      <w:pPr>
        <w:spacing w:after="160"/>
        <w:rPr>
          <w:lang w:val="fr-CA"/>
        </w:rPr>
      </w:pPr>
      <w:r w:rsidRPr="00B723D9">
        <w:rPr>
          <w:lang w:val="fr-CA"/>
        </w:rPr>
        <w:br w:type="page"/>
      </w:r>
    </w:p>
    <w:p w14:paraId="52FD4B9C" w14:textId="77777777" w:rsidR="00646BBF" w:rsidRPr="00B723D9" w:rsidRDefault="00646BBF" w:rsidP="00646BBF">
      <w:pPr>
        <w:rPr>
          <w:lang w:val="fr-CA"/>
        </w:rPr>
        <w:sectPr w:rsidR="00646BBF" w:rsidRPr="00B723D9" w:rsidSect="00836C33">
          <w:footerReference w:type="default" r:id="rId12"/>
          <w:type w:val="continuous"/>
          <w:pgSz w:w="12240" w:h="15840" w:code="1"/>
          <w:pgMar w:top="1417" w:right="1134" w:bottom="1417" w:left="1134" w:header="708" w:footer="708" w:gutter="0"/>
          <w:pgNumType w:start="0"/>
          <w:cols w:space="708"/>
          <w:titlePg/>
          <w:docGrid w:linePitch="360"/>
        </w:sectPr>
      </w:pPr>
    </w:p>
    <w:p w14:paraId="231EC694" w14:textId="1177D6B1" w:rsidR="00646BBF" w:rsidRPr="00B723D9" w:rsidRDefault="00071C35" w:rsidP="00AC4342">
      <w:pPr>
        <w:pStyle w:val="Heading1"/>
        <w:numPr>
          <w:ilvl w:val="0"/>
          <w:numId w:val="10"/>
        </w:numPr>
        <w:spacing w:before="0"/>
        <w:ind w:left="357" w:hanging="357"/>
        <w:rPr>
          <w:lang w:val="fr-CA"/>
        </w:rPr>
      </w:pPr>
      <w:bookmarkStart w:id="2" w:name="_Refd18e1045"/>
      <w:bookmarkStart w:id="3" w:name="_Tocd18e1045"/>
      <w:bookmarkStart w:id="4" w:name="_Refd18e898"/>
      <w:bookmarkStart w:id="5" w:name="_Tocd18e898"/>
      <w:r w:rsidRPr="27417623">
        <w:rPr>
          <w:lang w:val="fr-CA"/>
        </w:rPr>
        <w:lastRenderedPageBreak/>
        <w:t xml:space="preserve"> </w:t>
      </w:r>
      <w:bookmarkStart w:id="6" w:name="_Toc169269471"/>
      <w:bookmarkEnd w:id="2"/>
      <w:bookmarkEnd w:id="3"/>
      <w:r w:rsidR="006A568B" w:rsidRPr="27417623">
        <w:rPr>
          <w:lang w:val="fr-CA"/>
        </w:rPr>
        <w:t>Guide de démarrage</w:t>
      </w:r>
      <w:bookmarkEnd w:id="6"/>
    </w:p>
    <w:p w14:paraId="21CFDCC6" w14:textId="5C149597" w:rsidR="00CA7DF8" w:rsidRPr="00B723D9" w:rsidRDefault="00CA7DF8" w:rsidP="00646BBF">
      <w:pPr>
        <w:pStyle w:val="BodyText"/>
        <w:spacing w:after="160"/>
        <w:rPr>
          <w:lang w:val="fr-CA"/>
        </w:rPr>
      </w:pPr>
      <w:r w:rsidRPr="27417623">
        <w:rPr>
          <w:lang w:val="fr-CA"/>
        </w:rPr>
        <w:t>Nous vous remercions d’avoir acheté le nouvel afficheur braille Brailliant™ BI 40X.</w:t>
      </w:r>
    </w:p>
    <w:p w14:paraId="52ACD34F" w14:textId="77777777" w:rsidR="00417495" w:rsidRDefault="00612D1B" w:rsidP="00612D1B">
      <w:pPr>
        <w:pStyle w:val="BodyText"/>
        <w:spacing w:after="160"/>
        <w:rPr>
          <w:rFonts w:cs="Verdana"/>
          <w:color w:val="221E1F"/>
          <w:lang w:val="fr-CA"/>
        </w:rPr>
      </w:pPr>
      <w:r w:rsidRPr="27417623">
        <w:rPr>
          <w:rFonts w:cs="Verdana"/>
          <w:color w:val="221E1F"/>
          <w:lang w:val="fr-CA"/>
        </w:rPr>
        <w:t>Ce guide d’utilisation contient des instructions pour la disposition, l’usage, la navigation et la mise à jour de l’appareil. Pour plus d’informations, veuillez</w:t>
      </w:r>
      <w:r w:rsidR="00F4390D" w:rsidRPr="27417623">
        <w:rPr>
          <w:rFonts w:cs="Verdana"/>
          <w:color w:val="221E1F"/>
          <w:lang w:val="fr-CA"/>
        </w:rPr>
        <w:t xml:space="preserve"> </w:t>
      </w:r>
      <w:r w:rsidRPr="27417623">
        <w:rPr>
          <w:rFonts w:cs="Verdana"/>
          <w:color w:val="221E1F"/>
          <w:lang w:val="fr-CA"/>
        </w:rPr>
        <w:t>vous référer à la page du Brailliant BI 40X sur le site web de HumanWare ou contactez votre représentant HumanWare local.</w:t>
      </w:r>
    </w:p>
    <w:p w14:paraId="71921DC4" w14:textId="77777777" w:rsidR="009F4A34" w:rsidRDefault="00417495" w:rsidP="00612D1B">
      <w:pPr>
        <w:pStyle w:val="BodyText"/>
        <w:spacing w:after="160"/>
        <w:rPr>
          <w:rFonts w:cs="Verdana"/>
          <w:color w:val="221E1F"/>
          <w:lang w:val="fr-CA"/>
        </w:rPr>
      </w:pPr>
      <w:r>
        <w:rPr>
          <w:rFonts w:cs="Verdana"/>
          <w:color w:val="221E1F"/>
          <w:lang w:val="fr-CA"/>
        </w:rPr>
        <w:t xml:space="preserve">En tout temps, </w:t>
      </w:r>
      <w:r w:rsidR="00903833">
        <w:rPr>
          <w:rFonts w:cs="Verdana"/>
          <w:color w:val="221E1F"/>
          <w:lang w:val="fr-CA"/>
        </w:rPr>
        <w:t xml:space="preserve">vous trouverez la version la plus récente de ce document dans l’application Guide d’utilisation </w:t>
      </w:r>
      <w:r w:rsidR="00E65660">
        <w:rPr>
          <w:rFonts w:cs="Verdana"/>
          <w:color w:val="221E1F"/>
          <w:lang w:val="fr-CA"/>
        </w:rPr>
        <w:t>à laquelle vous pouvez accéder via le menu principal de votre appareil.</w:t>
      </w:r>
    </w:p>
    <w:p w14:paraId="399D7FC7" w14:textId="47213B3F" w:rsidR="00612D1B" w:rsidRPr="00B723D9" w:rsidRDefault="009F4A34" w:rsidP="00612D1B">
      <w:pPr>
        <w:pStyle w:val="BodyText"/>
        <w:spacing w:after="160"/>
        <w:rPr>
          <w:rFonts w:cs="Verdana"/>
          <w:color w:val="221E1F"/>
          <w:lang w:val="fr-CA"/>
        </w:rPr>
      </w:pPr>
      <w:r>
        <w:rPr>
          <w:rFonts w:cs="Verdana"/>
          <w:color w:val="221E1F"/>
          <w:lang w:val="fr-CA"/>
        </w:rPr>
        <w:t xml:space="preserve">Veuillez noter que pour </w:t>
      </w:r>
      <w:r w:rsidR="00B31690">
        <w:rPr>
          <w:rFonts w:cs="Verdana"/>
          <w:color w:val="221E1F"/>
          <w:lang w:val="fr-CA"/>
        </w:rPr>
        <w:t xml:space="preserve">vous assurer que </w:t>
      </w:r>
      <w:r w:rsidR="004E1E43">
        <w:rPr>
          <w:rFonts w:cs="Verdana"/>
          <w:color w:val="221E1F"/>
          <w:lang w:val="fr-CA"/>
        </w:rPr>
        <w:t xml:space="preserve">votre appareil télécharge la version la plus récente de ce guide d’utilisation </w:t>
      </w:r>
      <w:r w:rsidR="001A2098">
        <w:rPr>
          <w:rFonts w:cs="Verdana"/>
          <w:color w:val="221E1F"/>
          <w:lang w:val="fr-CA"/>
        </w:rPr>
        <w:t xml:space="preserve">dès qu’elle est disponible, veuillez </w:t>
      </w:r>
      <w:r w:rsidR="00F24220">
        <w:rPr>
          <w:rFonts w:cs="Verdana"/>
          <w:color w:val="221E1F"/>
          <w:lang w:val="fr-CA"/>
        </w:rPr>
        <w:t>vous connecter régulièrement à Internet.</w:t>
      </w:r>
      <w:r w:rsidR="00612D1B" w:rsidRPr="27417623">
        <w:rPr>
          <w:rFonts w:cs="Verdana"/>
          <w:color w:val="221E1F"/>
          <w:lang w:val="fr-CA"/>
        </w:rPr>
        <w:t xml:space="preserve"> </w:t>
      </w:r>
    </w:p>
    <w:p w14:paraId="79FE359E" w14:textId="74F3AA76" w:rsidR="00646BBF" w:rsidRPr="00B723D9" w:rsidRDefault="00AE74CE" w:rsidP="00AC4342">
      <w:pPr>
        <w:pStyle w:val="Heading2"/>
        <w:numPr>
          <w:ilvl w:val="1"/>
          <w:numId w:val="10"/>
        </w:numPr>
        <w:ind w:left="720"/>
        <w:rPr>
          <w:lang w:val="fr-CA"/>
        </w:rPr>
      </w:pPr>
      <w:bookmarkStart w:id="7" w:name="_Toc169269472"/>
      <w:r w:rsidRPr="27417623">
        <w:rPr>
          <w:lang w:val="fr-CA"/>
        </w:rPr>
        <w:t>Dans la boîte</w:t>
      </w:r>
      <w:bookmarkEnd w:id="7"/>
    </w:p>
    <w:p w14:paraId="4D23D2E4" w14:textId="6380AF3A" w:rsidR="00785D5C" w:rsidRPr="00B723D9" w:rsidRDefault="00785D5C" w:rsidP="00646BBF">
      <w:pPr>
        <w:pStyle w:val="BodyText"/>
        <w:rPr>
          <w:lang w:val="fr-CA"/>
        </w:rPr>
      </w:pPr>
      <w:r w:rsidRPr="27417623">
        <w:rPr>
          <w:lang w:val="fr-CA"/>
        </w:rPr>
        <w:t>La boîte contient les éléments suivants</w:t>
      </w:r>
      <w:r w:rsidR="003C2DC8" w:rsidRPr="27417623">
        <w:rPr>
          <w:lang w:val="fr-CA"/>
        </w:rPr>
        <w:t xml:space="preserve"> </w:t>
      </w:r>
      <w:r w:rsidRPr="27417623">
        <w:rPr>
          <w:lang w:val="fr-CA"/>
        </w:rPr>
        <w:t>:</w:t>
      </w:r>
      <w:r w:rsidR="003C2DC8" w:rsidRPr="27417623">
        <w:rPr>
          <w:lang w:val="fr-CA"/>
        </w:rPr>
        <w:t xml:space="preserve"> </w:t>
      </w:r>
    </w:p>
    <w:bookmarkEnd w:id="4"/>
    <w:bookmarkEnd w:id="5"/>
    <w:p w14:paraId="5DB05BE9" w14:textId="03DA9ECC" w:rsidR="00D863E3" w:rsidRPr="00B723D9" w:rsidRDefault="008E4583" w:rsidP="00AC4342">
      <w:pPr>
        <w:pStyle w:val="ListParagraph"/>
        <w:numPr>
          <w:ilvl w:val="0"/>
          <w:numId w:val="77"/>
        </w:numPr>
        <w:autoSpaceDE w:val="0"/>
        <w:autoSpaceDN w:val="0"/>
        <w:adjustRightInd w:val="0"/>
        <w:spacing w:after="0" w:line="240" w:lineRule="auto"/>
        <w:rPr>
          <w:lang w:val="fr-CA"/>
        </w:rPr>
      </w:pPr>
      <w:r w:rsidRPr="27417623">
        <w:rPr>
          <w:lang w:val="fr-CA"/>
        </w:rPr>
        <w:t xml:space="preserve">L’afficheur braille </w:t>
      </w:r>
      <w:r w:rsidR="003C2DC8" w:rsidRPr="27417623">
        <w:rPr>
          <w:lang w:val="fr-CA"/>
        </w:rPr>
        <w:t>Brailliant</w:t>
      </w:r>
      <w:r w:rsidR="003C2DC8" w:rsidRPr="27417623">
        <w:rPr>
          <w:vertAlign w:val="superscript"/>
          <w:lang w:val="fr-CA"/>
        </w:rPr>
        <w:t>TM</w:t>
      </w:r>
      <w:r w:rsidR="003C2DC8" w:rsidRPr="27417623">
        <w:rPr>
          <w:lang w:val="fr-CA"/>
        </w:rPr>
        <w:t xml:space="preserve"> </w:t>
      </w:r>
      <w:r w:rsidRPr="27417623">
        <w:rPr>
          <w:lang w:val="fr-CA"/>
        </w:rPr>
        <w:t>BI 40</w:t>
      </w:r>
      <w:r w:rsidR="00B40808" w:rsidRPr="27417623">
        <w:rPr>
          <w:lang w:val="fr-CA"/>
        </w:rPr>
        <w:t>X</w:t>
      </w:r>
    </w:p>
    <w:p w14:paraId="61863DE3" w14:textId="5F43E15F" w:rsidR="003C2DC8" w:rsidRPr="00B723D9" w:rsidRDefault="008E4583" w:rsidP="00AC4342">
      <w:pPr>
        <w:pStyle w:val="ListParagraph"/>
        <w:numPr>
          <w:ilvl w:val="0"/>
          <w:numId w:val="77"/>
        </w:numPr>
        <w:autoSpaceDE w:val="0"/>
        <w:autoSpaceDN w:val="0"/>
        <w:adjustRightInd w:val="0"/>
        <w:spacing w:after="0" w:line="240" w:lineRule="auto"/>
        <w:rPr>
          <w:lang w:val="fr-CA"/>
        </w:rPr>
      </w:pPr>
      <w:r w:rsidRPr="27417623">
        <w:rPr>
          <w:lang w:val="fr-CA"/>
        </w:rPr>
        <w:t xml:space="preserve">Un câble de chargement </w:t>
      </w:r>
      <w:r w:rsidR="003C2DC8" w:rsidRPr="27417623">
        <w:rPr>
          <w:lang w:val="fr-CA"/>
        </w:rPr>
        <w:t xml:space="preserve">USB-C </w:t>
      </w:r>
      <w:r w:rsidRPr="27417623">
        <w:rPr>
          <w:lang w:val="fr-CA"/>
        </w:rPr>
        <w:t>à</w:t>
      </w:r>
      <w:r w:rsidR="003C2DC8" w:rsidRPr="27417623">
        <w:rPr>
          <w:lang w:val="fr-CA"/>
        </w:rPr>
        <w:t xml:space="preserve"> USB-A</w:t>
      </w:r>
    </w:p>
    <w:p w14:paraId="51C2F44D" w14:textId="750AB459" w:rsidR="00D863E3" w:rsidRPr="00B723D9" w:rsidRDefault="00A2169F" w:rsidP="00AC4342">
      <w:pPr>
        <w:pStyle w:val="ListParagraph"/>
        <w:numPr>
          <w:ilvl w:val="0"/>
          <w:numId w:val="77"/>
        </w:numPr>
        <w:autoSpaceDE w:val="0"/>
        <w:autoSpaceDN w:val="0"/>
        <w:adjustRightInd w:val="0"/>
        <w:spacing w:after="0" w:line="240" w:lineRule="auto"/>
        <w:rPr>
          <w:lang w:val="fr-CA"/>
        </w:rPr>
      </w:pPr>
      <w:r w:rsidRPr="27417623">
        <w:rPr>
          <w:lang w:val="fr-CA"/>
        </w:rPr>
        <w:t>Un bloc d’alimentation USB</w:t>
      </w:r>
    </w:p>
    <w:p w14:paraId="268FA788" w14:textId="727266DD" w:rsidR="00D863E3" w:rsidRPr="00B723D9" w:rsidRDefault="007423CB" w:rsidP="00AC4342">
      <w:pPr>
        <w:pStyle w:val="ListParagraph"/>
        <w:numPr>
          <w:ilvl w:val="0"/>
          <w:numId w:val="77"/>
        </w:numPr>
        <w:autoSpaceDE w:val="0"/>
        <w:autoSpaceDN w:val="0"/>
        <w:adjustRightInd w:val="0"/>
        <w:spacing w:after="0" w:line="240" w:lineRule="auto"/>
        <w:rPr>
          <w:lang w:val="fr-CA"/>
        </w:rPr>
      </w:pPr>
      <w:r w:rsidRPr="27417623">
        <w:rPr>
          <w:lang w:val="fr-CA"/>
        </w:rPr>
        <w:t xml:space="preserve">Un sac de transport avec </w:t>
      </w:r>
      <w:r w:rsidR="005B7C11" w:rsidRPr="27417623">
        <w:rPr>
          <w:lang w:val="fr-CA"/>
        </w:rPr>
        <w:t>lanière</w:t>
      </w:r>
    </w:p>
    <w:p w14:paraId="363FF4F5" w14:textId="05CF6918" w:rsidR="00D863E3" w:rsidRPr="00B723D9" w:rsidRDefault="00A2169F" w:rsidP="00AC4342">
      <w:pPr>
        <w:pStyle w:val="ListParagraph"/>
        <w:numPr>
          <w:ilvl w:val="0"/>
          <w:numId w:val="77"/>
        </w:numPr>
        <w:autoSpaceDE w:val="0"/>
        <w:autoSpaceDN w:val="0"/>
        <w:adjustRightInd w:val="0"/>
        <w:spacing w:after="0" w:line="240" w:lineRule="auto"/>
        <w:rPr>
          <w:lang w:val="fr-CA"/>
        </w:rPr>
      </w:pPr>
      <w:r w:rsidRPr="27417623">
        <w:rPr>
          <w:lang w:val="fr-CA"/>
        </w:rPr>
        <w:t>Un guide de démarrage imprimé</w:t>
      </w:r>
    </w:p>
    <w:p w14:paraId="66E4A17B" w14:textId="77777777" w:rsidR="00FC186D" w:rsidRPr="00B723D9" w:rsidRDefault="00FC186D" w:rsidP="00AC4342">
      <w:pPr>
        <w:pStyle w:val="ListParagraph"/>
        <w:numPr>
          <w:ilvl w:val="0"/>
          <w:numId w:val="77"/>
        </w:numPr>
        <w:rPr>
          <w:lang w:val="fr-CA"/>
        </w:rPr>
      </w:pPr>
      <w:r w:rsidRPr="27417623">
        <w:rPr>
          <w:lang w:val="fr-CA"/>
        </w:rPr>
        <w:t>Encart en braille sur la façon d'accéder au guide d’utilisation</w:t>
      </w:r>
    </w:p>
    <w:p w14:paraId="2658ECC8" w14:textId="6C9B32D8" w:rsidR="00646BBF" w:rsidRPr="00B723D9" w:rsidRDefault="0001675A" w:rsidP="00AC4342">
      <w:pPr>
        <w:pStyle w:val="Heading2"/>
        <w:numPr>
          <w:ilvl w:val="1"/>
          <w:numId w:val="10"/>
        </w:numPr>
        <w:ind w:left="720"/>
        <w:rPr>
          <w:lang w:val="fr-CA"/>
        </w:rPr>
      </w:pPr>
      <w:bookmarkStart w:id="8" w:name="_Toc169269473"/>
      <w:r w:rsidRPr="27417623">
        <w:rPr>
          <w:lang w:val="fr-CA"/>
        </w:rPr>
        <w:t>Disposition du</w:t>
      </w:r>
      <w:r w:rsidR="00646BBF" w:rsidRPr="27417623">
        <w:rPr>
          <w:lang w:val="fr-CA"/>
        </w:rPr>
        <w:t xml:space="preserve"> </w:t>
      </w:r>
      <w:r w:rsidR="000707FD" w:rsidRPr="27417623">
        <w:rPr>
          <w:lang w:val="fr-CA"/>
        </w:rPr>
        <w:t>Braill</w:t>
      </w:r>
      <w:r w:rsidR="00F7EF08" w:rsidRPr="27417623">
        <w:rPr>
          <w:lang w:val="fr-CA"/>
        </w:rPr>
        <w:t>i</w:t>
      </w:r>
      <w:r w:rsidR="000707FD" w:rsidRPr="27417623">
        <w:rPr>
          <w:lang w:val="fr-CA"/>
        </w:rPr>
        <w:t xml:space="preserve">ant </w:t>
      </w:r>
      <w:r w:rsidR="003E7634" w:rsidRPr="27417623">
        <w:rPr>
          <w:lang w:val="fr-CA"/>
        </w:rPr>
        <w:t>BI 40X</w:t>
      </w:r>
      <w:bookmarkEnd w:id="8"/>
    </w:p>
    <w:p w14:paraId="653088DD" w14:textId="6CDB64E9" w:rsidR="0001675A" w:rsidRPr="00B723D9" w:rsidRDefault="0001675A" w:rsidP="00D863E3">
      <w:pPr>
        <w:pStyle w:val="BodyText"/>
        <w:rPr>
          <w:lang w:val="fr-CA"/>
        </w:rPr>
      </w:pPr>
      <w:bookmarkStart w:id="9" w:name="_Refd18e916"/>
      <w:bookmarkStart w:id="10" w:name="_Tocd18e916"/>
      <w:r w:rsidRPr="27417623">
        <w:rPr>
          <w:lang w:val="fr-CA"/>
        </w:rPr>
        <w:t xml:space="preserve">Le Brailliant BI 40X a un afficheur </w:t>
      </w:r>
      <w:r w:rsidR="001665B3" w:rsidRPr="27417623">
        <w:rPr>
          <w:lang w:val="fr-CA"/>
        </w:rPr>
        <w:t xml:space="preserve">braille </w:t>
      </w:r>
      <w:r w:rsidRPr="27417623">
        <w:rPr>
          <w:lang w:val="fr-CA"/>
        </w:rPr>
        <w:t>de 40 cellules</w:t>
      </w:r>
      <w:r w:rsidR="00296511" w:rsidRPr="27417623">
        <w:rPr>
          <w:lang w:val="fr-CA"/>
        </w:rPr>
        <w:t>, un clavier</w:t>
      </w:r>
      <w:r w:rsidR="004916D9" w:rsidRPr="27417623">
        <w:rPr>
          <w:lang w:val="fr-CA"/>
        </w:rPr>
        <w:t xml:space="preserve"> braille</w:t>
      </w:r>
      <w:r w:rsidR="00296511" w:rsidRPr="27417623">
        <w:rPr>
          <w:lang w:val="fr-CA"/>
        </w:rPr>
        <w:t xml:space="preserve"> de type Perkins, </w:t>
      </w:r>
      <w:r w:rsidR="002779F0" w:rsidRPr="27417623">
        <w:rPr>
          <w:lang w:val="fr-CA"/>
        </w:rPr>
        <w:t xml:space="preserve">deux barres d’espace, un bouton d’accueil, trois </w:t>
      </w:r>
      <w:r w:rsidR="00A80413" w:rsidRPr="27417623">
        <w:rPr>
          <w:lang w:val="fr-CA"/>
        </w:rPr>
        <w:t>touches</w:t>
      </w:r>
      <w:r w:rsidR="002779F0" w:rsidRPr="27417623">
        <w:rPr>
          <w:lang w:val="fr-CA"/>
        </w:rPr>
        <w:t xml:space="preserve"> de commandes de chaque côté de l’afficheur braille (six au total)</w:t>
      </w:r>
      <w:r w:rsidR="001B7F0C" w:rsidRPr="27417623">
        <w:rPr>
          <w:lang w:val="fr-CA"/>
        </w:rPr>
        <w:t>, et quatre touches de façade pour la navigation sur l’appareil.</w:t>
      </w:r>
    </w:p>
    <w:p w14:paraId="27DC72DC" w14:textId="199B5CEB" w:rsidR="00646BBF" w:rsidRPr="00B723D9" w:rsidRDefault="00646BBF" w:rsidP="00AC4342">
      <w:pPr>
        <w:pStyle w:val="Heading3"/>
        <w:numPr>
          <w:ilvl w:val="2"/>
          <w:numId w:val="10"/>
        </w:numPr>
        <w:ind w:left="1077" w:hanging="1077"/>
        <w:rPr>
          <w:lang w:val="fr-CA"/>
        </w:rPr>
      </w:pPr>
      <w:bookmarkStart w:id="11" w:name="_Toc169269474"/>
      <w:r w:rsidRPr="27417623">
        <w:rPr>
          <w:lang w:val="fr-CA"/>
        </w:rPr>
        <w:t>Face</w:t>
      </w:r>
      <w:bookmarkEnd w:id="9"/>
      <w:bookmarkEnd w:id="10"/>
      <w:r w:rsidR="001B7F0C" w:rsidRPr="27417623">
        <w:rPr>
          <w:lang w:val="fr-CA"/>
        </w:rPr>
        <w:t xml:space="preserve"> supérieure</w:t>
      </w:r>
      <w:bookmarkEnd w:id="11"/>
    </w:p>
    <w:p w14:paraId="1BD649B1" w14:textId="6587EB4D" w:rsidR="0036249E" w:rsidRPr="00B723D9" w:rsidRDefault="0036249E" w:rsidP="0036249E">
      <w:pPr>
        <w:pStyle w:val="BodyText"/>
        <w:rPr>
          <w:lang w:val="fr-CA"/>
        </w:rPr>
      </w:pPr>
      <w:r w:rsidRPr="27417623">
        <w:rPr>
          <w:lang w:val="fr-CA"/>
        </w:rPr>
        <w:t>La face supérieure du Brailliant peut être divisée en deux sections : l’avant et l’arrière.</w:t>
      </w:r>
    </w:p>
    <w:p w14:paraId="5249E73C" w14:textId="6CA7FFEC" w:rsidR="0096664F" w:rsidRPr="00B723D9" w:rsidRDefault="001F1F9D" w:rsidP="0096664F">
      <w:pPr>
        <w:pStyle w:val="BodyText"/>
        <w:rPr>
          <w:lang w:val="fr-CA"/>
        </w:rPr>
      </w:pPr>
      <w:r w:rsidRPr="27417623">
        <w:rPr>
          <w:lang w:val="fr-CA"/>
        </w:rPr>
        <w:t>La section avant est constituée d’un afficheur braille dynamique de 40 cellules et de 40 curseurs éclairs. Chaque curseur éclair est associé avec une cellule braille directement en-dessous.</w:t>
      </w:r>
      <w:r w:rsidR="0096664F" w:rsidRPr="27417623">
        <w:rPr>
          <w:lang w:val="fr-CA"/>
        </w:rPr>
        <w:t xml:space="preserve"> Durant l’édition d’un texte, appuyer sur un des curseurs éclairs déplace le curseur d’édition vers la cellule braille associée. </w:t>
      </w:r>
      <w:r w:rsidR="00F1095A" w:rsidRPr="27417623">
        <w:rPr>
          <w:lang w:val="fr-CA"/>
        </w:rPr>
        <w:t>Lorsque vous naviguez dans un menu</w:t>
      </w:r>
      <w:r w:rsidR="0096664F" w:rsidRPr="27417623">
        <w:rPr>
          <w:lang w:val="fr-CA"/>
        </w:rPr>
        <w:t>, appuyer sur un curseur éclair active l’élément sélectionné.</w:t>
      </w:r>
    </w:p>
    <w:p w14:paraId="0543BBE7" w14:textId="02D15AC3" w:rsidR="0036249E" w:rsidRPr="00B723D9" w:rsidRDefault="00A80413" w:rsidP="00646BBF">
      <w:pPr>
        <w:pStyle w:val="BodyText"/>
        <w:rPr>
          <w:lang w:val="fr-CA"/>
        </w:rPr>
      </w:pPr>
      <w:r w:rsidRPr="27417623">
        <w:rPr>
          <w:lang w:val="fr-CA"/>
        </w:rPr>
        <w:t xml:space="preserve">Les touches de commandes </w:t>
      </w:r>
      <w:r w:rsidR="007729E9" w:rsidRPr="27417623">
        <w:rPr>
          <w:lang w:val="fr-CA"/>
        </w:rPr>
        <w:t xml:space="preserve">se trouvent de chaque côté de l’afficheur braille; il y en a trois à gauche et trois à droite. </w:t>
      </w:r>
      <w:r w:rsidR="00947145" w:rsidRPr="27417623">
        <w:rPr>
          <w:lang w:val="fr-CA"/>
        </w:rPr>
        <w:t xml:space="preserve">Du côté gauche, en débutant par l’arrière, les touches de commandes sont C1, C2 et C3, la touche la plus près de vous. Du côté droit, </w:t>
      </w:r>
      <w:r w:rsidR="00E675B7" w:rsidRPr="27417623">
        <w:rPr>
          <w:lang w:val="fr-CA"/>
        </w:rPr>
        <w:t>on trouve C4, C5 et C6, la plus près de vous.</w:t>
      </w:r>
    </w:p>
    <w:p w14:paraId="5A0E65D6" w14:textId="22647DAE" w:rsidR="00E06937" w:rsidRPr="00B723D9" w:rsidRDefault="00D23BEE" w:rsidP="00646BBF">
      <w:pPr>
        <w:pStyle w:val="BodyText"/>
        <w:rPr>
          <w:lang w:val="fr-CA"/>
        </w:rPr>
      </w:pPr>
      <w:r w:rsidRPr="27417623">
        <w:rPr>
          <w:lang w:val="fr-CA"/>
        </w:rPr>
        <w:lastRenderedPageBreak/>
        <w:t xml:space="preserve">La section arrière de la face supérieure </w:t>
      </w:r>
      <w:r w:rsidR="004916D9" w:rsidRPr="27417623">
        <w:rPr>
          <w:lang w:val="fr-CA"/>
        </w:rPr>
        <w:t>inclut un clavier braille de type Perkins où chaque touche représente un point dans une cellule braille.</w:t>
      </w:r>
      <w:r w:rsidR="00E06937" w:rsidRPr="27417623">
        <w:rPr>
          <w:lang w:val="fr-CA"/>
        </w:rPr>
        <w:t xml:space="preserve"> Les touches sous votre main gauche </w:t>
      </w:r>
      <w:r w:rsidR="00703A39" w:rsidRPr="27417623">
        <w:rPr>
          <w:lang w:val="fr-CA"/>
        </w:rPr>
        <w:t xml:space="preserve">représentent les points 1, 2, 3 et </w:t>
      </w:r>
      <w:r w:rsidR="00FE0DFA" w:rsidRPr="27417623">
        <w:rPr>
          <w:lang w:val="fr-CA"/>
        </w:rPr>
        <w:t xml:space="preserve">Retour arrière; </w:t>
      </w:r>
      <w:r w:rsidR="00E54A1E" w:rsidRPr="27417623">
        <w:rPr>
          <w:lang w:val="fr-CA"/>
        </w:rPr>
        <w:t xml:space="preserve">où le point 1 est situé </w:t>
      </w:r>
      <w:r w:rsidR="0064721C" w:rsidRPr="27417623">
        <w:rPr>
          <w:lang w:val="fr-CA"/>
        </w:rPr>
        <w:t>sous votre index et</w:t>
      </w:r>
      <w:r w:rsidR="002049BE" w:rsidRPr="27417623">
        <w:rPr>
          <w:lang w:val="fr-CA"/>
        </w:rPr>
        <w:t xml:space="preserve"> </w:t>
      </w:r>
      <w:r w:rsidR="0064721C" w:rsidRPr="27417623">
        <w:rPr>
          <w:lang w:val="fr-CA"/>
        </w:rPr>
        <w:t xml:space="preserve">Retour arrière est situé sous votre </w:t>
      </w:r>
      <w:r w:rsidR="005F2B38" w:rsidRPr="27417623">
        <w:rPr>
          <w:lang w:val="fr-CA"/>
        </w:rPr>
        <w:t>auriculaire. Les touches sous votre main droite représentent les points 4, 5, 6 et Entrée</w:t>
      </w:r>
      <w:r w:rsidR="00521088" w:rsidRPr="27417623">
        <w:rPr>
          <w:lang w:val="fr-CA"/>
        </w:rPr>
        <w:t xml:space="preserve">; où le point 4 est situé sous votre index et Entrée est situé sous votre auriculaire. </w:t>
      </w:r>
      <w:r w:rsidR="005F2B38" w:rsidRPr="27417623">
        <w:rPr>
          <w:lang w:val="fr-CA"/>
        </w:rPr>
        <w:t xml:space="preserve"> </w:t>
      </w:r>
      <w:r w:rsidR="002049BE" w:rsidRPr="27417623">
        <w:rPr>
          <w:lang w:val="fr-CA"/>
        </w:rPr>
        <w:t xml:space="preserve">Il y a un haut-parleur de chaque côté, permettant un son stéréo, et un microphone </w:t>
      </w:r>
      <w:r w:rsidR="000A170C" w:rsidRPr="27417623">
        <w:rPr>
          <w:lang w:val="fr-CA"/>
        </w:rPr>
        <w:t>intégré dans l’appareil à côté du haut-parleur droit (</w:t>
      </w:r>
      <w:r w:rsidR="00FA06DB" w:rsidRPr="27417623">
        <w:rPr>
          <w:lang w:val="fr-CA"/>
        </w:rPr>
        <w:t xml:space="preserve">veuillez noter que le microphone est </w:t>
      </w:r>
      <w:r w:rsidR="000A170C" w:rsidRPr="27417623">
        <w:rPr>
          <w:lang w:val="fr-CA"/>
        </w:rPr>
        <w:t>inactif).</w:t>
      </w:r>
    </w:p>
    <w:p w14:paraId="7DC71778" w14:textId="276C5071" w:rsidR="000A170C" w:rsidRPr="00B723D9" w:rsidRDefault="000A170C" w:rsidP="00D863E3">
      <w:pPr>
        <w:pStyle w:val="BodyText"/>
        <w:rPr>
          <w:lang w:val="fr-CA"/>
        </w:rPr>
      </w:pPr>
      <w:r w:rsidRPr="27417623">
        <w:rPr>
          <w:lang w:val="fr-CA"/>
        </w:rPr>
        <w:t xml:space="preserve">Le clavier </w:t>
      </w:r>
      <w:r w:rsidR="00C903E4" w:rsidRPr="27417623">
        <w:rPr>
          <w:lang w:val="fr-CA"/>
        </w:rPr>
        <w:t>b</w:t>
      </w:r>
      <w:r w:rsidRPr="27417623">
        <w:rPr>
          <w:lang w:val="fr-CA"/>
        </w:rPr>
        <w:t xml:space="preserve">raille et les touches de commandes peuvent être utilisées pour </w:t>
      </w:r>
      <w:r w:rsidR="00C903E4" w:rsidRPr="27417623">
        <w:rPr>
          <w:lang w:val="fr-CA"/>
        </w:rPr>
        <w:t xml:space="preserve">écrire en braille </w:t>
      </w:r>
      <w:r w:rsidR="00223DF1" w:rsidRPr="27417623">
        <w:rPr>
          <w:lang w:val="fr-CA"/>
        </w:rPr>
        <w:t>ou effectuer des commandes.</w:t>
      </w:r>
      <w:r w:rsidR="001770B2" w:rsidRPr="27417623">
        <w:rPr>
          <w:lang w:val="fr-CA"/>
        </w:rPr>
        <w:t xml:space="preserve"> Les commandes dépendent toutefois du lecteur d’écran utilisé. </w:t>
      </w:r>
    </w:p>
    <w:p w14:paraId="792BB8C9" w14:textId="78023208" w:rsidR="00646BBF" w:rsidRPr="00B723D9" w:rsidRDefault="001770B2" w:rsidP="00AC4342">
      <w:pPr>
        <w:pStyle w:val="Heading3"/>
        <w:numPr>
          <w:ilvl w:val="2"/>
          <w:numId w:val="10"/>
        </w:numPr>
        <w:ind w:left="1077" w:hanging="1077"/>
        <w:rPr>
          <w:lang w:val="fr-CA"/>
        </w:rPr>
      </w:pPr>
      <w:bookmarkStart w:id="12" w:name="_Refd18e959"/>
      <w:bookmarkStart w:id="13" w:name="_Tocd18e959"/>
      <w:bookmarkStart w:id="14" w:name="_Toc169269475"/>
      <w:r w:rsidRPr="27417623">
        <w:rPr>
          <w:lang w:val="fr-CA"/>
        </w:rPr>
        <w:t>Côté</w:t>
      </w:r>
      <w:r w:rsidR="00646BBF" w:rsidRPr="27417623">
        <w:rPr>
          <w:lang w:val="fr-CA"/>
        </w:rPr>
        <w:t xml:space="preserve"> </w:t>
      </w:r>
      <w:bookmarkEnd w:id="12"/>
      <w:bookmarkEnd w:id="13"/>
      <w:r w:rsidRPr="27417623">
        <w:rPr>
          <w:lang w:val="fr-CA"/>
        </w:rPr>
        <w:t>avant</w:t>
      </w:r>
      <w:bookmarkEnd w:id="14"/>
    </w:p>
    <w:p w14:paraId="1D5D00AA" w14:textId="69A4A9DF" w:rsidR="00646BBF" w:rsidRPr="00B723D9" w:rsidRDefault="005A2732" w:rsidP="00646BBF">
      <w:pPr>
        <w:pStyle w:val="BodyText"/>
        <w:rPr>
          <w:lang w:val="fr-CA"/>
        </w:rPr>
      </w:pPr>
      <w:r w:rsidRPr="27417623">
        <w:rPr>
          <w:lang w:val="fr-CA"/>
        </w:rPr>
        <w:t>Il y a cinq boutons sur le côté avant du Braillant. De gauche à droite, les boutons sont :</w:t>
      </w:r>
    </w:p>
    <w:p w14:paraId="35D0C666" w14:textId="77777777" w:rsidR="00066490" w:rsidRPr="00B723D9" w:rsidRDefault="00066490" w:rsidP="00AC4342">
      <w:pPr>
        <w:pStyle w:val="BodyText"/>
        <w:numPr>
          <w:ilvl w:val="0"/>
          <w:numId w:val="11"/>
        </w:numPr>
        <w:contextualSpacing/>
        <w:rPr>
          <w:lang w:val="fr-CA"/>
        </w:rPr>
      </w:pPr>
      <w:r w:rsidRPr="27417623">
        <w:rPr>
          <w:lang w:val="fr-CA"/>
        </w:rPr>
        <w:t>Touche de façade Précédent</w:t>
      </w:r>
    </w:p>
    <w:p w14:paraId="25581743" w14:textId="77777777" w:rsidR="00066490" w:rsidRPr="00B723D9" w:rsidRDefault="00066490" w:rsidP="00AC4342">
      <w:pPr>
        <w:pStyle w:val="BodyText"/>
        <w:numPr>
          <w:ilvl w:val="0"/>
          <w:numId w:val="11"/>
        </w:numPr>
        <w:contextualSpacing/>
        <w:rPr>
          <w:lang w:val="fr-CA"/>
        </w:rPr>
      </w:pPr>
      <w:r w:rsidRPr="27417623">
        <w:rPr>
          <w:lang w:val="fr-CA"/>
        </w:rPr>
        <w:t>Touche de façade Gauche</w:t>
      </w:r>
    </w:p>
    <w:p w14:paraId="3F8119DD" w14:textId="19D2EB55" w:rsidR="00066490" w:rsidRPr="00B723D9" w:rsidRDefault="00066490" w:rsidP="00AC4342">
      <w:pPr>
        <w:pStyle w:val="BodyText"/>
        <w:numPr>
          <w:ilvl w:val="0"/>
          <w:numId w:val="11"/>
        </w:numPr>
        <w:contextualSpacing/>
        <w:rPr>
          <w:lang w:val="fr-CA"/>
        </w:rPr>
      </w:pPr>
      <w:r w:rsidRPr="27417623">
        <w:rPr>
          <w:lang w:val="fr-CA"/>
        </w:rPr>
        <w:t>Bouton d’accueil (d’une forme circulaire) – pour retourner au Menu principal</w:t>
      </w:r>
      <w:r w:rsidR="00C4092A">
        <w:rPr>
          <w:lang w:val="fr-CA"/>
        </w:rPr>
        <w:t>,</w:t>
      </w:r>
      <w:r w:rsidR="008710EA">
        <w:rPr>
          <w:lang w:val="fr-CA"/>
        </w:rPr>
        <w:t xml:space="preserve"> </w:t>
      </w:r>
      <w:r w:rsidR="00753A80">
        <w:rPr>
          <w:lang w:val="fr-CA"/>
        </w:rPr>
        <w:t xml:space="preserve">pour sortir </w:t>
      </w:r>
      <w:r w:rsidRPr="27417623">
        <w:rPr>
          <w:lang w:val="fr-CA"/>
        </w:rPr>
        <w:t>du mode Terminal</w:t>
      </w:r>
      <w:r w:rsidR="00264192">
        <w:rPr>
          <w:lang w:val="fr-CA"/>
        </w:rPr>
        <w:t xml:space="preserve"> ou pour accéder aux options lorsqu’on se trouve dans le mode Terminal uniquement </w:t>
      </w:r>
      <w:r w:rsidR="00364F2E">
        <w:rPr>
          <w:lang w:val="fr-CA"/>
        </w:rPr>
        <w:t xml:space="preserve">(voir la </w:t>
      </w:r>
      <w:hyperlink w:anchor="_Mode_Terminal_uniquement" w:history="1">
        <w:r w:rsidR="00364F2E" w:rsidRPr="00F5356F">
          <w:rPr>
            <w:rStyle w:val="Hyperlink"/>
            <w:lang w:val="fr-CA"/>
          </w:rPr>
          <w:t>section 6.6 « Mode Terminal uniquement »</w:t>
        </w:r>
      </w:hyperlink>
      <w:r w:rsidR="00364F2E">
        <w:rPr>
          <w:lang w:val="fr-CA"/>
        </w:rPr>
        <w:t>).</w:t>
      </w:r>
      <w:r w:rsidR="00342DD9">
        <w:rPr>
          <w:lang w:val="fr-CA"/>
        </w:rPr>
        <w:t xml:space="preserve"> </w:t>
      </w:r>
    </w:p>
    <w:p w14:paraId="56CA19C9" w14:textId="77777777" w:rsidR="00066490" w:rsidRPr="00B723D9" w:rsidRDefault="00066490" w:rsidP="00AC4342">
      <w:pPr>
        <w:pStyle w:val="BodyText"/>
        <w:numPr>
          <w:ilvl w:val="0"/>
          <w:numId w:val="11"/>
        </w:numPr>
        <w:contextualSpacing/>
        <w:rPr>
          <w:lang w:val="fr-CA"/>
        </w:rPr>
      </w:pPr>
      <w:r w:rsidRPr="27417623">
        <w:rPr>
          <w:lang w:val="fr-CA"/>
        </w:rPr>
        <w:t>Touche de façade Droite</w:t>
      </w:r>
    </w:p>
    <w:p w14:paraId="224C2071" w14:textId="77777777" w:rsidR="00066490" w:rsidRPr="00B723D9" w:rsidRDefault="00066490" w:rsidP="00AC4342">
      <w:pPr>
        <w:pStyle w:val="BodyText"/>
        <w:numPr>
          <w:ilvl w:val="0"/>
          <w:numId w:val="11"/>
        </w:numPr>
        <w:rPr>
          <w:lang w:val="fr-CA"/>
        </w:rPr>
      </w:pPr>
      <w:r w:rsidRPr="27417623">
        <w:rPr>
          <w:lang w:val="fr-CA"/>
        </w:rPr>
        <w:t>Touche de façade Suivant</w:t>
      </w:r>
    </w:p>
    <w:p w14:paraId="4BFF532E" w14:textId="2A005ACD" w:rsidR="00646BBF" w:rsidRPr="00B723D9" w:rsidRDefault="001B2950" w:rsidP="00AC4342">
      <w:pPr>
        <w:pStyle w:val="Heading3"/>
        <w:numPr>
          <w:ilvl w:val="2"/>
          <w:numId w:val="10"/>
        </w:numPr>
        <w:ind w:left="1077" w:hanging="1077"/>
        <w:rPr>
          <w:lang w:val="fr-CA"/>
        </w:rPr>
      </w:pPr>
      <w:bookmarkStart w:id="15" w:name="_Toc169269476"/>
      <w:r w:rsidRPr="27417623">
        <w:rPr>
          <w:lang w:val="fr-CA"/>
        </w:rPr>
        <w:t>Côté gauche</w:t>
      </w:r>
      <w:bookmarkEnd w:id="15"/>
    </w:p>
    <w:p w14:paraId="47CE4F74" w14:textId="77777777" w:rsidR="00693075" w:rsidRPr="00B723D9" w:rsidRDefault="00693075" w:rsidP="00693075">
      <w:pPr>
        <w:pStyle w:val="BodyText"/>
        <w:rPr>
          <w:lang w:val="fr-CA"/>
        </w:rPr>
      </w:pPr>
      <w:r w:rsidRPr="27417623">
        <w:rPr>
          <w:lang w:val="fr-CA"/>
        </w:rPr>
        <w:t>Sur le côté gauche, de l’avant vers l’arrière, on trouve les éléments suivants :</w:t>
      </w:r>
    </w:p>
    <w:p w14:paraId="50CAF2A7" w14:textId="77777777" w:rsidR="00693075" w:rsidRPr="00B723D9" w:rsidRDefault="00693075" w:rsidP="00E46AD4">
      <w:pPr>
        <w:pStyle w:val="BodyText"/>
        <w:numPr>
          <w:ilvl w:val="0"/>
          <w:numId w:val="4"/>
        </w:numPr>
        <w:contextualSpacing/>
        <w:rPr>
          <w:lang w:val="fr-CA"/>
        </w:rPr>
      </w:pPr>
      <w:r w:rsidRPr="27417623">
        <w:rPr>
          <w:lang w:val="fr-CA"/>
        </w:rPr>
        <w:t>Port USB-A</w:t>
      </w:r>
    </w:p>
    <w:p w14:paraId="14CBBE85" w14:textId="77777777" w:rsidR="00693075" w:rsidRPr="00B723D9" w:rsidRDefault="00693075" w:rsidP="00E46AD4">
      <w:pPr>
        <w:pStyle w:val="BodyText"/>
        <w:numPr>
          <w:ilvl w:val="0"/>
          <w:numId w:val="4"/>
        </w:numPr>
        <w:contextualSpacing/>
        <w:rPr>
          <w:lang w:val="fr-CA"/>
        </w:rPr>
      </w:pPr>
      <w:r w:rsidRPr="27417623">
        <w:rPr>
          <w:lang w:val="fr-CA"/>
        </w:rPr>
        <w:t>Bouton d’alimentation – appuyez et gardez enfoncé durant 2 secondes pour allumer l’appareil</w:t>
      </w:r>
    </w:p>
    <w:p w14:paraId="6758C397" w14:textId="77777777" w:rsidR="00693075" w:rsidRPr="00B723D9" w:rsidRDefault="00693075" w:rsidP="00E46AD4">
      <w:pPr>
        <w:pStyle w:val="BodyText"/>
        <w:numPr>
          <w:ilvl w:val="0"/>
          <w:numId w:val="4"/>
        </w:numPr>
        <w:contextualSpacing/>
        <w:rPr>
          <w:lang w:val="fr-CA"/>
        </w:rPr>
      </w:pPr>
      <w:r w:rsidRPr="27417623">
        <w:rPr>
          <w:lang w:val="fr-CA"/>
        </w:rPr>
        <w:t>DEL verte – indique visuellement le statut de l’appareil</w:t>
      </w:r>
    </w:p>
    <w:p w14:paraId="53545870" w14:textId="040509A6" w:rsidR="00693075" w:rsidRPr="00B723D9" w:rsidRDefault="00693075" w:rsidP="00E46AD4">
      <w:pPr>
        <w:pStyle w:val="BodyText"/>
        <w:numPr>
          <w:ilvl w:val="0"/>
          <w:numId w:val="4"/>
        </w:numPr>
        <w:rPr>
          <w:lang w:val="fr-CA"/>
        </w:rPr>
      </w:pPr>
      <w:r w:rsidRPr="27417623">
        <w:rPr>
          <w:lang w:val="fr-CA"/>
        </w:rPr>
        <w:t xml:space="preserve">Port USB-C – Utilisez le câble d’alimentation fourni avec le Brailliant pour </w:t>
      </w:r>
      <w:r w:rsidR="003B0766" w:rsidRPr="27417623">
        <w:rPr>
          <w:lang w:val="fr-CA"/>
        </w:rPr>
        <w:t xml:space="preserve">le </w:t>
      </w:r>
      <w:r w:rsidRPr="27417623">
        <w:rPr>
          <w:lang w:val="fr-CA"/>
        </w:rPr>
        <w:t>connecter à un bloc d’alimentation ou à un PC.</w:t>
      </w:r>
    </w:p>
    <w:p w14:paraId="1660F4FE" w14:textId="25EC5F7B" w:rsidR="00D863E3" w:rsidRPr="00B723D9" w:rsidRDefault="000C31B3" w:rsidP="00AC4342">
      <w:pPr>
        <w:pStyle w:val="Heading3"/>
        <w:numPr>
          <w:ilvl w:val="2"/>
          <w:numId w:val="10"/>
        </w:numPr>
        <w:ind w:left="1077" w:hanging="1077"/>
        <w:rPr>
          <w:lang w:val="fr-CA"/>
        </w:rPr>
      </w:pPr>
      <w:bookmarkStart w:id="16" w:name="_Toc169269477"/>
      <w:bookmarkStart w:id="17" w:name="_Refd18e1016"/>
      <w:bookmarkStart w:id="18" w:name="_Tocd18e1016"/>
      <w:r w:rsidRPr="27417623">
        <w:rPr>
          <w:lang w:val="fr-CA"/>
        </w:rPr>
        <w:t>Côté</w:t>
      </w:r>
      <w:r w:rsidR="00D863E3" w:rsidRPr="27417623">
        <w:rPr>
          <w:lang w:val="fr-CA"/>
        </w:rPr>
        <w:t xml:space="preserve"> </w:t>
      </w:r>
      <w:r w:rsidRPr="27417623">
        <w:rPr>
          <w:lang w:val="fr-CA"/>
        </w:rPr>
        <w:t>droit</w:t>
      </w:r>
      <w:bookmarkEnd w:id="16"/>
    </w:p>
    <w:p w14:paraId="5334E28C" w14:textId="7A7C6B83" w:rsidR="000C31B3" w:rsidRPr="00B723D9" w:rsidRDefault="000C31B3" w:rsidP="00DA6D90">
      <w:pPr>
        <w:pStyle w:val="BodyText"/>
        <w:rPr>
          <w:lang w:val="fr-CA"/>
        </w:rPr>
      </w:pPr>
      <w:r w:rsidRPr="27417623">
        <w:rPr>
          <w:lang w:val="fr-CA"/>
        </w:rPr>
        <w:t>Sur le côté droit, de l’avant vers l’arrière, on trouve les éléments suivants :</w:t>
      </w:r>
    </w:p>
    <w:p w14:paraId="763AD557" w14:textId="63739420" w:rsidR="00D863E3" w:rsidRPr="00B723D9" w:rsidRDefault="000C31B3" w:rsidP="00AC4342">
      <w:pPr>
        <w:pStyle w:val="BodyText"/>
        <w:numPr>
          <w:ilvl w:val="0"/>
          <w:numId w:val="7"/>
        </w:numPr>
        <w:rPr>
          <w:lang w:val="fr-CA"/>
        </w:rPr>
      </w:pPr>
      <w:r w:rsidRPr="27417623">
        <w:rPr>
          <w:lang w:val="fr-CA"/>
        </w:rPr>
        <w:t xml:space="preserve">Deux boutons de volume </w:t>
      </w:r>
    </w:p>
    <w:p w14:paraId="0B109FB2" w14:textId="640683D6" w:rsidR="00D863E3" w:rsidRPr="00B723D9" w:rsidRDefault="000C31B3" w:rsidP="00AC4342">
      <w:pPr>
        <w:pStyle w:val="BodyText"/>
        <w:numPr>
          <w:ilvl w:val="0"/>
          <w:numId w:val="7"/>
        </w:numPr>
        <w:rPr>
          <w:lang w:val="fr-CA"/>
        </w:rPr>
      </w:pPr>
      <w:r w:rsidRPr="27417623">
        <w:rPr>
          <w:lang w:val="fr-CA"/>
        </w:rPr>
        <w:t xml:space="preserve">Prise audio 3,5 mm </w:t>
      </w:r>
    </w:p>
    <w:p w14:paraId="5B8B616A" w14:textId="5C5CC4EC" w:rsidR="00646BBF" w:rsidRPr="00B723D9" w:rsidRDefault="00AA5551" w:rsidP="00AC4342">
      <w:pPr>
        <w:pStyle w:val="Heading3"/>
        <w:numPr>
          <w:ilvl w:val="2"/>
          <w:numId w:val="10"/>
        </w:numPr>
        <w:ind w:left="1077" w:hanging="1077"/>
        <w:rPr>
          <w:lang w:val="fr-CA"/>
        </w:rPr>
      </w:pPr>
      <w:bookmarkStart w:id="19" w:name="_Toc169269478"/>
      <w:bookmarkEnd w:id="17"/>
      <w:bookmarkEnd w:id="18"/>
      <w:r w:rsidRPr="27417623">
        <w:rPr>
          <w:lang w:val="fr-CA"/>
        </w:rPr>
        <w:t>Face inférieure</w:t>
      </w:r>
      <w:bookmarkEnd w:id="19"/>
    </w:p>
    <w:p w14:paraId="49E0231E" w14:textId="6A5E58B0" w:rsidR="00AA5551" w:rsidRPr="00B723D9" w:rsidRDefault="00AA5551" w:rsidP="00646BBF">
      <w:pPr>
        <w:pStyle w:val="BodyText"/>
        <w:rPr>
          <w:lang w:val="fr-CA"/>
        </w:rPr>
      </w:pPr>
      <w:r w:rsidRPr="27417623">
        <w:rPr>
          <w:lang w:val="fr-CA"/>
        </w:rPr>
        <w:t xml:space="preserve">Sous votre Braillant </w:t>
      </w:r>
      <w:r w:rsidR="009D4349" w:rsidRPr="27417623">
        <w:rPr>
          <w:lang w:val="fr-CA"/>
        </w:rPr>
        <w:t xml:space="preserve">se trouvent deux </w:t>
      </w:r>
      <w:r w:rsidR="00E8786E" w:rsidRPr="27417623">
        <w:rPr>
          <w:lang w:val="fr-CA"/>
        </w:rPr>
        <w:t>grandes bandes</w:t>
      </w:r>
      <w:r w:rsidR="009D4349" w:rsidRPr="27417623">
        <w:rPr>
          <w:lang w:val="fr-CA"/>
        </w:rPr>
        <w:t xml:space="preserve"> anti-dérapant</w:t>
      </w:r>
      <w:r w:rsidR="00E8786E" w:rsidRPr="27417623">
        <w:rPr>
          <w:lang w:val="fr-CA"/>
        </w:rPr>
        <w:t>e</w:t>
      </w:r>
      <w:r w:rsidR="009D4349" w:rsidRPr="27417623">
        <w:rPr>
          <w:lang w:val="fr-CA"/>
        </w:rPr>
        <w:t>s, un</w:t>
      </w:r>
      <w:r w:rsidR="007A3778" w:rsidRPr="27417623">
        <w:rPr>
          <w:lang w:val="fr-CA"/>
        </w:rPr>
        <w:t>e</w:t>
      </w:r>
      <w:r w:rsidR="009D4349" w:rsidRPr="27417623">
        <w:rPr>
          <w:lang w:val="fr-CA"/>
        </w:rPr>
        <w:t xml:space="preserve"> de chaque côté. </w:t>
      </w:r>
    </w:p>
    <w:p w14:paraId="44F61B8E" w14:textId="03F9A14C" w:rsidR="0049070A" w:rsidRPr="00B723D9" w:rsidRDefault="0049070A" w:rsidP="0049070A">
      <w:pPr>
        <w:pStyle w:val="BodyText"/>
        <w:rPr>
          <w:lang w:val="fr-CA"/>
        </w:rPr>
      </w:pPr>
      <w:r w:rsidRPr="27417623">
        <w:rPr>
          <w:lang w:val="fr-CA"/>
        </w:rPr>
        <w:t xml:space="preserve">Au milieu, près de la face avant, se trouve un rectangle légèrement indenté d’une différente texture. Dans ce rectangle se trouve un autocollant contenant de l’information écrite sur le </w:t>
      </w:r>
      <w:r w:rsidRPr="27417623">
        <w:rPr>
          <w:lang w:val="fr-CA"/>
        </w:rPr>
        <w:lastRenderedPageBreak/>
        <w:t xml:space="preserve">matériel informatique de votre Brailliant. Au-dessus de cet autocollant se trouve une étiquette en braille sur laquelle est inscrit le numéro de série de votre appareil. </w:t>
      </w:r>
    </w:p>
    <w:p w14:paraId="4E2F3070" w14:textId="63D4A788" w:rsidR="00646BBF" w:rsidRPr="00B723D9" w:rsidRDefault="0049070A" w:rsidP="00AC4342">
      <w:pPr>
        <w:pStyle w:val="Heading2"/>
        <w:numPr>
          <w:ilvl w:val="1"/>
          <w:numId w:val="10"/>
        </w:numPr>
        <w:ind w:left="720"/>
        <w:rPr>
          <w:lang w:val="fr-CA"/>
        </w:rPr>
      </w:pPr>
      <w:bookmarkStart w:id="20" w:name="_Refd18e1101"/>
      <w:bookmarkStart w:id="21" w:name="_Tocd18e1101"/>
      <w:bookmarkStart w:id="22" w:name="_Toc169269479"/>
      <w:r w:rsidRPr="27417623">
        <w:rPr>
          <w:lang w:val="fr-CA"/>
        </w:rPr>
        <w:t>Chargement du</w:t>
      </w:r>
      <w:r w:rsidR="00646BBF" w:rsidRPr="27417623">
        <w:rPr>
          <w:lang w:val="fr-CA"/>
        </w:rPr>
        <w:t xml:space="preserve"> </w:t>
      </w:r>
      <w:bookmarkEnd w:id="20"/>
      <w:bookmarkEnd w:id="21"/>
      <w:r w:rsidR="00137FB0" w:rsidRPr="27417623">
        <w:rPr>
          <w:lang w:val="fr-CA"/>
        </w:rPr>
        <w:t xml:space="preserve">Brailliant </w:t>
      </w:r>
      <w:r w:rsidR="003E7634" w:rsidRPr="27417623">
        <w:rPr>
          <w:lang w:val="fr-CA"/>
        </w:rPr>
        <w:t>BI 40X</w:t>
      </w:r>
      <w:bookmarkEnd w:id="22"/>
    </w:p>
    <w:p w14:paraId="30817D51" w14:textId="0F7701E2" w:rsidR="000A6C05" w:rsidRPr="00B723D9" w:rsidRDefault="000A6C05" w:rsidP="00DA6D90">
      <w:pPr>
        <w:pStyle w:val="BodyText"/>
        <w:rPr>
          <w:lang w:val="fr-CA"/>
        </w:rPr>
      </w:pPr>
      <w:r w:rsidRPr="27417623">
        <w:rPr>
          <w:lang w:val="fr-CA"/>
        </w:rPr>
        <w:t>Avant d’utiliser votre Brailliant, assurez-vous qu’il soit chargé entièrement.</w:t>
      </w:r>
    </w:p>
    <w:p w14:paraId="5CAD4817" w14:textId="302868DC" w:rsidR="00AE6546" w:rsidRPr="00B723D9" w:rsidRDefault="00AE6546" w:rsidP="00AE6546">
      <w:pPr>
        <w:pStyle w:val="BodyText"/>
        <w:rPr>
          <w:lang w:val="fr-CA"/>
        </w:rPr>
      </w:pPr>
      <w:r w:rsidRPr="27417623">
        <w:rPr>
          <w:lang w:val="fr-CA"/>
        </w:rPr>
        <w:t xml:space="preserve">Connectez l’extrémité USB-C de votre câble de chargement au port USB-C situé sur le côté gauche de votre Brailliant. Un effort minimal est requis et forcer la connexion peut endommager le câble ou l’appareil. </w:t>
      </w:r>
    </w:p>
    <w:p w14:paraId="24FEAB0F" w14:textId="3174AB0A" w:rsidR="002B5C9A" w:rsidRPr="00B723D9" w:rsidRDefault="002B5C9A" w:rsidP="002B5C9A">
      <w:pPr>
        <w:pStyle w:val="BodyText"/>
        <w:rPr>
          <w:lang w:val="fr-CA"/>
        </w:rPr>
      </w:pPr>
      <w:r w:rsidRPr="27417623">
        <w:rPr>
          <w:lang w:val="fr-CA"/>
        </w:rPr>
        <w:t>Connectez l’extrémité USB-A de votre câble de chargement au bloc d’alimentation, puis branchez le bloc dans une prise murale. Utilisez le bloc d’alimentation fourni dans la boîte pour une recharge optimale.</w:t>
      </w:r>
    </w:p>
    <w:p w14:paraId="50CF4D8B" w14:textId="77777777" w:rsidR="003E0938" w:rsidRPr="00B723D9" w:rsidRDefault="003E0938" w:rsidP="003E0938">
      <w:pPr>
        <w:pStyle w:val="BodyText"/>
        <w:rPr>
          <w:lang w:val="fr-CA"/>
        </w:rPr>
      </w:pPr>
      <w:r w:rsidRPr="27417623">
        <w:rPr>
          <w:lang w:val="fr-CA"/>
        </w:rPr>
        <w:t>Vous pouvez aussi recharger votre appareil de manière alternative en utilisant votre ordinateur et le câble de chargement. Prenez toutefois note que cette méthode de chargement est plus lente qu’un chargement dans une prise murale.</w:t>
      </w:r>
    </w:p>
    <w:p w14:paraId="5443B86E" w14:textId="3DC9FF7D" w:rsidR="00646BBF" w:rsidRPr="00B723D9" w:rsidRDefault="00C8245A" w:rsidP="00AC4342">
      <w:pPr>
        <w:pStyle w:val="Heading2"/>
        <w:numPr>
          <w:ilvl w:val="1"/>
          <w:numId w:val="10"/>
        </w:numPr>
        <w:ind w:left="720"/>
        <w:rPr>
          <w:lang w:val="fr-CA"/>
        </w:rPr>
      </w:pPr>
      <w:bookmarkStart w:id="23" w:name="_Toc169269480"/>
      <w:r w:rsidRPr="27417623">
        <w:rPr>
          <w:lang w:val="fr-CA"/>
        </w:rPr>
        <w:t>Mise en marche et arrêt</w:t>
      </w:r>
      <w:bookmarkEnd w:id="23"/>
    </w:p>
    <w:p w14:paraId="766A05E7" w14:textId="79726178" w:rsidR="00D41237" w:rsidRPr="00B723D9" w:rsidRDefault="00D41237" w:rsidP="00646BBF">
      <w:pPr>
        <w:rPr>
          <w:lang w:val="fr-CA"/>
        </w:rPr>
      </w:pPr>
      <w:r w:rsidRPr="27417623">
        <w:rPr>
          <w:lang w:val="fr-CA"/>
        </w:rPr>
        <w:t>Le bouton d’alimentation est situé sur le côté gauche du Brailliant; il est de forme ovale</w:t>
      </w:r>
      <w:r w:rsidR="00DA6D90" w:rsidRPr="27417623">
        <w:rPr>
          <w:lang w:val="fr-CA"/>
        </w:rPr>
        <w:t>.</w:t>
      </w:r>
    </w:p>
    <w:p w14:paraId="21743337" w14:textId="5393CCC5" w:rsidR="00782F34" w:rsidRPr="00B723D9" w:rsidRDefault="00782F34" w:rsidP="00782F34">
      <w:pPr>
        <w:rPr>
          <w:lang w:val="fr-CA"/>
        </w:rPr>
      </w:pPr>
      <w:r w:rsidRPr="27417623">
        <w:rPr>
          <w:lang w:val="fr-CA"/>
        </w:rPr>
        <w:t>Si votre appareil est chargé, appuyez sur le bouton d’alimentation et gardez enfoncé durant environ 2 secondes pour allumer le Brailliant. Lors de la mise en marche, une courte vibration et l’indication « starting » s’affiche sur l’afficheur braille en même temps qu’une animation tactile de chargement qui forme un cercle.</w:t>
      </w:r>
    </w:p>
    <w:p w14:paraId="380C2845" w14:textId="10AC5E38" w:rsidR="00B907E7" w:rsidRPr="00B723D9" w:rsidRDefault="003A4FB6" w:rsidP="003A4FB6">
      <w:pPr>
        <w:rPr>
          <w:rStyle w:val="tlid-translation"/>
          <w:lang w:val="fr-CA"/>
        </w:rPr>
      </w:pPr>
      <w:r w:rsidRPr="27417623">
        <w:rPr>
          <w:rStyle w:val="tlid-translation"/>
          <w:lang w:val="fr-CA"/>
        </w:rPr>
        <w:t xml:space="preserve">Quelques instants après avoir démarré votre appareil pour la première fois, on vous accueillera avec un menu de sélection de la langue. Appuyez sur Entrée pour ouvrir la liste des langues, sélectionnez celle de votre choix et appuyez sur Entrée pour fermer la liste. </w:t>
      </w:r>
      <w:r w:rsidR="00A4025E" w:rsidRPr="27417623">
        <w:rPr>
          <w:rStyle w:val="tlid-translation"/>
          <w:lang w:val="fr-CA"/>
        </w:rPr>
        <w:t>Les options du menu</w:t>
      </w:r>
      <w:r w:rsidR="00C36F6C">
        <w:rPr>
          <w:rStyle w:val="tlid-translation"/>
          <w:lang w:val="fr-CA"/>
        </w:rPr>
        <w:t xml:space="preserve"> </w:t>
      </w:r>
      <w:r w:rsidR="00D73C8E">
        <w:rPr>
          <w:rStyle w:val="tlid-translation"/>
          <w:lang w:val="fr-CA"/>
        </w:rPr>
        <w:t xml:space="preserve">de </w:t>
      </w:r>
      <w:r w:rsidR="00C36F6C">
        <w:rPr>
          <w:rStyle w:val="tlid-translation"/>
          <w:lang w:val="fr-CA"/>
        </w:rPr>
        <w:t>démarrage</w:t>
      </w:r>
      <w:r w:rsidR="00A4025E" w:rsidRPr="27417623">
        <w:rPr>
          <w:rStyle w:val="tlid-translation"/>
          <w:lang w:val="fr-CA"/>
        </w:rPr>
        <w:t xml:space="preserve"> seront annoncées via une fonction de synthèse vocale utilisant la voix par défaut</w:t>
      </w:r>
      <w:r w:rsidR="000B3D4B">
        <w:rPr>
          <w:rStyle w:val="tlid-translation"/>
          <w:lang w:val="fr-CA"/>
        </w:rPr>
        <w:t>, c’est-à-dire la voix anglaise Sharona. Pour changer la voix utilisée, vous devrez</w:t>
      </w:r>
      <w:r w:rsidR="00072A8C">
        <w:rPr>
          <w:rStyle w:val="tlid-translation"/>
          <w:lang w:val="fr-CA"/>
        </w:rPr>
        <w:t xml:space="preserve">, lorsque vous aurez configuré un réseau Wi-Fi, </w:t>
      </w:r>
      <w:r w:rsidR="00C20476">
        <w:rPr>
          <w:rStyle w:val="tlid-translation"/>
          <w:lang w:val="fr-CA"/>
        </w:rPr>
        <w:t xml:space="preserve">utiliser le menu de téléchargement de langues et voix et changer la voix des menus. Pour en savoir plus, veuillez consulter la </w:t>
      </w:r>
      <w:hyperlink w:anchor="_11.3.1.1_Changer_la" w:history="1">
        <w:r w:rsidR="00C24410">
          <w:rPr>
            <w:rStyle w:val="Hyperlink"/>
            <w:lang w:val="fr-CA"/>
          </w:rPr>
          <w:t>section 11.3.1.1 « Changer la voix des menus »</w:t>
        </w:r>
      </w:hyperlink>
      <w:r w:rsidR="00852BE6">
        <w:rPr>
          <w:rStyle w:val="tlid-translation"/>
          <w:lang w:val="fr-CA"/>
        </w:rPr>
        <w:t>.</w:t>
      </w:r>
    </w:p>
    <w:p w14:paraId="365F52FF" w14:textId="43615E03" w:rsidR="00B907E7" w:rsidRPr="00B723D9" w:rsidRDefault="007F00B1" w:rsidP="003A4FB6">
      <w:pPr>
        <w:rPr>
          <w:rStyle w:val="tlid-translation"/>
          <w:lang w:val="fr-CA"/>
        </w:rPr>
      </w:pPr>
      <w:r w:rsidRPr="27417623">
        <w:rPr>
          <w:rStyle w:val="tlid-translation"/>
          <w:lang w:val="fr-CA"/>
        </w:rPr>
        <w:t xml:space="preserve">Un autre élément disponible est la fonctionnalité « Démarrer en mode terminal ». Si vous préférez que </w:t>
      </w:r>
      <w:r w:rsidR="001A1A11" w:rsidRPr="27417623">
        <w:rPr>
          <w:rStyle w:val="tlid-translation"/>
          <w:lang w:val="fr-CA"/>
        </w:rPr>
        <w:t xml:space="preserve">le </w:t>
      </w:r>
      <w:r w:rsidRPr="27417623">
        <w:rPr>
          <w:rStyle w:val="tlid-translation"/>
          <w:lang w:val="fr-CA"/>
        </w:rPr>
        <w:t>Brailliant démarre en mode terminal à chaque fois après un arrêt complet, vous pouvez activer cette option en appuyant sur Entrée. Reportez-vous à la section des paramètres de l’utilisateur pour plus d'informations sur l'activation ou la désactivation du démarrage en mode terminal.</w:t>
      </w:r>
    </w:p>
    <w:p w14:paraId="0E72F513" w14:textId="4571B5FC" w:rsidR="003A4FB6" w:rsidRPr="00B723D9" w:rsidRDefault="003A4FB6" w:rsidP="003A4FB6">
      <w:pPr>
        <w:rPr>
          <w:rStyle w:val="tlid-translation"/>
          <w:lang w:val="fr-CA"/>
        </w:rPr>
      </w:pPr>
      <w:r w:rsidRPr="27417623">
        <w:rPr>
          <w:rStyle w:val="tlid-translation"/>
          <w:lang w:val="fr-CA"/>
        </w:rPr>
        <w:t>Fermez la fenêtre une fois les changements complétés.</w:t>
      </w:r>
    </w:p>
    <w:p w14:paraId="2A20B128" w14:textId="36BD01FF" w:rsidR="00FD1C50" w:rsidRPr="00B723D9" w:rsidRDefault="00FD1C50" w:rsidP="00FD1C50">
      <w:pPr>
        <w:rPr>
          <w:lang w:val="fr-CA"/>
        </w:rPr>
      </w:pPr>
      <w:r w:rsidRPr="27417623">
        <w:rPr>
          <w:lang w:val="fr-CA"/>
        </w:rPr>
        <w:t>Après quelques secondes, la mise en marche est compl</w:t>
      </w:r>
      <w:r w:rsidR="001C0BC4" w:rsidRPr="27417623">
        <w:rPr>
          <w:lang w:val="fr-CA"/>
        </w:rPr>
        <w:t>é</w:t>
      </w:r>
      <w:r w:rsidRPr="27417623">
        <w:rPr>
          <w:lang w:val="fr-CA"/>
        </w:rPr>
        <w:t>t</w:t>
      </w:r>
      <w:r w:rsidR="001C0BC4" w:rsidRPr="27417623">
        <w:rPr>
          <w:lang w:val="fr-CA"/>
        </w:rPr>
        <w:t>é</w:t>
      </w:r>
      <w:r w:rsidRPr="27417623">
        <w:rPr>
          <w:lang w:val="fr-CA"/>
        </w:rPr>
        <w:t>e et le message « </w:t>
      </w:r>
      <w:r w:rsidR="00047929" w:rsidRPr="27417623">
        <w:rPr>
          <w:lang w:val="fr-CA"/>
        </w:rPr>
        <w:t>terminal</w:t>
      </w:r>
      <w:r w:rsidRPr="27417623">
        <w:rPr>
          <w:lang w:val="fr-CA"/>
        </w:rPr>
        <w:t xml:space="preserve"> » apparaît sur l’afficheur braille. Votre Brailliant est prêt pour usage.</w:t>
      </w:r>
    </w:p>
    <w:p w14:paraId="5F921EA9" w14:textId="0E026110" w:rsidR="007F00B1" w:rsidRPr="00B723D9" w:rsidRDefault="00A674E9" w:rsidP="00FD1C50">
      <w:pPr>
        <w:rPr>
          <w:lang w:val="fr-CA"/>
        </w:rPr>
      </w:pPr>
      <w:r w:rsidRPr="27417623">
        <w:rPr>
          <w:lang w:val="fr-CA"/>
        </w:rPr>
        <w:lastRenderedPageBreak/>
        <w:t>T</w:t>
      </w:r>
      <w:r w:rsidR="007D129D" w:rsidRPr="27417623">
        <w:rPr>
          <w:lang w:val="fr-CA"/>
        </w:rPr>
        <w:t>outefois</w:t>
      </w:r>
      <w:r w:rsidRPr="27417623">
        <w:rPr>
          <w:lang w:val="fr-CA"/>
        </w:rPr>
        <w:t>, si</w:t>
      </w:r>
      <w:r w:rsidR="007D129D" w:rsidRPr="27417623">
        <w:rPr>
          <w:lang w:val="fr-CA"/>
        </w:rPr>
        <w:t xml:space="preserve"> vous avez activé le démarrage en mode terminal, le Brailliant affichera « Connexion USB ».</w:t>
      </w:r>
    </w:p>
    <w:p w14:paraId="7519D452" w14:textId="7ED7E69F" w:rsidR="001C0BC4" w:rsidRPr="00B723D9" w:rsidRDefault="001C0BC4" w:rsidP="001C0BC4">
      <w:pPr>
        <w:rPr>
          <w:lang w:val="fr-CA"/>
        </w:rPr>
      </w:pPr>
      <w:r w:rsidRPr="27417623">
        <w:rPr>
          <w:lang w:val="fr-CA"/>
        </w:rPr>
        <w:t>Pour éteindre, appuyez sur le bouton d’alimentation et gardez enfoncé durant environ 2 secondes. Un message de confirmation apparaîtra sur l’afficheur braille. Choisissez l’option Ok en appuyant sur la touche de façade Précédent ou Suivant, puis appuyez sur Entrée ou sur un curseur éclair.</w:t>
      </w:r>
    </w:p>
    <w:p w14:paraId="31B76BE3" w14:textId="4378664F" w:rsidR="00576DB5" w:rsidRPr="00B723D9" w:rsidRDefault="00576DB5" w:rsidP="00E05AB9">
      <w:pPr>
        <w:pStyle w:val="BodyText"/>
        <w:rPr>
          <w:lang w:val="fr-CA"/>
        </w:rPr>
      </w:pPr>
      <w:r w:rsidRPr="27417623">
        <w:rPr>
          <w:lang w:val="fr-CA"/>
        </w:rPr>
        <w:t>Une manière alternative permet d’éteindre le Brailliant. Elle s’effectue selon les étapes suivantes :</w:t>
      </w:r>
    </w:p>
    <w:p w14:paraId="3EF929DC" w14:textId="77777777" w:rsidR="00E869E9" w:rsidRPr="00B723D9" w:rsidRDefault="00E869E9" w:rsidP="00AC4342">
      <w:pPr>
        <w:pStyle w:val="BodyText"/>
        <w:numPr>
          <w:ilvl w:val="0"/>
          <w:numId w:val="32"/>
        </w:numPr>
        <w:rPr>
          <w:lang w:val="fr-CA"/>
        </w:rPr>
      </w:pPr>
      <w:r w:rsidRPr="27417623">
        <w:rPr>
          <w:lang w:val="fr-CA"/>
        </w:rPr>
        <w:t xml:space="preserve">Appuyez sur A pour atteindre l’élément de menu Arrêter. </w:t>
      </w:r>
    </w:p>
    <w:p w14:paraId="77C7C239" w14:textId="77777777" w:rsidR="00E869E9" w:rsidRPr="00B723D9" w:rsidRDefault="00E869E9" w:rsidP="00AC4342">
      <w:pPr>
        <w:pStyle w:val="BodyText"/>
        <w:numPr>
          <w:ilvl w:val="0"/>
          <w:numId w:val="32"/>
        </w:numPr>
        <w:rPr>
          <w:lang w:val="fr-CA"/>
        </w:rPr>
      </w:pPr>
      <w:r w:rsidRPr="27417623">
        <w:rPr>
          <w:lang w:val="fr-CA"/>
        </w:rPr>
        <w:t xml:space="preserve">Appuyez sur Entrée ou sur un curseur éclair. </w:t>
      </w:r>
    </w:p>
    <w:p w14:paraId="4572F4BA" w14:textId="77777777" w:rsidR="00E869E9" w:rsidRPr="00B723D9" w:rsidRDefault="00E869E9" w:rsidP="00AC4342">
      <w:pPr>
        <w:pStyle w:val="BodyText"/>
        <w:numPr>
          <w:ilvl w:val="0"/>
          <w:numId w:val="32"/>
        </w:numPr>
        <w:rPr>
          <w:lang w:val="fr-CA"/>
        </w:rPr>
      </w:pPr>
      <w:r w:rsidRPr="27417623">
        <w:rPr>
          <w:lang w:val="fr-CA"/>
        </w:rPr>
        <w:t xml:space="preserve">Choisissez l’option Ok en appuyant sur la touche de façade Précédent ou Suivant. </w:t>
      </w:r>
    </w:p>
    <w:p w14:paraId="66234C53" w14:textId="77777777" w:rsidR="00E869E9" w:rsidRPr="00B723D9" w:rsidRDefault="00E869E9" w:rsidP="00AC4342">
      <w:pPr>
        <w:pStyle w:val="ListParagraph"/>
        <w:numPr>
          <w:ilvl w:val="0"/>
          <w:numId w:val="32"/>
        </w:numPr>
        <w:rPr>
          <w:lang w:val="fr-CA"/>
        </w:rPr>
      </w:pPr>
      <w:r w:rsidRPr="27417623">
        <w:rPr>
          <w:lang w:val="fr-CA"/>
        </w:rPr>
        <w:t>Appuyez sur Entrée ou sur un curseur éclair.</w:t>
      </w:r>
    </w:p>
    <w:p w14:paraId="6D9BDC2E" w14:textId="0ADAF7DA" w:rsidR="00646BBF" w:rsidRDefault="00646BBF" w:rsidP="00AC4342">
      <w:pPr>
        <w:pStyle w:val="Heading2"/>
        <w:numPr>
          <w:ilvl w:val="1"/>
          <w:numId w:val="10"/>
        </w:numPr>
        <w:ind w:left="720"/>
        <w:rPr>
          <w:lang w:val="fr-CA"/>
        </w:rPr>
      </w:pPr>
      <w:bookmarkStart w:id="24" w:name="_Refd18e1174"/>
      <w:bookmarkStart w:id="25" w:name="_Tocd18e1174"/>
      <w:bookmarkStart w:id="26" w:name="_Toc169269481"/>
      <w:r w:rsidRPr="27417623">
        <w:rPr>
          <w:lang w:val="fr-CA"/>
        </w:rPr>
        <w:t>A</w:t>
      </w:r>
      <w:bookmarkEnd w:id="24"/>
      <w:bookmarkEnd w:id="25"/>
      <w:r w:rsidR="00E869E9" w:rsidRPr="27417623">
        <w:rPr>
          <w:lang w:val="fr-CA"/>
        </w:rPr>
        <w:t>justement du mode veille</w:t>
      </w:r>
      <w:r w:rsidR="00573209">
        <w:rPr>
          <w:lang w:val="fr-CA"/>
        </w:rPr>
        <w:t xml:space="preserve"> </w:t>
      </w:r>
      <w:r w:rsidR="005C6B6F">
        <w:rPr>
          <w:lang w:val="fr-CA"/>
        </w:rPr>
        <w:t>et de l’arrêt automatique</w:t>
      </w:r>
      <w:bookmarkEnd w:id="26"/>
    </w:p>
    <w:p w14:paraId="1882DDC9" w14:textId="4956E5E4" w:rsidR="00DD01F7" w:rsidRPr="00A242C8" w:rsidRDefault="008F6518" w:rsidP="00DF7DE3">
      <w:pPr>
        <w:pStyle w:val="Heading3"/>
        <w:rPr>
          <w:lang w:val="fr-CA"/>
        </w:rPr>
      </w:pPr>
      <w:bookmarkStart w:id="27" w:name="_Toc169269482"/>
      <w:r>
        <w:rPr>
          <w:lang w:val="fr-CA"/>
        </w:rPr>
        <w:t>1.5.1</w:t>
      </w:r>
      <w:r w:rsidR="00DD01F7">
        <w:rPr>
          <w:lang w:val="fr-CA"/>
        </w:rPr>
        <w:t>.</w:t>
      </w:r>
      <w:r>
        <w:rPr>
          <w:lang w:val="fr-CA"/>
        </w:rPr>
        <w:t xml:space="preserve"> Ajustement du mode veille</w:t>
      </w:r>
      <w:bookmarkEnd w:id="27"/>
    </w:p>
    <w:p w14:paraId="25FA69B8" w14:textId="7FC828B9" w:rsidR="00096760" w:rsidRPr="00B723D9" w:rsidRDefault="00096760" w:rsidP="00E05AB9">
      <w:pPr>
        <w:pStyle w:val="BodyText"/>
        <w:rPr>
          <w:lang w:val="fr-CA"/>
        </w:rPr>
      </w:pPr>
      <w:r w:rsidRPr="27417623">
        <w:rPr>
          <w:lang w:val="fr-CA"/>
        </w:rPr>
        <w:t xml:space="preserve">Pour préserver la </w:t>
      </w:r>
      <w:r w:rsidR="00FC7CEE">
        <w:rPr>
          <w:lang w:val="fr-CA"/>
        </w:rPr>
        <w:t>pile</w:t>
      </w:r>
      <w:r w:rsidRPr="27417623">
        <w:rPr>
          <w:lang w:val="fr-CA"/>
        </w:rPr>
        <w:t xml:space="preserve">, le </w:t>
      </w:r>
      <w:r w:rsidR="00002E94" w:rsidRPr="27417623">
        <w:rPr>
          <w:lang w:val="fr-CA"/>
        </w:rPr>
        <w:t>Brailliant</w:t>
      </w:r>
      <w:r w:rsidRPr="27417623">
        <w:rPr>
          <w:lang w:val="fr-CA"/>
        </w:rPr>
        <w:t xml:space="preserve"> se met en veille après 5 minutes d’inactivité. Il est possible d’ajuster la durée de ce temps de veille dans les </w:t>
      </w:r>
      <w:hyperlink w:anchor="_Paramètres_de_l’utilisateur" w:history="1">
        <w:r w:rsidR="00EE7348" w:rsidRPr="00080B39">
          <w:rPr>
            <w:rStyle w:val="Hyperlink"/>
            <w:lang w:val="fr-CA"/>
          </w:rPr>
          <w:t>paramètres de l’utilisateur</w:t>
        </w:r>
      </w:hyperlink>
      <w:r w:rsidRPr="27417623">
        <w:rPr>
          <w:lang w:val="fr-CA"/>
        </w:rPr>
        <w:t xml:space="preserve">. Il est aussi possible de mettre l’appareil en veille manuellement en appuyant rapidement sur le bouton d’alimentation. </w:t>
      </w:r>
    </w:p>
    <w:p w14:paraId="347ECC12" w14:textId="01D6F2C0" w:rsidR="00987655" w:rsidRDefault="0069659A" w:rsidP="00E05AB9">
      <w:pPr>
        <w:pStyle w:val="BodyText"/>
        <w:rPr>
          <w:lang w:val="fr-CA"/>
        </w:rPr>
      </w:pPr>
      <w:r>
        <w:rPr>
          <w:lang w:val="fr-CA"/>
        </w:rPr>
        <w:t xml:space="preserve">Lorsque l’appareil est en mode veille, </w:t>
      </w:r>
      <w:r w:rsidR="00580AAE">
        <w:rPr>
          <w:lang w:val="fr-CA"/>
        </w:rPr>
        <w:t>p</w:t>
      </w:r>
      <w:r w:rsidR="00987655" w:rsidRPr="27417623">
        <w:rPr>
          <w:lang w:val="fr-CA"/>
        </w:rPr>
        <w:t>our remettre l’appareil en marche, appuyez sur le bouton d’alimentation de nouveau.</w:t>
      </w:r>
    </w:p>
    <w:p w14:paraId="5E89D85B" w14:textId="05BD6E54" w:rsidR="00FC6B0E" w:rsidRDefault="00E45212" w:rsidP="00DF7DE3">
      <w:pPr>
        <w:pStyle w:val="Heading3"/>
        <w:rPr>
          <w:lang w:val="fr-CA"/>
        </w:rPr>
      </w:pPr>
      <w:bookmarkStart w:id="28" w:name="_Toc169269483"/>
      <w:r>
        <w:rPr>
          <w:lang w:val="fr-CA"/>
        </w:rPr>
        <w:t>1.5.2. Ajustement de l’arrêt automatique</w:t>
      </w:r>
      <w:bookmarkEnd w:id="28"/>
    </w:p>
    <w:p w14:paraId="23ADD37D" w14:textId="2826F918" w:rsidR="00E45212" w:rsidRDefault="00E96A50" w:rsidP="00E05AB9">
      <w:pPr>
        <w:pStyle w:val="BodyText"/>
        <w:rPr>
          <w:lang w:val="fr-CA"/>
        </w:rPr>
      </w:pPr>
      <w:r>
        <w:rPr>
          <w:lang w:val="fr-CA"/>
        </w:rPr>
        <w:t xml:space="preserve">Le mode Arrêt automatique éteindra votre appareil automatiquement lorsqu’une période de temps </w:t>
      </w:r>
      <w:r w:rsidR="00342B21">
        <w:rPr>
          <w:lang w:val="fr-CA"/>
        </w:rPr>
        <w:t>désignée sera atteinte.</w:t>
      </w:r>
    </w:p>
    <w:p w14:paraId="5E96CD83" w14:textId="29EF0EFD" w:rsidR="00CB4976" w:rsidRDefault="00CB4976" w:rsidP="00E05AB9">
      <w:pPr>
        <w:pStyle w:val="BodyText"/>
        <w:rPr>
          <w:lang w:val="fr-CA"/>
        </w:rPr>
      </w:pPr>
      <w:r>
        <w:rPr>
          <w:lang w:val="fr-CA"/>
        </w:rPr>
        <w:t>Par défaut, votre appareil s’éteindra après 3 heures d’</w:t>
      </w:r>
      <w:r w:rsidR="004F18B4">
        <w:rPr>
          <w:lang w:val="fr-CA"/>
        </w:rPr>
        <w:t>i</w:t>
      </w:r>
      <w:r>
        <w:rPr>
          <w:lang w:val="fr-CA"/>
        </w:rPr>
        <w:t xml:space="preserve">nactivité pour préserver la </w:t>
      </w:r>
      <w:r w:rsidR="00B24566">
        <w:rPr>
          <w:lang w:val="fr-CA"/>
        </w:rPr>
        <w:t>pile</w:t>
      </w:r>
      <w:r>
        <w:rPr>
          <w:lang w:val="fr-CA"/>
        </w:rPr>
        <w:t xml:space="preserve"> de votre Brailliant</w:t>
      </w:r>
      <w:r w:rsidR="007B430C">
        <w:rPr>
          <w:lang w:val="fr-CA"/>
        </w:rPr>
        <w:t xml:space="preserve">. </w:t>
      </w:r>
      <w:r w:rsidR="008F4D94">
        <w:rPr>
          <w:lang w:val="fr-CA"/>
        </w:rPr>
        <w:t xml:space="preserve">Vous pouvez modifier ce paramètre dans les paramètres de l’utilisateur, dans le sous-menu « arrêt automatique ». </w:t>
      </w:r>
      <w:r w:rsidR="0083723C">
        <w:rPr>
          <w:lang w:val="fr-CA"/>
        </w:rPr>
        <w:t xml:space="preserve">Dans ce sous-menu, vous pourrez ajuster cette option pour que l’appareil s’éteigne après 1 heure, 2 heures, 3 heures </w:t>
      </w:r>
      <w:r w:rsidR="00783BA2">
        <w:rPr>
          <w:lang w:val="fr-CA"/>
        </w:rPr>
        <w:t>(par défaut), 4 heures ou jamais si vous ne souhaitez pas que votre appareil s’éteigne automatiquement.</w:t>
      </w:r>
    </w:p>
    <w:p w14:paraId="1433D409" w14:textId="77777777" w:rsidR="002262CF" w:rsidRDefault="00845804" w:rsidP="00E05AB9">
      <w:pPr>
        <w:pStyle w:val="BodyText"/>
        <w:rPr>
          <w:lang w:val="fr-CA"/>
        </w:rPr>
      </w:pPr>
      <w:r>
        <w:rPr>
          <w:lang w:val="fr-CA"/>
        </w:rPr>
        <w:t xml:space="preserve">Lorsque </w:t>
      </w:r>
      <w:r w:rsidR="007C1B45">
        <w:rPr>
          <w:lang w:val="fr-CA"/>
        </w:rPr>
        <w:t xml:space="preserve">la période de temps configurée </w:t>
      </w:r>
      <w:r w:rsidR="00B94501">
        <w:rPr>
          <w:lang w:val="fr-CA"/>
        </w:rPr>
        <w:t xml:space="preserve">pour l’arrêt automatique </w:t>
      </w:r>
      <w:r w:rsidR="007C1B45">
        <w:rPr>
          <w:lang w:val="fr-CA"/>
        </w:rPr>
        <w:t>sera atteinte,</w:t>
      </w:r>
      <w:r w:rsidR="00B94501">
        <w:rPr>
          <w:lang w:val="fr-CA"/>
        </w:rPr>
        <w:t xml:space="preserve"> </w:t>
      </w:r>
      <w:r w:rsidR="006D0D8A">
        <w:rPr>
          <w:lang w:val="fr-CA"/>
        </w:rPr>
        <w:t xml:space="preserve">un message vous demandant si vous souhaitez éteindre l’appareil sera affiché. </w:t>
      </w:r>
      <w:r w:rsidR="002262CF">
        <w:rPr>
          <w:lang w:val="fr-CA"/>
        </w:rPr>
        <w:t>Si vous ne réagissez pas durant la minute suivante, votre appareil s’éteindra automatiquement.</w:t>
      </w:r>
    </w:p>
    <w:p w14:paraId="51FEE241" w14:textId="78615F70" w:rsidR="00845804" w:rsidRPr="00B723D9" w:rsidRDefault="00343807" w:rsidP="00E05AB9">
      <w:pPr>
        <w:pStyle w:val="BodyText"/>
        <w:rPr>
          <w:lang w:val="fr-CA"/>
        </w:rPr>
      </w:pPr>
      <w:r>
        <w:rPr>
          <w:lang w:val="fr-CA"/>
        </w:rPr>
        <w:t>Si votre appareil a été éteint automatiquement, appuyez sur l</w:t>
      </w:r>
      <w:r w:rsidR="009C3749">
        <w:rPr>
          <w:lang w:val="fr-CA"/>
        </w:rPr>
        <w:t>e</w:t>
      </w:r>
      <w:r>
        <w:rPr>
          <w:lang w:val="fr-CA"/>
        </w:rPr>
        <w:t xml:space="preserve"> </w:t>
      </w:r>
      <w:r w:rsidR="002C1DF0">
        <w:rPr>
          <w:lang w:val="fr-CA"/>
        </w:rPr>
        <w:t xml:space="preserve">bouton </w:t>
      </w:r>
      <w:r w:rsidR="00D632F3">
        <w:rPr>
          <w:lang w:val="fr-CA"/>
        </w:rPr>
        <w:t>d’alimentation et maintenez-l</w:t>
      </w:r>
      <w:r w:rsidR="009C3749">
        <w:rPr>
          <w:lang w:val="fr-CA"/>
        </w:rPr>
        <w:t>e</w:t>
      </w:r>
      <w:r w:rsidR="00D632F3">
        <w:rPr>
          <w:lang w:val="fr-CA"/>
        </w:rPr>
        <w:t xml:space="preserve"> enfoncé durant 2 secondes pour rallumer votre appareil.</w:t>
      </w:r>
      <w:r w:rsidR="007C1B45">
        <w:rPr>
          <w:lang w:val="fr-CA"/>
        </w:rPr>
        <w:t xml:space="preserve"> </w:t>
      </w:r>
    </w:p>
    <w:p w14:paraId="5B218D4D" w14:textId="1AD362C3" w:rsidR="00646BBF" w:rsidRPr="00B723D9" w:rsidRDefault="00987655" w:rsidP="00AC4342">
      <w:pPr>
        <w:pStyle w:val="Heading2"/>
        <w:numPr>
          <w:ilvl w:val="1"/>
          <w:numId w:val="10"/>
        </w:numPr>
        <w:ind w:left="720"/>
        <w:rPr>
          <w:lang w:val="fr-CA"/>
        </w:rPr>
      </w:pPr>
      <w:bookmarkStart w:id="29" w:name="_Toc169269484"/>
      <w:r w:rsidRPr="27417623">
        <w:rPr>
          <w:lang w:val="fr-CA"/>
        </w:rPr>
        <w:lastRenderedPageBreak/>
        <w:t>Le menu À propos</w:t>
      </w:r>
      <w:bookmarkEnd w:id="29"/>
    </w:p>
    <w:p w14:paraId="054AB09D" w14:textId="29F8D535" w:rsidR="008D196C" w:rsidRPr="00B723D9" w:rsidRDefault="008D196C" w:rsidP="008D196C">
      <w:pPr>
        <w:pStyle w:val="BodyText"/>
        <w:rPr>
          <w:lang w:val="fr-CA"/>
        </w:rPr>
      </w:pPr>
      <w:r w:rsidRPr="27417623">
        <w:rPr>
          <w:lang w:val="fr-CA"/>
        </w:rPr>
        <w:t xml:space="preserve">Le menu À propos offre diverses informations sur votre appareil, comme le numéro de version du logiciel, le numéro de modèle, le numéro de série, les licences et les droits d’auteur. </w:t>
      </w:r>
    </w:p>
    <w:p w14:paraId="17306224" w14:textId="77777777" w:rsidR="00365167" w:rsidRPr="00B723D9" w:rsidRDefault="00365167" w:rsidP="00365167">
      <w:pPr>
        <w:rPr>
          <w:color w:val="1F3864"/>
          <w:lang w:val="fr-CA"/>
        </w:rPr>
      </w:pPr>
      <w:r w:rsidRPr="27417623">
        <w:rPr>
          <w:lang w:val="fr-CA"/>
        </w:rPr>
        <w:t>Pour ouvrir le menu À propos :</w:t>
      </w:r>
    </w:p>
    <w:p w14:paraId="3631CA3B" w14:textId="0F350BBB" w:rsidR="00365167" w:rsidRPr="00B723D9" w:rsidRDefault="00365167" w:rsidP="00AC4342">
      <w:pPr>
        <w:numPr>
          <w:ilvl w:val="0"/>
          <w:numId w:val="33"/>
        </w:numPr>
        <w:spacing w:line="252" w:lineRule="auto"/>
        <w:rPr>
          <w:rFonts w:eastAsia="Times New Roman"/>
          <w:lang w:val="fr-CA"/>
        </w:rPr>
      </w:pPr>
      <w:r w:rsidRPr="27417623">
        <w:rPr>
          <w:rFonts w:eastAsia="Times New Roman"/>
          <w:lang w:val="fr-CA"/>
        </w:rPr>
        <w:t>Alle</w:t>
      </w:r>
      <w:r w:rsidR="00FA6B67" w:rsidRPr="27417623">
        <w:rPr>
          <w:rFonts w:eastAsia="Times New Roman"/>
          <w:lang w:val="fr-CA"/>
        </w:rPr>
        <w:t>z</w:t>
      </w:r>
      <w:r w:rsidRPr="27417623">
        <w:rPr>
          <w:rFonts w:eastAsia="Times New Roman"/>
          <w:lang w:val="fr-CA"/>
        </w:rPr>
        <w:t xml:space="preserve"> au Menu principal.</w:t>
      </w:r>
    </w:p>
    <w:p w14:paraId="2F281A64" w14:textId="010FB3C5" w:rsidR="00365167" w:rsidRPr="00B723D9" w:rsidRDefault="00365167" w:rsidP="00AC4342">
      <w:pPr>
        <w:numPr>
          <w:ilvl w:val="0"/>
          <w:numId w:val="33"/>
        </w:numPr>
        <w:spacing w:line="252" w:lineRule="auto"/>
        <w:rPr>
          <w:rFonts w:eastAsia="Times New Roman"/>
          <w:lang w:val="fr-CA"/>
        </w:rPr>
      </w:pPr>
      <w:r w:rsidRPr="27417623">
        <w:rPr>
          <w:rFonts w:eastAsia="Times New Roman"/>
          <w:lang w:val="fr-CA"/>
        </w:rPr>
        <w:t>Sélectionne</w:t>
      </w:r>
      <w:r w:rsidR="00FA6B67" w:rsidRPr="27417623">
        <w:rPr>
          <w:rFonts w:eastAsia="Times New Roman"/>
          <w:lang w:val="fr-CA"/>
        </w:rPr>
        <w:t>z</w:t>
      </w:r>
      <w:r w:rsidRPr="27417623">
        <w:rPr>
          <w:rFonts w:eastAsia="Times New Roman"/>
          <w:lang w:val="fr-CA"/>
        </w:rPr>
        <w:t xml:space="preserve"> </w:t>
      </w:r>
      <w:r w:rsidR="00B1311D" w:rsidRPr="27417623">
        <w:rPr>
          <w:rFonts w:eastAsia="Times New Roman"/>
          <w:lang w:val="fr-CA"/>
        </w:rPr>
        <w:t>Options</w:t>
      </w:r>
      <w:r w:rsidRPr="27417623">
        <w:rPr>
          <w:rFonts w:eastAsia="Times New Roman"/>
          <w:lang w:val="fr-CA"/>
        </w:rPr>
        <w:t>.</w:t>
      </w:r>
    </w:p>
    <w:p w14:paraId="308949D1" w14:textId="52702DD5" w:rsidR="00365167" w:rsidRPr="00B723D9" w:rsidRDefault="00365167" w:rsidP="00AC4342">
      <w:pPr>
        <w:numPr>
          <w:ilvl w:val="0"/>
          <w:numId w:val="33"/>
        </w:numPr>
        <w:spacing w:line="252" w:lineRule="auto"/>
        <w:rPr>
          <w:rFonts w:eastAsia="Times New Roman"/>
          <w:lang w:val="fr-CA"/>
        </w:rPr>
      </w:pPr>
      <w:r w:rsidRPr="27417623">
        <w:rPr>
          <w:rFonts w:eastAsia="Times New Roman"/>
          <w:lang w:val="fr-CA"/>
        </w:rPr>
        <w:t>Appuye</w:t>
      </w:r>
      <w:r w:rsidR="00FA6B67" w:rsidRPr="27417623">
        <w:rPr>
          <w:rFonts w:eastAsia="Times New Roman"/>
          <w:lang w:val="fr-CA"/>
        </w:rPr>
        <w:t>z</w:t>
      </w:r>
      <w:r w:rsidRPr="27417623">
        <w:rPr>
          <w:rFonts w:eastAsia="Times New Roman"/>
          <w:lang w:val="fr-CA"/>
        </w:rPr>
        <w:t xml:space="preserve"> sur Entrée. </w:t>
      </w:r>
    </w:p>
    <w:p w14:paraId="1DE1A873" w14:textId="349B3719" w:rsidR="00365167" w:rsidRPr="00B723D9" w:rsidRDefault="00365167" w:rsidP="00AC4342">
      <w:pPr>
        <w:numPr>
          <w:ilvl w:val="0"/>
          <w:numId w:val="33"/>
        </w:numPr>
        <w:spacing w:line="252" w:lineRule="auto"/>
        <w:rPr>
          <w:rFonts w:eastAsia="Times New Roman"/>
          <w:lang w:val="fr-CA"/>
        </w:rPr>
      </w:pPr>
      <w:r w:rsidRPr="27417623">
        <w:rPr>
          <w:rFonts w:eastAsia="Times New Roman"/>
          <w:lang w:val="fr-CA"/>
        </w:rPr>
        <w:t>Alle</w:t>
      </w:r>
      <w:r w:rsidR="00FA6B67" w:rsidRPr="27417623">
        <w:rPr>
          <w:rFonts w:eastAsia="Times New Roman"/>
          <w:lang w:val="fr-CA"/>
        </w:rPr>
        <w:t>z</w:t>
      </w:r>
      <w:r w:rsidRPr="27417623">
        <w:rPr>
          <w:rFonts w:eastAsia="Times New Roman"/>
          <w:lang w:val="fr-CA"/>
        </w:rPr>
        <w:t xml:space="preserve"> à l’élément À propos.</w:t>
      </w:r>
    </w:p>
    <w:p w14:paraId="75080F3A" w14:textId="419D7C8B" w:rsidR="00365167" w:rsidRPr="00B723D9" w:rsidRDefault="00365167" w:rsidP="00AC4342">
      <w:pPr>
        <w:numPr>
          <w:ilvl w:val="0"/>
          <w:numId w:val="33"/>
        </w:numPr>
        <w:spacing w:line="252" w:lineRule="auto"/>
        <w:rPr>
          <w:rFonts w:eastAsia="Times New Roman"/>
          <w:lang w:val="fr-CA"/>
        </w:rPr>
      </w:pPr>
      <w:r w:rsidRPr="27417623">
        <w:rPr>
          <w:rFonts w:eastAsia="Times New Roman"/>
          <w:lang w:val="fr-CA"/>
        </w:rPr>
        <w:t>Appuye</w:t>
      </w:r>
      <w:r w:rsidR="00FA6B67" w:rsidRPr="27417623">
        <w:rPr>
          <w:rFonts w:eastAsia="Times New Roman"/>
          <w:lang w:val="fr-CA"/>
        </w:rPr>
        <w:t>z</w:t>
      </w:r>
      <w:r w:rsidRPr="27417623">
        <w:rPr>
          <w:rFonts w:eastAsia="Times New Roman"/>
          <w:lang w:val="fr-CA"/>
        </w:rPr>
        <w:t xml:space="preserve"> sur Entrée. </w:t>
      </w:r>
    </w:p>
    <w:p w14:paraId="6D86B458" w14:textId="6C7BA754" w:rsidR="00B1311D" w:rsidRPr="00B723D9" w:rsidRDefault="00365167" w:rsidP="008D196C">
      <w:pPr>
        <w:pStyle w:val="BodyText"/>
        <w:rPr>
          <w:lang w:val="fr-CA"/>
        </w:rPr>
      </w:pPr>
      <w:r w:rsidRPr="27417623">
        <w:rPr>
          <w:lang w:val="fr-CA"/>
        </w:rPr>
        <w:t xml:space="preserve">Il existe aussi un chemin alternatif pour se rendre au menu À propos : entrez le raccourci </w:t>
      </w:r>
      <w:r w:rsidR="00B1311D" w:rsidRPr="27417623">
        <w:rPr>
          <w:lang w:val="fr-CA"/>
        </w:rPr>
        <w:t>Espace</w:t>
      </w:r>
      <w:r w:rsidRPr="27417623">
        <w:rPr>
          <w:lang w:val="fr-CA"/>
        </w:rPr>
        <w:t xml:space="preserve"> + I pour y accéder.</w:t>
      </w:r>
    </w:p>
    <w:p w14:paraId="7CB7DA48" w14:textId="74E61792" w:rsidR="00143B3A" w:rsidRPr="00B723D9" w:rsidRDefault="005E4CBD" w:rsidP="00AC4342">
      <w:pPr>
        <w:pStyle w:val="Heading2"/>
        <w:numPr>
          <w:ilvl w:val="1"/>
          <w:numId w:val="10"/>
        </w:numPr>
        <w:ind w:left="720"/>
        <w:rPr>
          <w:sz w:val="32"/>
          <w:szCs w:val="32"/>
          <w:lang w:val="fr-CA"/>
        </w:rPr>
      </w:pPr>
      <w:bookmarkStart w:id="30" w:name="_Toc169269485"/>
      <w:r w:rsidRPr="27417623">
        <w:rPr>
          <w:lang w:val="fr-CA"/>
        </w:rPr>
        <w:t>Lancement du menu principal</w:t>
      </w:r>
      <w:bookmarkEnd w:id="30"/>
    </w:p>
    <w:p w14:paraId="25D030C1" w14:textId="3C12BB41" w:rsidR="005E4CBD" w:rsidRPr="00B723D9" w:rsidRDefault="005E4CBD" w:rsidP="00143B3A">
      <w:pPr>
        <w:pStyle w:val="BodyText"/>
        <w:rPr>
          <w:lang w:val="fr-CA"/>
        </w:rPr>
      </w:pPr>
      <w:r w:rsidRPr="27417623">
        <w:rPr>
          <w:lang w:val="fr-CA"/>
        </w:rPr>
        <w:t xml:space="preserve">Le menu principal de KeySoft est </w:t>
      </w:r>
      <w:r w:rsidR="002F6C89" w:rsidRPr="27417623">
        <w:rPr>
          <w:lang w:val="fr-CA"/>
        </w:rPr>
        <w:t xml:space="preserve">le menu d’accueil par défaut de votre Brailliant. </w:t>
      </w:r>
      <w:r w:rsidR="00EF3E94" w:rsidRPr="27417623">
        <w:rPr>
          <w:lang w:val="fr-CA"/>
        </w:rPr>
        <w:t xml:space="preserve">Vous pouvez accéder à toutes les applications de la suite KeySoft Lite à partir du menu principal. Lorsque vous démarrez votre Brailliant </w:t>
      </w:r>
      <w:r w:rsidR="005F221A" w:rsidRPr="27417623">
        <w:rPr>
          <w:lang w:val="fr-CA"/>
        </w:rPr>
        <w:t>ou lorsque vous quittez une application, vous retournez automatiquement à ce menu.</w:t>
      </w:r>
    </w:p>
    <w:p w14:paraId="1881413E" w14:textId="2FEA93BF" w:rsidR="00143B3A" w:rsidRPr="00B723D9" w:rsidRDefault="005F221A" w:rsidP="00DB647D">
      <w:pPr>
        <w:pStyle w:val="BodyText"/>
        <w:rPr>
          <w:lang w:val="fr-CA"/>
        </w:rPr>
      </w:pPr>
      <w:r w:rsidRPr="27417623">
        <w:rPr>
          <w:lang w:val="fr-CA"/>
        </w:rPr>
        <w:t xml:space="preserve">Vous pouvez en tout temps retourner au menu principal en appuyant sur le bouton d’accueil de votre Brailliant (bouton circulaire situé </w:t>
      </w:r>
      <w:r w:rsidR="00F20431" w:rsidRPr="27417623">
        <w:rPr>
          <w:lang w:val="fr-CA"/>
        </w:rPr>
        <w:t>au milieu du</w:t>
      </w:r>
      <w:r w:rsidRPr="27417623">
        <w:rPr>
          <w:lang w:val="fr-CA"/>
        </w:rPr>
        <w:t xml:space="preserve"> côté avant de l’appare</w:t>
      </w:r>
      <w:r w:rsidR="00F20431" w:rsidRPr="27417623">
        <w:rPr>
          <w:lang w:val="fr-CA"/>
        </w:rPr>
        <w:t>il</w:t>
      </w:r>
      <w:r w:rsidRPr="27417623">
        <w:rPr>
          <w:lang w:val="fr-CA"/>
        </w:rPr>
        <w:t>)</w:t>
      </w:r>
      <w:r w:rsidR="007271FC" w:rsidRPr="27417623">
        <w:rPr>
          <w:lang w:val="fr-CA"/>
        </w:rPr>
        <w:t xml:space="preserve">. De manière alternative, vous pouvez utiliser la commande Aller au menu principal </w:t>
      </w:r>
      <w:r w:rsidR="00121BFB" w:rsidRPr="27417623">
        <w:rPr>
          <w:lang w:val="fr-CA"/>
        </w:rPr>
        <w:t xml:space="preserve">en appuyant sur </w:t>
      </w:r>
      <w:r w:rsidR="00DB647D" w:rsidRPr="27417623">
        <w:rPr>
          <w:lang w:val="fr-CA"/>
        </w:rPr>
        <w:t xml:space="preserve">Espace et sur les points 1-2-3-4-5-6 </w:t>
      </w:r>
      <w:r w:rsidR="00D94611" w:rsidRPr="27417623">
        <w:rPr>
          <w:lang w:val="fr-CA"/>
        </w:rPr>
        <w:t>sur</w:t>
      </w:r>
      <w:r w:rsidR="00CB7152" w:rsidRPr="27417623">
        <w:rPr>
          <w:lang w:val="fr-CA"/>
        </w:rPr>
        <w:t xml:space="preserve"> votre clavier </w:t>
      </w:r>
      <w:r w:rsidR="00DB647D" w:rsidRPr="27417623">
        <w:rPr>
          <w:lang w:val="fr-CA"/>
        </w:rPr>
        <w:t>en même temps.</w:t>
      </w:r>
    </w:p>
    <w:p w14:paraId="05B9F8AA" w14:textId="73642E86" w:rsidR="00646BBF" w:rsidRPr="00B723D9" w:rsidRDefault="007359F1" w:rsidP="00AC4342">
      <w:pPr>
        <w:pStyle w:val="Heading1"/>
        <w:numPr>
          <w:ilvl w:val="0"/>
          <w:numId w:val="10"/>
        </w:numPr>
        <w:ind w:left="357" w:hanging="357"/>
        <w:rPr>
          <w:lang w:val="fr-CA"/>
        </w:rPr>
      </w:pPr>
      <w:r w:rsidRPr="27417623">
        <w:rPr>
          <w:lang w:val="fr-CA"/>
        </w:rPr>
        <w:t xml:space="preserve"> </w:t>
      </w:r>
      <w:bookmarkStart w:id="31" w:name="_Toc169269486"/>
      <w:r w:rsidR="00646BBF" w:rsidRPr="27417623">
        <w:rPr>
          <w:lang w:val="fr-CA"/>
        </w:rPr>
        <w:t>Navig</w:t>
      </w:r>
      <w:r w:rsidR="00BF75B5" w:rsidRPr="27417623">
        <w:rPr>
          <w:lang w:val="fr-CA"/>
        </w:rPr>
        <w:t>uer et utiliser les menus</w:t>
      </w:r>
      <w:bookmarkEnd w:id="31"/>
    </w:p>
    <w:p w14:paraId="05F493E0" w14:textId="3FA7513A" w:rsidR="007A12A1" w:rsidRPr="00B723D9" w:rsidRDefault="008040C5" w:rsidP="007A12A1">
      <w:pPr>
        <w:pStyle w:val="BodyText"/>
        <w:rPr>
          <w:sz w:val="22"/>
          <w:szCs w:val="22"/>
          <w:lang w:val="fr-CA"/>
        </w:rPr>
      </w:pPr>
      <w:r w:rsidRPr="27417623">
        <w:rPr>
          <w:lang w:val="fr-CA"/>
        </w:rPr>
        <w:t xml:space="preserve">La suite KeySoft Lite </w:t>
      </w:r>
      <w:r w:rsidR="00625B86" w:rsidRPr="27417623">
        <w:rPr>
          <w:lang w:val="fr-CA"/>
        </w:rPr>
        <w:t xml:space="preserve">constitue le cœur de votre Brailliant BI 40X. Elle supporte toutes les applications </w:t>
      </w:r>
      <w:r w:rsidR="000D2DB2" w:rsidRPr="27417623">
        <w:rPr>
          <w:lang w:val="fr-CA"/>
        </w:rPr>
        <w:t>intégrées dans votre afficheur braille.</w:t>
      </w:r>
      <w:r w:rsidR="00A63FC4" w:rsidRPr="27417623">
        <w:rPr>
          <w:lang w:val="fr-CA"/>
        </w:rPr>
        <w:t xml:space="preserve"> Le menu principal de KeySoft peut </w:t>
      </w:r>
      <w:r w:rsidR="007663EB" w:rsidRPr="27417623">
        <w:rPr>
          <w:lang w:val="fr-CA"/>
        </w:rPr>
        <w:t xml:space="preserve">être personnalisé, vous permettant de masquer </w:t>
      </w:r>
      <w:r w:rsidR="007455BB" w:rsidRPr="27417623">
        <w:rPr>
          <w:lang w:val="fr-CA"/>
        </w:rPr>
        <w:t xml:space="preserve">ou afficher </w:t>
      </w:r>
      <w:r w:rsidR="007663EB" w:rsidRPr="27417623">
        <w:rPr>
          <w:lang w:val="fr-CA"/>
        </w:rPr>
        <w:t xml:space="preserve">certaines applications du menu principal. </w:t>
      </w:r>
      <w:r w:rsidR="004E587D" w:rsidRPr="27417623">
        <w:rPr>
          <w:lang w:val="fr-CA"/>
        </w:rPr>
        <w:t>Vous trouverez p</w:t>
      </w:r>
      <w:r w:rsidR="00D15B43" w:rsidRPr="27417623">
        <w:rPr>
          <w:lang w:val="fr-CA"/>
        </w:rPr>
        <w:t xml:space="preserve">lus d’informations sur cette fonctionnalité </w:t>
      </w:r>
      <w:r w:rsidR="004E587D" w:rsidRPr="27417623">
        <w:rPr>
          <w:lang w:val="fr-CA"/>
        </w:rPr>
        <w:t xml:space="preserve">à la section </w:t>
      </w:r>
      <w:hyperlink w:anchor="_Customize_KeySofts_Main">
        <w:r w:rsidR="002E6B45" w:rsidRPr="27417623">
          <w:rPr>
            <w:rStyle w:val="Hyperlink"/>
            <w:lang w:val="fr-CA"/>
          </w:rPr>
          <w:t>Personnaliser le menu principal de KeySoft</w:t>
        </w:r>
      </w:hyperlink>
      <w:r w:rsidR="007D57DD" w:rsidRPr="27417623">
        <w:rPr>
          <w:lang w:val="fr-CA"/>
        </w:rPr>
        <w:t>.</w:t>
      </w:r>
    </w:p>
    <w:p w14:paraId="4A854875" w14:textId="3E82C4BE" w:rsidR="00646BBF" w:rsidRPr="00B723D9" w:rsidRDefault="00BF75B5" w:rsidP="00AC4342">
      <w:pPr>
        <w:pStyle w:val="Heading2"/>
        <w:numPr>
          <w:ilvl w:val="1"/>
          <w:numId w:val="10"/>
        </w:numPr>
        <w:ind w:left="720"/>
        <w:rPr>
          <w:lang w:val="fr-CA"/>
        </w:rPr>
      </w:pPr>
      <w:bookmarkStart w:id="32" w:name="_Toc169269487"/>
      <w:r w:rsidRPr="27417623">
        <w:rPr>
          <w:lang w:val="fr-CA"/>
        </w:rPr>
        <w:t>Naviguer dans le Menu</w:t>
      </w:r>
      <w:r w:rsidR="00646BBF" w:rsidRPr="27417623">
        <w:rPr>
          <w:lang w:val="fr-CA"/>
        </w:rPr>
        <w:t xml:space="preserve"> </w:t>
      </w:r>
      <w:r w:rsidRPr="27417623">
        <w:rPr>
          <w:lang w:val="fr-CA"/>
        </w:rPr>
        <w:t>principal</w:t>
      </w:r>
      <w:bookmarkEnd w:id="32"/>
    </w:p>
    <w:p w14:paraId="6F70B8BB" w14:textId="78652A9C" w:rsidR="008A7A8D" w:rsidRPr="00B723D9" w:rsidRDefault="008A7A8D" w:rsidP="00E05AB9">
      <w:pPr>
        <w:pStyle w:val="BodyText"/>
        <w:rPr>
          <w:lang w:val="fr-CA"/>
        </w:rPr>
      </w:pPr>
      <w:r w:rsidRPr="27417623">
        <w:rPr>
          <w:lang w:val="fr-CA"/>
        </w:rPr>
        <w:t>Les options du menu principal sont :</w:t>
      </w:r>
    </w:p>
    <w:p w14:paraId="162CFE49" w14:textId="7EF821A9" w:rsidR="00646BBF" w:rsidRPr="00B723D9" w:rsidRDefault="00DA1582" w:rsidP="00D24B70">
      <w:pPr>
        <w:pStyle w:val="ListParagraph"/>
        <w:numPr>
          <w:ilvl w:val="0"/>
          <w:numId w:val="1"/>
        </w:numPr>
        <w:rPr>
          <w:lang w:val="fr-CA"/>
        </w:rPr>
      </w:pPr>
      <w:r w:rsidRPr="27417623">
        <w:rPr>
          <w:lang w:val="fr-CA"/>
        </w:rPr>
        <w:t>Terminal</w:t>
      </w:r>
    </w:p>
    <w:p w14:paraId="5723EE7D" w14:textId="59CC2AA6" w:rsidR="00646BBF" w:rsidRPr="00B723D9" w:rsidRDefault="006F2CFE" w:rsidP="00D24B70">
      <w:pPr>
        <w:pStyle w:val="ListParagraph"/>
        <w:numPr>
          <w:ilvl w:val="0"/>
          <w:numId w:val="1"/>
        </w:numPr>
        <w:rPr>
          <w:lang w:val="fr-CA"/>
        </w:rPr>
      </w:pPr>
      <w:r w:rsidRPr="27417623">
        <w:rPr>
          <w:lang w:val="fr-CA"/>
        </w:rPr>
        <w:t>É</w:t>
      </w:r>
      <w:r w:rsidR="00DA1582" w:rsidRPr="27417623">
        <w:rPr>
          <w:lang w:val="fr-CA"/>
        </w:rPr>
        <w:t>dit</w:t>
      </w:r>
      <w:r w:rsidRPr="27417623">
        <w:rPr>
          <w:lang w:val="fr-CA"/>
        </w:rPr>
        <w:t>eu</w:t>
      </w:r>
      <w:r w:rsidR="00DA1582" w:rsidRPr="27417623">
        <w:rPr>
          <w:lang w:val="fr-CA"/>
        </w:rPr>
        <w:t>r</w:t>
      </w:r>
      <w:r w:rsidRPr="27417623">
        <w:rPr>
          <w:lang w:val="fr-CA"/>
        </w:rPr>
        <w:t xml:space="preserve"> </w:t>
      </w:r>
      <w:r w:rsidR="00DA1582" w:rsidRPr="27417623">
        <w:rPr>
          <w:lang w:val="fr-CA"/>
        </w:rPr>
        <w:t>: Key</w:t>
      </w:r>
      <w:r w:rsidR="00643C8D" w:rsidRPr="27417623">
        <w:rPr>
          <w:lang w:val="fr-CA"/>
        </w:rPr>
        <w:t>P</w:t>
      </w:r>
      <w:r w:rsidR="00DA1582" w:rsidRPr="27417623">
        <w:rPr>
          <w:lang w:val="fr-CA"/>
        </w:rPr>
        <w:t>ad</w:t>
      </w:r>
    </w:p>
    <w:p w14:paraId="492412B4" w14:textId="77777777" w:rsidR="001E76F6" w:rsidRPr="00B723D9" w:rsidRDefault="001E76F6" w:rsidP="001E76F6">
      <w:pPr>
        <w:pStyle w:val="ListParagraph"/>
        <w:numPr>
          <w:ilvl w:val="0"/>
          <w:numId w:val="1"/>
        </w:numPr>
        <w:rPr>
          <w:lang w:val="fr-CA"/>
        </w:rPr>
      </w:pPr>
      <w:r w:rsidRPr="27417623">
        <w:rPr>
          <w:lang w:val="fr-CA"/>
        </w:rPr>
        <w:t>Éditeur Braille : KeyBrf</w:t>
      </w:r>
    </w:p>
    <w:p w14:paraId="1881258D" w14:textId="34219D52" w:rsidR="00646BBF" w:rsidRPr="00B723D9" w:rsidRDefault="00DA1582" w:rsidP="00D24B70">
      <w:pPr>
        <w:pStyle w:val="ListParagraph"/>
        <w:numPr>
          <w:ilvl w:val="0"/>
          <w:numId w:val="1"/>
        </w:numPr>
        <w:rPr>
          <w:lang w:val="fr-CA"/>
        </w:rPr>
      </w:pPr>
      <w:r w:rsidRPr="27417623">
        <w:rPr>
          <w:lang w:val="fr-CA"/>
        </w:rPr>
        <w:t>Victor Reader</w:t>
      </w:r>
    </w:p>
    <w:p w14:paraId="2D8A5A88" w14:textId="088D0105" w:rsidR="00646BBF" w:rsidRPr="00B723D9" w:rsidRDefault="006F2CFE" w:rsidP="00D24B70">
      <w:pPr>
        <w:pStyle w:val="ListParagraph"/>
        <w:numPr>
          <w:ilvl w:val="0"/>
          <w:numId w:val="1"/>
        </w:numPr>
        <w:rPr>
          <w:lang w:val="fr-CA"/>
        </w:rPr>
      </w:pPr>
      <w:r w:rsidRPr="27417623">
        <w:rPr>
          <w:lang w:val="fr-CA"/>
        </w:rPr>
        <w:t>Gestionnaire de fichiers</w:t>
      </w:r>
      <w:r w:rsidR="00DA1582" w:rsidRPr="27417623">
        <w:rPr>
          <w:lang w:val="fr-CA"/>
        </w:rPr>
        <w:t xml:space="preserve"> : key</w:t>
      </w:r>
      <w:r w:rsidR="00643C8D" w:rsidRPr="27417623">
        <w:rPr>
          <w:lang w:val="fr-CA"/>
        </w:rPr>
        <w:t>F</w:t>
      </w:r>
      <w:r w:rsidR="00DA1582" w:rsidRPr="27417623">
        <w:rPr>
          <w:lang w:val="fr-CA"/>
        </w:rPr>
        <w:t>iles</w:t>
      </w:r>
    </w:p>
    <w:p w14:paraId="2FBFD1BF" w14:textId="792C6C0B" w:rsidR="00646BBF" w:rsidRPr="00B723D9" w:rsidRDefault="00646BBF" w:rsidP="00D24B70">
      <w:pPr>
        <w:pStyle w:val="ListParagraph"/>
        <w:numPr>
          <w:ilvl w:val="0"/>
          <w:numId w:val="1"/>
        </w:numPr>
        <w:rPr>
          <w:lang w:val="fr-CA"/>
        </w:rPr>
      </w:pPr>
      <w:r w:rsidRPr="27417623">
        <w:rPr>
          <w:lang w:val="fr-CA"/>
        </w:rPr>
        <w:lastRenderedPageBreak/>
        <w:t>Calculat</w:t>
      </w:r>
      <w:r w:rsidR="006F2CFE" w:rsidRPr="27417623">
        <w:rPr>
          <w:lang w:val="fr-CA"/>
        </w:rPr>
        <w:t>rice</w:t>
      </w:r>
      <w:r w:rsidR="00DA1582" w:rsidRPr="27417623">
        <w:rPr>
          <w:lang w:val="fr-CA"/>
        </w:rPr>
        <w:t xml:space="preserve"> : key</w:t>
      </w:r>
      <w:r w:rsidR="00643C8D" w:rsidRPr="27417623">
        <w:rPr>
          <w:lang w:val="fr-CA"/>
        </w:rPr>
        <w:t>C</w:t>
      </w:r>
      <w:r w:rsidR="00DA1582" w:rsidRPr="27417623">
        <w:rPr>
          <w:lang w:val="fr-CA"/>
        </w:rPr>
        <w:t>alc</w:t>
      </w:r>
    </w:p>
    <w:p w14:paraId="767778C4" w14:textId="77777777" w:rsidR="00C059FD" w:rsidRPr="00B723D9" w:rsidRDefault="00C059FD" w:rsidP="00C059FD">
      <w:pPr>
        <w:pStyle w:val="ListParagraph"/>
        <w:numPr>
          <w:ilvl w:val="0"/>
          <w:numId w:val="1"/>
        </w:numPr>
        <w:rPr>
          <w:lang w:val="fr-CA"/>
        </w:rPr>
      </w:pPr>
      <w:r w:rsidRPr="27417623">
        <w:rPr>
          <w:lang w:val="fr-CA"/>
        </w:rPr>
        <w:t>Date et heure</w:t>
      </w:r>
    </w:p>
    <w:p w14:paraId="2BBC8878" w14:textId="7CDAAC8F" w:rsidR="00646BBF" w:rsidRPr="00B723D9" w:rsidRDefault="00DA1582" w:rsidP="00D24B70">
      <w:pPr>
        <w:pStyle w:val="ListParagraph"/>
        <w:numPr>
          <w:ilvl w:val="0"/>
          <w:numId w:val="1"/>
        </w:numPr>
        <w:rPr>
          <w:lang w:val="fr-CA"/>
        </w:rPr>
      </w:pPr>
      <w:r w:rsidRPr="27417623">
        <w:rPr>
          <w:lang w:val="fr-CA"/>
        </w:rPr>
        <w:t>Options</w:t>
      </w:r>
    </w:p>
    <w:p w14:paraId="47E1D15E" w14:textId="77777777" w:rsidR="00142B5B" w:rsidRPr="00B723D9" w:rsidRDefault="00142B5B" w:rsidP="00142B5B">
      <w:pPr>
        <w:pStyle w:val="ListParagraph"/>
        <w:numPr>
          <w:ilvl w:val="0"/>
          <w:numId w:val="1"/>
        </w:numPr>
        <w:rPr>
          <w:lang w:val="fr-CA"/>
        </w:rPr>
      </w:pPr>
      <w:r w:rsidRPr="27417623">
        <w:rPr>
          <w:lang w:val="fr-CA"/>
        </w:rPr>
        <w:t>Services en ligne</w:t>
      </w:r>
    </w:p>
    <w:p w14:paraId="5E19B164" w14:textId="77777777" w:rsidR="00F176FC" w:rsidRPr="00B723D9" w:rsidRDefault="00F176FC" w:rsidP="00F176FC">
      <w:pPr>
        <w:pStyle w:val="ListParagraph"/>
        <w:numPr>
          <w:ilvl w:val="0"/>
          <w:numId w:val="1"/>
        </w:numPr>
        <w:rPr>
          <w:lang w:val="fr-CA"/>
        </w:rPr>
      </w:pPr>
      <w:r w:rsidRPr="27417623">
        <w:rPr>
          <w:lang w:val="fr-CA"/>
        </w:rPr>
        <w:t>Guide d’utilisation</w:t>
      </w:r>
    </w:p>
    <w:p w14:paraId="1C2828C1" w14:textId="77777777" w:rsidR="00355A20" w:rsidRPr="00B723D9" w:rsidRDefault="00355A20" w:rsidP="00355A20">
      <w:pPr>
        <w:pStyle w:val="ListParagraph"/>
        <w:numPr>
          <w:ilvl w:val="0"/>
          <w:numId w:val="1"/>
        </w:numPr>
        <w:rPr>
          <w:lang w:val="fr-CA"/>
        </w:rPr>
      </w:pPr>
      <w:r w:rsidRPr="27417623">
        <w:rPr>
          <w:lang w:val="fr-CA"/>
        </w:rPr>
        <w:t>Arrêter</w:t>
      </w:r>
    </w:p>
    <w:p w14:paraId="081525E5" w14:textId="77777777" w:rsidR="00DF0BDD" w:rsidRPr="00B723D9" w:rsidRDefault="00DF0BDD" w:rsidP="00DF0BDD">
      <w:pPr>
        <w:pStyle w:val="BodyText"/>
        <w:rPr>
          <w:lang w:val="fr-CA"/>
        </w:rPr>
      </w:pPr>
      <w:r w:rsidRPr="27417623">
        <w:rPr>
          <w:lang w:val="fr-CA"/>
        </w:rPr>
        <w:t xml:space="preserve">Appuyez sur les touches de façade Précédent et Suivant pour défiler à travers le menu et sélectionnez l’élément de votre choix. Appuyez ensuite sur Entrée ou sur un curseur éclair pour y accéder. </w:t>
      </w:r>
    </w:p>
    <w:p w14:paraId="65CEF4B2" w14:textId="240E09DB" w:rsidR="00C0683D" w:rsidRPr="00B723D9" w:rsidRDefault="00C0683D" w:rsidP="00C0683D">
      <w:pPr>
        <w:pStyle w:val="BodyText"/>
        <w:rPr>
          <w:lang w:val="fr-CA"/>
        </w:rPr>
      </w:pPr>
      <w:r w:rsidRPr="27417623">
        <w:rPr>
          <w:lang w:val="fr-CA"/>
        </w:rPr>
        <w:t xml:space="preserve">Vous pouvez retourner au Menu principal en tout temps en appuyant sur le bouton d’accueil, ou en </w:t>
      </w:r>
      <w:r w:rsidR="00651C14" w:rsidRPr="27417623">
        <w:rPr>
          <w:lang w:val="fr-CA"/>
        </w:rPr>
        <w:t>appu</w:t>
      </w:r>
      <w:r w:rsidR="00F02B0E" w:rsidRPr="27417623">
        <w:rPr>
          <w:lang w:val="fr-CA"/>
        </w:rPr>
        <w:t xml:space="preserve">yant sur Espace et </w:t>
      </w:r>
      <w:r w:rsidR="006F0D35" w:rsidRPr="27417623">
        <w:rPr>
          <w:lang w:val="fr-CA"/>
        </w:rPr>
        <w:t xml:space="preserve">les points </w:t>
      </w:r>
      <w:r w:rsidR="00B72D00" w:rsidRPr="27417623">
        <w:rPr>
          <w:lang w:val="fr-CA"/>
        </w:rPr>
        <w:t>1-2-3-4-5-6</w:t>
      </w:r>
      <w:r w:rsidRPr="27417623">
        <w:rPr>
          <w:lang w:val="fr-CA"/>
        </w:rPr>
        <w:t>.</w:t>
      </w:r>
    </w:p>
    <w:p w14:paraId="2F7D4FC2" w14:textId="011986AC" w:rsidR="00646BBF" w:rsidRPr="00B723D9" w:rsidRDefault="00205EBF" w:rsidP="00AC4342">
      <w:pPr>
        <w:pStyle w:val="Heading2"/>
        <w:numPr>
          <w:ilvl w:val="1"/>
          <w:numId w:val="10"/>
        </w:numPr>
        <w:ind w:left="720"/>
        <w:rPr>
          <w:lang w:val="fr-CA"/>
        </w:rPr>
      </w:pPr>
      <w:bookmarkStart w:id="33" w:name="_Toc169269488"/>
      <w:r w:rsidRPr="27417623">
        <w:rPr>
          <w:lang w:val="fr-CA"/>
        </w:rPr>
        <w:t xml:space="preserve">Défiler un texte sur l’afficheur </w:t>
      </w:r>
      <w:r w:rsidR="00E753C5" w:rsidRPr="27417623">
        <w:rPr>
          <w:lang w:val="fr-CA"/>
        </w:rPr>
        <w:t>b</w:t>
      </w:r>
      <w:r w:rsidRPr="27417623">
        <w:rPr>
          <w:lang w:val="fr-CA"/>
        </w:rPr>
        <w:t>raille</w:t>
      </w:r>
      <w:bookmarkEnd w:id="33"/>
    </w:p>
    <w:p w14:paraId="30153994" w14:textId="05666E76" w:rsidR="00205EBF" w:rsidRPr="00B723D9" w:rsidRDefault="00E110D0" w:rsidP="00646BBF">
      <w:pPr>
        <w:pStyle w:val="BodyText"/>
        <w:rPr>
          <w:lang w:val="fr-CA"/>
        </w:rPr>
      </w:pPr>
      <w:r w:rsidRPr="27417623">
        <w:rPr>
          <w:lang w:val="fr-CA"/>
        </w:rPr>
        <w:t>Il arrive souvent que le texte sur l’afficheur braille soit trop long pour tenir sur une seule ligne. Pour lire la phrase complète, défilez le texte vers l’avant ou l’arrière en appuyant sur les touches de façade Gauche et Droite sur le Brailliant. Les touches de façade Gauche et Droite sont le deuxième et le troisième bouton sur le côté avant de l’appareil.</w:t>
      </w:r>
    </w:p>
    <w:p w14:paraId="6FC9DB54" w14:textId="75CF5E1E" w:rsidR="00646BBF" w:rsidRPr="00B723D9" w:rsidRDefault="00646BBF" w:rsidP="00AC4342">
      <w:pPr>
        <w:pStyle w:val="Heading2"/>
        <w:numPr>
          <w:ilvl w:val="1"/>
          <w:numId w:val="10"/>
        </w:numPr>
        <w:ind w:left="720"/>
        <w:rPr>
          <w:lang w:val="fr-CA"/>
        </w:rPr>
      </w:pPr>
      <w:bookmarkStart w:id="34" w:name="_Refd18e1266"/>
      <w:bookmarkStart w:id="35" w:name="_Tocd18e1266"/>
      <w:bookmarkStart w:id="36" w:name="_Toc169269489"/>
      <w:r w:rsidRPr="27417623">
        <w:rPr>
          <w:lang w:val="fr-CA"/>
        </w:rPr>
        <w:t>U</w:t>
      </w:r>
      <w:bookmarkEnd w:id="34"/>
      <w:bookmarkEnd w:id="35"/>
      <w:r w:rsidR="005C2486" w:rsidRPr="27417623">
        <w:rPr>
          <w:lang w:val="fr-CA"/>
        </w:rPr>
        <w:t>tiliser le Menu contextuel pour des fonctions additionnelles</w:t>
      </w:r>
      <w:bookmarkEnd w:id="36"/>
    </w:p>
    <w:p w14:paraId="39DEEFC3" w14:textId="482FFD45" w:rsidR="00B94B0D" w:rsidRPr="00B723D9" w:rsidRDefault="00B94B0D" w:rsidP="00A034EE">
      <w:pPr>
        <w:pStyle w:val="BodyText"/>
        <w:rPr>
          <w:lang w:val="fr-CA"/>
        </w:rPr>
      </w:pPr>
      <w:r w:rsidRPr="27417623">
        <w:rPr>
          <w:lang w:val="fr-CA"/>
        </w:rPr>
        <w:t xml:space="preserve">Le Menu contextuel </w:t>
      </w:r>
      <w:r w:rsidR="009673AC" w:rsidRPr="27417623">
        <w:rPr>
          <w:lang w:val="fr-CA"/>
        </w:rPr>
        <w:t xml:space="preserve">dresse la liste de toutes les options disponibles </w:t>
      </w:r>
      <w:r w:rsidR="00443286" w:rsidRPr="27417623">
        <w:rPr>
          <w:lang w:val="fr-CA"/>
        </w:rPr>
        <w:t>pour l’application dans laquelle vous êtes en train de travailler, ainsi que leur</w:t>
      </w:r>
      <w:r w:rsidR="004809CA" w:rsidRPr="27417623">
        <w:rPr>
          <w:lang w:val="fr-CA"/>
        </w:rPr>
        <w:t>s</w:t>
      </w:r>
      <w:r w:rsidR="00443286" w:rsidRPr="27417623">
        <w:rPr>
          <w:lang w:val="fr-CA"/>
        </w:rPr>
        <w:t xml:space="preserve"> commandes associées. </w:t>
      </w:r>
      <w:r w:rsidR="004809CA" w:rsidRPr="27417623">
        <w:rPr>
          <w:lang w:val="fr-CA"/>
        </w:rPr>
        <w:t>Il peut être très utile lorsque vous oubliez comment effectuer une commande spécifique.</w:t>
      </w:r>
    </w:p>
    <w:p w14:paraId="1AE3482A" w14:textId="1A2EE0D4" w:rsidR="00146C18" w:rsidRPr="00B723D9" w:rsidRDefault="00146C18" w:rsidP="00146C18">
      <w:pPr>
        <w:pStyle w:val="BodyText"/>
        <w:rPr>
          <w:lang w:val="fr-CA"/>
        </w:rPr>
      </w:pPr>
      <w:r w:rsidRPr="27417623">
        <w:rPr>
          <w:lang w:val="fr-CA"/>
        </w:rPr>
        <w:t xml:space="preserve">Pour activer le Menu </w:t>
      </w:r>
      <w:r w:rsidR="00404BF3" w:rsidRPr="27417623">
        <w:rPr>
          <w:lang w:val="fr-CA"/>
        </w:rPr>
        <w:t>contextuel, appuyez</w:t>
      </w:r>
      <w:r w:rsidR="00701171" w:rsidRPr="27417623">
        <w:rPr>
          <w:lang w:val="fr-CA"/>
        </w:rPr>
        <w:t xml:space="preserve"> sur </w:t>
      </w:r>
      <w:r w:rsidRPr="27417623">
        <w:rPr>
          <w:lang w:val="fr-CA"/>
        </w:rPr>
        <w:t>Espace + M. Un menu s’ouvre, offrant une liste d’actions que vous pouvez effectuer à cet endroit spécifique. Défilez à travers le menu jusqu’à l’action que vous souhaitez effectuer et sélectionnez-la en appuyant sur Entrée ou sur un curseur éclair.</w:t>
      </w:r>
    </w:p>
    <w:p w14:paraId="7E078931" w14:textId="55A7F33D" w:rsidR="00785D9E" w:rsidRPr="00B723D9" w:rsidRDefault="00785D9E" w:rsidP="00785D9E">
      <w:pPr>
        <w:pStyle w:val="BodyText"/>
        <w:rPr>
          <w:lang w:val="fr-CA"/>
        </w:rPr>
      </w:pPr>
      <w:r w:rsidRPr="27417623">
        <w:rPr>
          <w:lang w:val="fr-CA"/>
        </w:rPr>
        <w:t>Appuyez sur Espace + E pour sortir du Menu contextuel.</w:t>
      </w:r>
    </w:p>
    <w:p w14:paraId="5AC8206D" w14:textId="4DC80C2C" w:rsidR="00646BBF" w:rsidRPr="00B723D9" w:rsidRDefault="00646BBF" w:rsidP="00AC4342">
      <w:pPr>
        <w:pStyle w:val="Heading2"/>
        <w:numPr>
          <w:ilvl w:val="1"/>
          <w:numId w:val="10"/>
        </w:numPr>
        <w:ind w:left="720"/>
        <w:rPr>
          <w:lang w:val="fr-CA"/>
        </w:rPr>
      </w:pPr>
      <w:bookmarkStart w:id="37" w:name="_Toc169269490"/>
      <w:r w:rsidRPr="27417623">
        <w:rPr>
          <w:lang w:val="fr-CA"/>
        </w:rPr>
        <w:t>Navig</w:t>
      </w:r>
      <w:r w:rsidR="0003455F" w:rsidRPr="27417623">
        <w:rPr>
          <w:lang w:val="fr-CA"/>
        </w:rPr>
        <w:t>uer à l’aide des premières lettres des mots</w:t>
      </w:r>
      <w:bookmarkEnd w:id="37"/>
    </w:p>
    <w:p w14:paraId="58757639" w14:textId="54424E06" w:rsidR="00323EE3" w:rsidRPr="00B723D9" w:rsidRDefault="00323EE3" w:rsidP="00323EE3">
      <w:pPr>
        <w:pStyle w:val="BodyText"/>
        <w:rPr>
          <w:lang w:val="fr-CA"/>
        </w:rPr>
      </w:pPr>
      <w:r w:rsidRPr="27417623">
        <w:rPr>
          <w:lang w:val="fr-CA"/>
        </w:rPr>
        <w:t>La plupart du temps, vous pouvez accéder directement à un élément dans un menu en tapant la première lettre de cet élément. Cette action déplace le focus vers le premier élément de cette liste qui commence par la lettre entrée. En tapant la même lettre deux fois, le focus se déplace vers le second élément de la liste commençant par cette lettre, et ainsi de suite.</w:t>
      </w:r>
    </w:p>
    <w:p w14:paraId="5BDC74A0" w14:textId="40E2F492" w:rsidR="00757799" w:rsidRPr="00B723D9" w:rsidRDefault="00757799" w:rsidP="00757799">
      <w:pPr>
        <w:pStyle w:val="BodyText"/>
        <w:rPr>
          <w:lang w:val="fr-CA"/>
        </w:rPr>
      </w:pPr>
      <w:r w:rsidRPr="27417623">
        <w:rPr>
          <w:lang w:val="fr-CA"/>
        </w:rPr>
        <w:t xml:space="preserve">Par exemple, pour </w:t>
      </w:r>
      <w:r w:rsidR="004F1D22" w:rsidRPr="27417623">
        <w:rPr>
          <w:lang w:val="fr-CA"/>
        </w:rPr>
        <w:t>atteindre</w:t>
      </w:r>
      <w:r w:rsidRPr="27417623">
        <w:rPr>
          <w:lang w:val="fr-CA"/>
        </w:rPr>
        <w:t xml:space="preserve"> le menu Options sur votre Brailliant, vous tapez la lettre ‘O’ sur votre clavier. </w:t>
      </w:r>
    </w:p>
    <w:p w14:paraId="2FC6551F" w14:textId="3665F325" w:rsidR="00646BBF" w:rsidRPr="00B723D9" w:rsidRDefault="00211DED" w:rsidP="00646BBF">
      <w:pPr>
        <w:pStyle w:val="BodyText"/>
        <w:rPr>
          <w:lang w:val="fr-CA"/>
        </w:rPr>
      </w:pPr>
      <w:r w:rsidRPr="27417623">
        <w:rPr>
          <w:lang w:val="fr-CA"/>
        </w:rPr>
        <w:t xml:space="preserve">Veuillez prendre note que les applications de KeySoft se trouvant dans votre </w:t>
      </w:r>
      <w:r w:rsidR="00237D45" w:rsidRPr="27417623">
        <w:rPr>
          <w:lang w:val="fr-CA"/>
        </w:rPr>
        <w:t>m</w:t>
      </w:r>
      <w:r w:rsidRPr="27417623">
        <w:rPr>
          <w:lang w:val="fr-CA"/>
        </w:rPr>
        <w:t xml:space="preserve">enu principal sont </w:t>
      </w:r>
      <w:r w:rsidR="00237D45" w:rsidRPr="27417623">
        <w:rPr>
          <w:lang w:val="fr-CA"/>
        </w:rPr>
        <w:t xml:space="preserve">optimisées pour la navigation par première lettre. </w:t>
      </w:r>
    </w:p>
    <w:p w14:paraId="28CCB2E4" w14:textId="75903103" w:rsidR="00F56899" w:rsidRPr="00B723D9" w:rsidRDefault="00F56899" w:rsidP="00F56899">
      <w:pPr>
        <w:pStyle w:val="BodyText"/>
        <w:rPr>
          <w:lang w:val="fr-CA"/>
        </w:rPr>
      </w:pPr>
      <w:r w:rsidRPr="27417623">
        <w:rPr>
          <w:lang w:val="fr-CA"/>
        </w:rPr>
        <w:lastRenderedPageBreak/>
        <w:t xml:space="preserve">Il est également possible de passer facilement d'une application à l'autre sans avoir à revenir au menu principal. Si vous connaissez la première lettre de l'application que vous souhaitez ouvrir, entrez la lettre avec le raccourci Entrée + Retour arrière. </w:t>
      </w:r>
    </w:p>
    <w:p w14:paraId="0C5E546D" w14:textId="7D182F6F" w:rsidR="00AF6959" w:rsidRPr="00B723D9" w:rsidRDefault="00F56899" w:rsidP="00F56899">
      <w:pPr>
        <w:pStyle w:val="BodyText"/>
        <w:rPr>
          <w:lang w:val="fr-CA"/>
        </w:rPr>
      </w:pPr>
      <w:r w:rsidRPr="27417623">
        <w:rPr>
          <w:lang w:val="fr-CA"/>
        </w:rPr>
        <w:t xml:space="preserve">Par exemple, pour ouvrir l'application </w:t>
      </w:r>
      <w:r w:rsidR="00677011" w:rsidRPr="27417623">
        <w:rPr>
          <w:lang w:val="fr-CA"/>
        </w:rPr>
        <w:t>Éditeur : KeyPad</w:t>
      </w:r>
      <w:r w:rsidRPr="27417623">
        <w:rPr>
          <w:lang w:val="fr-CA"/>
        </w:rPr>
        <w:t xml:space="preserve">, tapez la lettre 'E' avec Entrée + </w:t>
      </w:r>
      <w:r w:rsidR="00700144" w:rsidRPr="27417623">
        <w:rPr>
          <w:lang w:val="fr-CA"/>
        </w:rPr>
        <w:t>Retour arrière</w:t>
      </w:r>
      <w:r w:rsidRPr="27417623">
        <w:rPr>
          <w:lang w:val="fr-CA"/>
        </w:rPr>
        <w:t>.</w:t>
      </w:r>
    </w:p>
    <w:p w14:paraId="71C789BC" w14:textId="38BEB8C1" w:rsidR="00646BBF" w:rsidRPr="00B723D9" w:rsidRDefault="00646BBF" w:rsidP="00AC4342">
      <w:pPr>
        <w:pStyle w:val="Heading2"/>
        <w:numPr>
          <w:ilvl w:val="1"/>
          <w:numId w:val="10"/>
        </w:numPr>
        <w:ind w:left="720"/>
        <w:rPr>
          <w:lang w:val="fr-CA"/>
        </w:rPr>
      </w:pPr>
      <w:bookmarkStart w:id="38" w:name="_Refd18e1309"/>
      <w:bookmarkStart w:id="39" w:name="_Tocd18e1309"/>
      <w:bookmarkStart w:id="40" w:name="_Toc169269491"/>
      <w:r w:rsidRPr="27417623">
        <w:rPr>
          <w:lang w:val="fr-CA"/>
        </w:rPr>
        <w:t>U</w:t>
      </w:r>
      <w:bookmarkEnd w:id="38"/>
      <w:bookmarkEnd w:id="39"/>
      <w:r w:rsidR="00EE68DE" w:rsidRPr="27417623">
        <w:rPr>
          <w:lang w:val="fr-CA"/>
        </w:rPr>
        <w:t>tilisation de raccourcis/Combinaisons de touches pour naviguer</w:t>
      </w:r>
      <w:bookmarkEnd w:id="40"/>
    </w:p>
    <w:p w14:paraId="77E0DC6C" w14:textId="604BF6DF" w:rsidR="0062744A" w:rsidRPr="00B723D9" w:rsidRDefault="0062744A" w:rsidP="0062744A">
      <w:pPr>
        <w:pStyle w:val="BodyText"/>
        <w:rPr>
          <w:lang w:val="fr-CA"/>
        </w:rPr>
      </w:pPr>
      <w:r w:rsidRPr="27417623">
        <w:rPr>
          <w:lang w:val="fr-CA"/>
        </w:rPr>
        <w:t>Comme leur nom l’indique, les raccourcis, aussi connus comme des combinaisons de touches, permettent de naviguer rapidement et facilement dans un menu ou un fichier.</w:t>
      </w:r>
    </w:p>
    <w:p w14:paraId="0875039D" w14:textId="0574AAD9" w:rsidR="0062744A" w:rsidRPr="00B723D9" w:rsidRDefault="0062744A" w:rsidP="0062744A">
      <w:pPr>
        <w:pStyle w:val="BodyText"/>
        <w:rPr>
          <w:lang w:val="fr-CA"/>
        </w:rPr>
      </w:pPr>
      <w:r w:rsidRPr="27417623">
        <w:rPr>
          <w:lang w:val="fr-CA"/>
        </w:rPr>
        <w:t xml:space="preserve">Les raccourcis les plus utilisés sur le </w:t>
      </w:r>
      <w:r w:rsidR="004955D5" w:rsidRPr="27417623">
        <w:rPr>
          <w:lang w:val="fr-CA"/>
        </w:rPr>
        <w:t>Brailliant</w:t>
      </w:r>
      <w:r w:rsidRPr="27417623">
        <w:rPr>
          <w:lang w:val="fr-CA"/>
        </w:rPr>
        <w:t xml:space="preserve"> </w:t>
      </w:r>
      <w:r w:rsidR="004955D5" w:rsidRPr="27417623">
        <w:rPr>
          <w:lang w:val="fr-CA"/>
        </w:rPr>
        <w:t xml:space="preserve">BI </w:t>
      </w:r>
      <w:r w:rsidRPr="27417623">
        <w:rPr>
          <w:lang w:val="fr-CA"/>
        </w:rPr>
        <w:t>40</w:t>
      </w:r>
      <w:r w:rsidR="004955D5" w:rsidRPr="27417623">
        <w:rPr>
          <w:lang w:val="fr-CA"/>
        </w:rPr>
        <w:t>X</w:t>
      </w:r>
      <w:r w:rsidRPr="27417623">
        <w:rPr>
          <w:lang w:val="fr-CA"/>
        </w:rPr>
        <w:t xml:space="preserve"> sont indiqués au Tableau </w:t>
      </w:r>
      <w:r w:rsidR="0039731B" w:rsidRPr="27417623">
        <w:rPr>
          <w:lang w:val="fr-CA"/>
        </w:rPr>
        <w:t>1</w:t>
      </w:r>
      <w:r w:rsidRPr="27417623">
        <w:rPr>
          <w:lang w:val="fr-CA"/>
        </w:rPr>
        <w:t>.</w:t>
      </w:r>
    </w:p>
    <w:p w14:paraId="51A05CCE" w14:textId="71B211B4" w:rsidR="00EA0B7F" w:rsidRPr="00B723D9" w:rsidRDefault="00EA0B7F" w:rsidP="00EA0B7F">
      <w:pPr>
        <w:pStyle w:val="Caption"/>
        <w:keepNext/>
        <w:rPr>
          <w:rStyle w:val="Strong"/>
          <w:sz w:val="24"/>
          <w:szCs w:val="24"/>
          <w:lang w:val="fr-CA"/>
        </w:rPr>
      </w:pPr>
      <w:r w:rsidRPr="27417623">
        <w:rPr>
          <w:rStyle w:val="Strong"/>
          <w:sz w:val="24"/>
          <w:szCs w:val="24"/>
          <w:lang w:val="fr-CA"/>
        </w:rPr>
        <w:t xml:space="preserve">Tableau </w:t>
      </w:r>
      <w:r w:rsidR="0039731B" w:rsidRPr="27417623">
        <w:rPr>
          <w:rStyle w:val="Strong"/>
          <w:sz w:val="24"/>
          <w:szCs w:val="24"/>
          <w:lang w:val="fr-CA"/>
        </w:rPr>
        <w:t>1</w:t>
      </w:r>
      <w:r w:rsidRPr="27417623">
        <w:rPr>
          <w:rStyle w:val="Strong"/>
          <w:sz w:val="24"/>
          <w:szCs w:val="24"/>
          <w:lang w:val="fr-CA"/>
        </w:rPr>
        <w:t xml:space="preserve"> : Raccourcis/Combinaisons de touches</w:t>
      </w:r>
    </w:p>
    <w:tbl>
      <w:tblPr>
        <w:tblStyle w:val="TableGrid"/>
        <w:tblW w:w="0" w:type="auto"/>
        <w:tblLook w:val="04A0" w:firstRow="1" w:lastRow="0" w:firstColumn="1" w:lastColumn="0" w:noHBand="0" w:noVBand="1"/>
        <w:tblDescription w:val="Table of two columns with headings Action and Shortcut or Key combination"/>
      </w:tblPr>
      <w:tblGrid>
        <w:gridCol w:w="4045"/>
        <w:gridCol w:w="4585"/>
      </w:tblGrid>
      <w:tr w:rsidR="00646BBF" w:rsidRPr="00D807BC" w14:paraId="78839C49" w14:textId="77777777" w:rsidTr="27417623">
        <w:trPr>
          <w:trHeight w:val="432"/>
          <w:tblHeader/>
        </w:trPr>
        <w:tc>
          <w:tcPr>
            <w:tcW w:w="4045" w:type="dxa"/>
            <w:vAlign w:val="center"/>
          </w:tcPr>
          <w:p w14:paraId="6746A470" w14:textId="77777777" w:rsidR="00646BBF" w:rsidRPr="00B723D9" w:rsidRDefault="00646BBF" w:rsidP="006F7D8B">
            <w:pPr>
              <w:pStyle w:val="BodyText"/>
              <w:spacing w:after="0"/>
              <w:jc w:val="center"/>
              <w:rPr>
                <w:rStyle w:val="Strong"/>
                <w:sz w:val="26"/>
                <w:szCs w:val="26"/>
                <w:lang w:val="fr-CA"/>
              </w:rPr>
            </w:pPr>
            <w:r w:rsidRPr="27417623">
              <w:rPr>
                <w:rStyle w:val="Strong"/>
                <w:sz w:val="26"/>
                <w:szCs w:val="26"/>
                <w:lang w:val="fr-CA"/>
              </w:rPr>
              <w:t>Action</w:t>
            </w:r>
          </w:p>
        </w:tc>
        <w:tc>
          <w:tcPr>
            <w:tcW w:w="4585" w:type="dxa"/>
            <w:vAlign w:val="center"/>
          </w:tcPr>
          <w:p w14:paraId="1C1F516E" w14:textId="2259D929" w:rsidR="00646BBF" w:rsidRPr="00B723D9" w:rsidRDefault="0039731B" w:rsidP="006F7D8B">
            <w:pPr>
              <w:pStyle w:val="BodyText"/>
              <w:spacing w:after="0"/>
              <w:jc w:val="center"/>
              <w:rPr>
                <w:rStyle w:val="Strong"/>
                <w:sz w:val="26"/>
                <w:szCs w:val="26"/>
                <w:lang w:val="fr-CA"/>
              </w:rPr>
            </w:pPr>
            <w:r w:rsidRPr="27417623">
              <w:rPr>
                <w:rStyle w:val="Strong"/>
                <w:sz w:val="26"/>
                <w:szCs w:val="26"/>
                <w:lang w:val="fr-CA"/>
              </w:rPr>
              <w:t>Raccourci ou combinaison de touches</w:t>
            </w:r>
          </w:p>
        </w:tc>
      </w:tr>
      <w:tr w:rsidR="00ED0277" w:rsidRPr="00B723D9" w14:paraId="2CAE2975" w14:textId="77777777" w:rsidTr="27417623">
        <w:trPr>
          <w:trHeight w:val="360"/>
        </w:trPr>
        <w:tc>
          <w:tcPr>
            <w:tcW w:w="4045" w:type="dxa"/>
            <w:vAlign w:val="center"/>
          </w:tcPr>
          <w:p w14:paraId="6C0F869E" w14:textId="7CED5A5E" w:rsidR="00ED0277" w:rsidRPr="00B723D9" w:rsidRDefault="00ED0277" w:rsidP="00ED0277">
            <w:pPr>
              <w:pStyle w:val="BodyText"/>
              <w:spacing w:after="0"/>
              <w:rPr>
                <w:lang w:val="fr-CA"/>
              </w:rPr>
            </w:pPr>
            <w:r w:rsidRPr="27417623">
              <w:rPr>
                <w:lang w:val="fr-CA"/>
              </w:rPr>
              <w:t>Activer l’élément sélectionné</w:t>
            </w:r>
          </w:p>
        </w:tc>
        <w:tc>
          <w:tcPr>
            <w:tcW w:w="4585" w:type="dxa"/>
            <w:vAlign w:val="center"/>
          </w:tcPr>
          <w:p w14:paraId="2AAC3D08" w14:textId="38B0C475" w:rsidR="00ED0277" w:rsidRPr="00B723D9" w:rsidRDefault="00653251" w:rsidP="27417623">
            <w:pPr>
              <w:pStyle w:val="BodyText"/>
              <w:spacing w:after="0"/>
              <w:rPr>
                <w:lang w:val="fr-CA"/>
              </w:rPr>
            </w:pPr>
            <w:r w:rsidRPr="27417623">
              <w:rPr>
                <w:lang w:val="fr-CA"/>
              </w:rPr>
              <w:t>Entrée ou curseur éclair</w:t>
            </w:r>
          </w:p>
        </w:tc>
      </w:tr>
      <w:tr w:rsidR="00ED0277" w:rsidRPr="00B723D9" w14:paraId="731B1F13" w14:textId="77777777" w:rsidTr="27417623">
        <w:trPr>
          <w:trHeight w:val="360"/>
        </w:trPr>
        <w:tc>
          <w:tcPr>
            <w:tcW w:w="4045" w:type="dxa"/>
            <w:vAlign w:val="center"/>
          </w:tcPr>
          <w:p w14:paraId="30794745" w14:textId="75699450" w:rsidR="00ED0277" w:rsidRPr="00B723D9" w:rsidRDefault="00ED0277" w:rsidP="00ED0277">
            <w:pPr>
              <w:pStyle w:val="BodyText"/>
              <w:spacing w:after="0"/>
              <w:rPr>
                <w:lang w:val="fr-CA"/>
              </w:rPr>
            </w:pPr>
            <w:r w:rsidRPr="27417623">
              <w:rPr>
                <w:lang w:val="fr-CA"/>
              </w:rPr>
              <w:t>Échap ou retour</w:t>
            </w:r>
          </w:p>
        </w:tc>
        <w:tc>
          <w:tcPr>
            <w:tcW w:w="4585" w:type="dxa"/>
            <w:vAlign w:val="center"/>
          </w:tcPr>
          <w:p w14:paraId="37AFECC5" w14:textId="6E6BB1AD" w:rsidR="00ED0277" w:rsidRPr="00B723D9" w:rsidRDefault="00653251" w:rsidP="00ED0277">
            <w:pPr>
              <w:pStyle w:val="BodyText"/>
              <w:spacing w:after="0"/>
              <w:rPr>
                <w:lang w:val="fr-CA"/>
              </w:rPr>
            </w:pPr>
            <w:r w:rsidRPr="27417623">
              <w:rPr>
                <w:lang w:val="fr-CA"/>
              </w:rPr>
              <w:t>Es</w:t>
            </w:r>
            <w:r w:rsidR="00ED0277" w:rsidRPr="27417623">
              <w:rPr>
                <w:lang w:val="fr-CA"/>
              </w:rPr>
              <w:t>pace + E</w:t>
            </w:r>
          </w:p>
        </w:tc>
      </w:tr>
      <w:tr w:rsidR="00ED0277" w:rsidRPr="00D807BC" w14:paraId="5B743E83" w14:textId="77777777" w:rsidTr="27417623">
        <w:trPr>
          <w:trHeight w:val="360"/>
        </w:trPr>
        <w:tc>
          <w:tcPr>
            <w:tcW w:w="4045" w:type="dxa"/>
            <w:vAlign w:val="center"/>
          </w:tcPr>
          <w:p w14:paraId="7284101D" w14:textId="348C3A5A" w:rsidR="00ED0277" w:rsidRPr="00B723D9" w:rsidRDefault="00ED0277" w:rsidP="00ED0277">
            <w:pPr>
              <w:pStyle w:val="BodyText"/>
              <w:spacing w:after="0"/>
              <w:rPr>
                <w:lang w:val="fr-CA"/>
              </w:rPr>
            </w:pPr>
            <w:r w:rsidRPr="27417623">
              <w:rPr>
                <w:lang w:val="fr-CA"/>
              </w:rPr>
              <w:t>Élément précédent</w:t>
            </w:r>
          </w:p>
        </w:tc>
        <w:tc>
          <w:tcPr>
            <w:tcW w:w="4585" w:type="dxa"/>
            <w:vAlign w:val="center"/>
          </w:tcPr>
          <w:p w14:paraId="4F6B1E3F" w14:textId="101AB2FF" w:rsidR="00ED0277" w:rsidRPr="00B723D9" w:rsidRDefault="00E152FD" w:rsidP="00ED0277">
            <w:pPr>
              <w:pStyle w:val="BodyText"/>
              <w:spacing w:after="0"/>
              <w:rPr>
                <w:lang w:val="fr-CA"/>
              </w:rPr>
            </w:pPr>
            <w:r w:rsidRPr="27417623">
              <w:rPr>
                <w:lang w:val="fr-CA"/>
              </w:rPr>
              <w:t>Touche de façade Précédent</w:t>
            </w:r>
            <w:r w:rsidR="00ED0277" w:rsidRPr="27417623">
              <w:rPr>
                <w:lang w:val="fr-CA"/>
              </w:rPr>
              <w:t>, C1 o</w:t>
            </w:r>
            <w:r w:rsidRPr="27417623">
              <w:rPr>
                <w:lang w:val="fr-CA"/>
              </w:rPr>
              <w:t>u</w:t>
            </w:r>
            <w:r w:rsidR="00ED0277" w:rsidRPr="27417623">
              <w:rPr>
                <w:lang w:val="fr-CA"/>
              </w:rPr>
              <w:t xml:space="preserve"> </w:t>
            </w:r>
            <w:r w:rsidRPr="27417623">
              <w:rPr>
                <w:lang w:val="fr-CA"/>
              </w:rPr>
              <w:t>Es</w:t>
            </w:r>
            <w:r w:rsidR="00ED0277" w:rsidRPr="27417623">
              <w:rPr>
                <w:lang w:val="fr-CA"/>
              </w:rPr>
              <w:t xml:space="preserve">pace + </w:t>
            </w:r>
            <w:r w:rsidRPr="27417623">
              <w:rPr>
                <w:lang w:val="fr-CA"/>
              </w:rPr>
              <w:t>Point</w:t>
            </w:r>
            <w:r w:rsidR="00ED0277" w:rsidRPr="27417623">
              <w:rPr>
                <w:lang w:val="fr-CA"/>
              </w:rPr>
              <w:t xml:space="preserve"> 1</w:t>
            </w:r>
          </w:p>
        </w:tc>
      </w:tr>
      <w:tr w:rsidR="00ED0277" w:rsidRPr="00D807BC" w14:paraId="25AB248B" w14:textId="77777777" w:rsidTr="27417623">
        <w:trPr>
          <w:trHeight w:val="360"/>
        </w:trPr>
        <w:tc>
          <w:tcPr>
            <w:tcW w:w="4045" w:type="dxa"/>
            <w:vAlign w:val="center"/>
          </w:tcPr>
          <w:p w14:paraId="158F0973" w14:textId="2C23A8DE" w:rsidR="00ED0277" w:rsidRPr="00B723D9" w:rsidRDefault="00ED0277" w:rsidP="00ED0277">
            <w:pPr>
              <w:pStyle w:val="BodyText"/>
              <w:spacing w:after="0"/>
              <w:rPr>
                <w:lang w:val="fr-CA"/>
              </w:rPr>
            </w:pPr>
            <w:r w:rsidRPr="27417623">
              <w:rPr>
                <w:lang w:val="fr-CA"/>
              </w:rPr>
              <w:t>Élément suivant</w:t>
            </w:r>
          </w:p>
        </w:tc>
        <w:tc>
          <w:tcPr>
            <w:tcW w:w="4585" w:type="dxa"/>
            <w:vAlign w:val="center"/>
          </w:tcPr>
          <w:p w14:paraId="2B6A3CCC" w14:textId="26575A0D" w:rsidR="00ED0277" w:rsidRPr="00B723D9" w:rsidRDefault="004E45C3" w:rsidP="00ED0277">
            <w:pPr>
              <w:pStyle w:val="BodyText"/>
              <w:spacing w:after="0"/>
              <w:rPr>
                <w:lang w:val="fr-CA"/>
              </w:rPr>
            </w:pPr>
            <w:r w:rsidRPr="27417623">
              <w:rPr>
                <w:lang w:val="fr-CA"/>
              </w:rPr>
              <w:t>Touche de façade Suivant</w:t>
            </w:r>
            <w:r w:rsidR="00ED0277" w:rsidRPr="27417623">
              <w:rPr>
                <w:lang w:val="fr-CA"/>
              </w:rPr>
              <w:t xml:space="preserve">, C3 </w:t>
            </w:r>
            <w:r w:rsidRPr="27417623">
              <w:rPr>
                <w:lang w:val="fr-CA"/>
              </w:rPr>
              <w:t xml:space="preserve">ou Espace + Point </w:t>
            </w:r>
            <w:r w:rsidR="00ED0277" w:rsidRPr="27417623">
              <w:rPr>
                <w:lang w:val="fr-CA"/>
              </w:rPr>
              <w:t>4</w:t>
            </w:r>
          </w:p>
        </w:tc>
      </w:tr>
      <w:tr w:rsidR="00ED0277" w:rsidRPr="00D807BC" w14:paraId="014F06D5" w14:textId="77777777" w:rsidTr="27417623">
        <w:trPr>
          <w:trHeight w:val="360"/>
        </w:trPr>
        <w:tc>
          <w:tcPr>
            <w:tcW w:w="4045" w:type="dxa"/>
            <w:vAlign w:val="center"/>
          </w:tcPr>
          <w:p w14:paraId="31A5B872" w14:textId="118B70F6" w:rsidR="00ED0277" w:rsidRPr="00B723D9" w:rsidRDefault="00ED0277" w:rsidP="00ED0277">
            <w:pPr>
              <w:pStyle w:val="BodyText"/>
              <w:spacing w:after="0"/>
              <w:rPr>
                <w:lang w:val="fr-CA"/>
              </w:rPr>
            </w:pPr>
            <w:r w:rsidRPr="27417623">
              <w:rPr>
                <w:lang w:val="fr-CA"/>
              </w:rPr>
              <w:t>Accéder à un élément dans la liste</w:t>
            </w:r>
          </w:p>
        </w:tc>
        <w:tc>
          <w:tcPr>
            <w:tcW w:w="4585" w:type="dxa"/>
            <w:vAlign w:val="center"/>
          </w:tcPr>
          <w:p w14:paraId="3DA1BFFC" w14:textId="2D794B8F" w:rsidR="00ED0277" w:rsidRPr="00B723D9" w:rsidRDefault="00DC1A42" w:rsidP="00ED0277">
            <w:pPr>
              <w:pStyle w:val="BodyText"/>
              <w:spacing w:after="0"/>
              <w:rPr>
                <w:lang w:val="fr-CA"/>
              </w:rPr>
            </w:pPr>
            <w:r w:rsidRPr="27417623">
              <w:rPr>
                <w:lang w:val="fr-CA"/>
              </w:rPr>
              <w:t>Taper la première lettre de l’élément ou de l’application</w:t>
            </w:r>
          </w:p>
        </w:tc>
      </w:tr>
      <w:tr w:rsidR="00646BBF" w:rsidRPr="00D807BC" w14:paraId="26419270" w14:textId="77777777" w:rsidTr="27417623">
        <w:trPr>
          <w:trHeight w:val="360"/>
        </w:trPr>
        <w:tc>
          <w:tcPr>
            <w:tcW w:w="4045" w:type="dxa"/>
            <w:vAlign w:val="center"/>
          </w:tcPr>
          <w:p w14:paraId="4FC5DC84" w14:textId="044174D0" w:rsidR="00646BBF" w:rsidRPr="00B723D9" w:rsidRDefault="00597DC7" w:rsidP="006F7D8B">
            <w:pPr>
              <w:pStyle w:val="BodyText"/>
              <w:spacing w:after="0"/>
              <w:rPr>
                <w:lang w:val="fr-CA"/>
              </w:rPr>
            </w:pPr>
            <w:r w:rsidRPr="27417623">
              <w:rPr>
                <w:lang w:val="fr-CA"/>
              </w:rPr>
              <w:t>Faire défiler vers la gauche ou la droite</w:t>
            </w:r>
          </w:p>
        </w:tc>
        <w:tc>
          <w:tcPr>
            <w:tcW w:w="4585" w:type="dxa"/>
            <w:vAlign w:val="center"/>
          </w:tcPr>
          <w:p w14:paraId="74A98433" w14:textId="08A9A076" w:rsidR="00646BBF" w:rsidRPr="00B723D9" w:rsidRDefault="001A3854" w:rsidP="006F7D8B">
            <w:pPr>
              <w:pStyle w:val="BodyText"/>
              <w:spacing w:after="0"/>
              <w:rPr>
                <w:lang w:val="fr-CA"/>
              </w:rPr>
            </w:pPr>
            <w:r w:rsidRPr="27417623">
              <w:rPr>
                <w:lang w:val="fr-CA"/>
              </w:rPr>
              <w:t xml:space="preserve">Touche de façade Gauche </w:t>
            </w:r>
            <w:r w:rsidR="00021218" w:rsidRPr="27417623">
              <w:rPr>
                <w:lang w:val="fr-CA"/>
              </w:rPr>
              <w:t>et</w:t>
            </w:r>
            <w:r w:rsidRPr="27417623">
              <w:rPr>
                <w:lang w:val="fr-CA"/>
              </w:rPr>
              <w:t xml:space="preserve"> Droite </w:t>
            </w:r>
            <w:r w:rsidR="00021218" w:rsidRPr="27417623">
              <w:rPr>
                <w:lang w:val="fr-CA"/>
              </w:rPr>
              <w:t>ou</w:t>
            </w:r>
            <w:r w:rsidR="00AA33EA" w:rsidRPr="27417623">
              <w:rPr>
                <w:lang w:val="fr-CA"/>
              </w:rPr>
              <w:t xml:space="preserve"> </w:t>
            </w:r>
            <w:r w:rsidR="0093727C" w:rsidRPr="27417623">
              <w:rPr>
                <w:lang w:val="fr-CA"/>
              </w:rPr>
              <w:t xml:space="preserve">C2 </w:t>
            </w:r>
            <w:r w:rsidR="00675C09" w:rsidRPr="27417623">
              <w:rPr>
                <w:lang w:val="fr-CA"/>
              </w:rPr>
              <w:t>(</w:t>
            </w:r>
            <w:r w:rsidR="00021218" w:rsidRPr="27417623">
              <w:rPr>
                <w:lang w:val="fr-CA"/>
              </w:rPr>
              <w:t>défiler à gauche</w:t>
            </w:r>
            <w:r w:rsidR="00675C09" w:rsidRPr="27417623">
              <w:rPr>
                <w:lang w:val="fr-CA"/>
              </w:rPr>
              <w:t xml:space="preserve">) </w:t>
            </w:r>
            <w:r w:rsidR="00021218" w:rsidRPr="27417623">
              <w:rPr>
                <w:lang w:val="fr-CA"/>
              </w:rPr>
              <w:t xml:space="preserve">et </w:t>
            </w:r>
            <w:r w:rsidR="0093727C" w:rsidRPr="27417623">
              <w:rPr>
                <w:lang w:val="fr-CA"/>
              </w:rPr>
              <w:t>C</w:t>
            </w:r>
            <w:r w:rsidR="00CB219A" w:rsidRPr="27417623">
              <w:rPr>
                <w:lang w:val="fr-CA"/>
              </w:rPr>
              <w:t>5</w:t>
            </w:r>
            <w:r w:rsidR="00675C09" w:rsidRPr="27417623">
              <w:rPr>
                <w:lang w:val="fr-CA"/>
              </w:rPr>
              <w:t xml:space="preserve"> (</w:t>
            </w:r>
            <w:r w:rsidR="00021218" w:rsidRPr="27417623">
              <w:rPr>
                <w:lang w:val="fr-CA"/>
              </w:rPr>
              <w:t>défiler à droite</w:t>
            </w:r>
            <w:r w:rsidR="00675C09" w:rsidRPr="27417623">
              <w:rPr>
                <w:lang w:val="fr-CA"/>
              </w:rPr>
              <w:t>)</w:t>
            </w:r>
          </w:p>
        </w:tc>
      </w:tr>
      <w:tr w:rsidR="00646BBF" w:rsidRPr="00B723D9" w14:paraId="5424681C" w14:textId="77777777" w:rsidTr="27417623">
        <w:trPr>
          <w:trHeight w:val="360"/>
        </w:trPr>
        <w:tc>
          <w:tcPr>
            <w:tcW w:w="4045" w:type="dxa"/>
            <w:vAlign w:val="center"/>
          </w:tcPr>
          <w:p w14:paraId="3C9B9A8B" w14:textId="05D80F65" w:rsidR="00646BBF" w:rsidRPr="00B723D9" w:rsidRDefault="002E26E8" w:rsidP="006F7D8B">
            <w:pPr>
              <w:pStyle w:val="BodyText"/>
              <w:spacing w:after="0"/>
              <w:rPr>
                <w:lang w:val="fr-CA"/>
              </w:rPr>
            </w:pPr>
            <w:r w:rsidRPr="27417623">
              <w:rPr>
                <w:lang w:val="fr-CA"/>
              </w:rPr>
              <w:t>Aller au début</w:t>
            </w:r>
          </w:p>
        </w:tc>
        <w:tc>
          <w:tcPr>
            <w:tcW w:w="4585" w:type="dxa"/>
            <w:vAlign w:val="center"/>
          </w:tcPr>
          <w:p w14:paraId="3884A7C1" w14:textId="61432170" w:rsidR="00646BBF" w:rsidRPr="00B723D9" w:rsidRDefault="008B25F1" w:rsidP="00F17858">
            <w:pPr>
              <w:pStyle w:val="BodyText"/>
              <w:spacing w:after="0"/>
              <w:rPr>
                <w:lang w:val="fr-CA"/>
              </w:rPr>
            </w:pPr>
            <w:r w:rsidRPr="27417623">
              <w:rPr>
                <w:lang w:val="fr-CA"/>
              </w:rPr>
              <w:t>Es</w:t>
            </w:r>
            <w:r w:rsidR="00D863E3" w:rsidRPr="27417623">
              <w:rPr>
                <w:lang w:val="fr-CA"/>
              </w:rPr>
              <w:t xml:space="preserve">pace + </w:t>
            </w:r>
            <w:r w:rsidRPr="27417623">
              <w:rPr>
                <w:lang w:val="fr-CA"/>
              </w:rPr>
              <w:t>poin</w:t>
            </w:r>
            <w:r w:rsidR="007D4865" w:rsidRPr="27417623">
              <w:rPr>
                <w:lang w:val="fr-CA"/>
              </w:rPr>
              <w:t>t</w:t>
            </w:r>
            <w:r w:rsidR="00D863E3" w:rsidRPr="27417623">
              <w:rPr>
                <w:lang w:val="fr-CA"/>
              </w:rPr>
              <w:t>s 1-2-3</w:t>
            </w:r>
          </w:p>
        </w:tc>
      </w:tr>
      <w:tr w:rsidR="00646BBF" w:rsidRPr="00B723D9" w14:paraId="77111870" w14:textId="77777777" w:rsidTr="27417623">
        <w:trPr>
          <w:trHeight w:val="360"/>
        </w:trPr>
        <w:tc>
          <w:tcPr>
            <w:tcW w:w="4045" w:type="dxa"/>
            <w:vAlign w:val="center"/>
          </w:tcPr>
          <w:p w14:paraId="13BAE193" w14:textId="6766AAD7" w:rsidR="00646BBF" w:rsidRPr="00B723D9" w:rsidRDefault="008B25F1" w:rsidP="006F7D8B">
            <w:pPr>
              <w:pStyle w:val="BodyText"/>
              <w:spacing w:after="0"/>
              <w:rPr>
                <w:lang w:val="fr-CA"/>
              </w:rPr>
            </w:pPr>
            <w:r w:rsidRPr="27417623">
              <w:rPr>
                <w:lang w:val="fr-CA"/>
              </w:rPr>
              <w:t>Aller à la fin</w:t>
            </w:r>
          </w:p>
        </w:tc>
        <w:tc>
          <w:tcPr>
            <w:tcW w:w="4585" w:type="dxa"/>
            <w:vAlign w:val="center"/>
          </w:tcPr>
          <w:p w14:paraId="036C915C" w14:textId="4A181FDB" w:rsidR="00646BBF" w:rsidRPr="00B723D9" w:rsidRDefault="008B25F1" w:rsidP="00F17858">
            <w:pPr>
              <w:pStyle w:val="BodyText"/>
              <w:spacing w:after="0"/>
              <w:rPr>
                <w:lang w:val="fr-CA"/>
              </w:rPr>
            </w:pPr>
            <w:r w:rsidRPr="27417623">
              <w:rPr>
                <w:lang w:val="fr-CA"/>
              </w:rPr>
              <w:t xml:space="preserve">Espace + points </w:t>
            </w:r>
            <w:r w:rsidR="00D863E3" w:rsidRPr="27417623">
              <w:rPr>
                <w:lang w:val="fr-CA"/>
              </w:rPr>
              <w:t>4-5-6</w:t>
            </w:r>
          </w:p>
        </w:tc>
      </w:tr>
      <w:tr w:rsidR="00646BBF" w:rsidRPr="00B723D9" w14:paraId="625E9DB7" w14:textId="77777777" w:rsidTr="27417623">
        <w:trPr>
          <w:trHeight w:val="360"/>
        </w:trPr>
        <w:tc>
          <w:tcPr>
            <w:tcW w:w="4045" w:type="dxa"/>
            <w:vAlign w:val="center"/>
          </w:tcPr>
          <w:p w14:paraId="65E36C5C" w14:textId="62FCEF4D" w:rsidR="00646BBF" w:rsidRPr="00B723D9" w:rsidRDefault="007067D9" w:rsidP="006F7D8B">
            <w:pPr>
              <w:pStyle w:val="BodyText"/>
              <w:spacing w:after="0"/>
              <w:rPr>
                <w:lang w:val="fr-CA"/>
              </w:rPr>
            </w:pPr>
            <w:r w:rsidRPr="27417623">
              <w:rPr>
                <w:lang w:val="fr-CA"/>
              </w:rPr>
              <w:t>Changer de</w:t>
            </w:r>
            <w:r w:rsidR="00A6339B" w:rsidRPr="27417623">
              <w:rPr>
                <w:lang w:val="fr-CA"/>
              </w:rPr>
              <w:t xml:space="preserve"> </w:t>
            </w:r>
            <w:r w:rsidR="004653B0" w:rsidRPr="27417623">
              <w:rPr>
                <w:lang w:val="fr-CA"/>
              </w:rPr>
              <w:t>niveau de</w:t>
            </w:r>
            <w:r w:rsidR="00041905" w:rsidRPr="27417623">
              <w:rPr>
                <w:lang w:val="fr-CA"/>
              </w:rPr>
              <w:t xml:space="preserve"> </w:t>
            </w:r>
            <w:r w:rsidR="00AF27BA" w:rsidRPr="27417623">
              <w:rPr>
                <w:lang w:val="fr-CA"/>
              </w:rPr>
              <w:t>b</w:t>
            </w:r>
            <w:r w:rsidR="00041905" w:rsidRPr="27417623">
              <w:rPr>
                <w:lang w:val="fr-CA"/>
              </w:rPr>
              <w:t>raille</w:t>
            </w:r>
          </w:p>
        </w:tc>
        <w:tc>
          <w:tcPr>
            <w:tcW w:w="4585" w:type="dxa"/>
            <w:vAlign w:val="center"/>
          </w:tcPr>
          <w:p w14:paraId="60C0E002" w14:textId="5D9B1FBA" w:rsidR="00646BBF" w:rsidRPr="00B723D9" w:rsidRDefault="00041905" w:rsidP="006F7D8B">
            <w:pPr>
              <w:pStyle w:val="BodyText"/>
              <w:spacing w:after="0"/>
              <w:rPr>
                <w:lang w:val="fr-CA"/>
              </w:rPr>
            </w:pPr>
            <w:r w:rsidRPr="27417623">
              <w:rPr>
                <w:lang w:val="fr-CA"/>
              </w:rPr>
              <w:t xml:space="preserve">Retour arrière </w:t>
            </w:r>
            <w:r w:rsidR="00D863E3" w:rsidRPr="27417623">
              <w:rPr>
                <w:lang w:val="fr-CA"/>
              </w:rPr>
              <w:t>+ G</w:t>
            </w:r>
          </w:p>
        </w:tc>
      </w:tr>
      <w:tr w:rsidR="00646BBF" w:rsidRPr="00B723D9" w14:paraId="4BC6F316" w14:textId="77777777" w:rsidTr="27417623">
        <w:trPr>
          <w:trHeight w:val="360"/>
        </w:trPr>
        <w:tc>
          <w:tcPr>
            <w:tcW w:w="4045" w:type="dxa"/>
            <w:vAlign w:val="center"/>
          </w:tcPr>
          <w:p w14:paraId="62D57262" w14:textId="6B250554" w:rsidR="00646BBF" w:rsidRPr="00B723D9" w:rsidRDefault="0000163E" w:rsidP="006F7D8B">
            <w:pPr>
              <w:pStyle w:val="BodyText"/>
              <w:spacing w:after="0"/>
              <w:rPr>
                <w:lang w:val="fr-CA"/>
              </w:rPr>
            </w:pPr>
            <w:r w:rsidRPr="27417623">
              <w:rPr>
                <w:lang w:val="fr-CA"/>
              </w:rPr>
              <w:t xml:space="preserve">Changer de profil </w:t>
            </w:r>
            <w:r w:rsidR="00437567" w:rsidRPr="27417623">
              <w:rPr>
                <w:lang w:val="fr-CA"/>
              </w:rPr>
              <w:t>de langue</w:t>
            </w:r>
          </w:p>
        </w:tc>
        <w:tc>
          <w:tcPr>
            <w:tcW w:w="4585" w:type="dxa"/>
            <w:vAlign w:val="center"/>
          </w:tcPr>
          <w:p w14:paraId="319211F0" w14:textId="408A632B" w:rsidR="00646BBF" w:rsidRPr="00B723D9" w:rsidRDefault="0000163E" w:rsidP="006F7D8B">
            <w:pPr>
              <w:pStyle w:val="BodyText"/>
              <w:spacing w:after="0"/>
              <w:rPr>
                <w:lang w:val="fr-CA"/>
              </w:rPr>
            </w:pPr>
            <w:r w:rsidRPr="27417623">
              <w:rPr>
                <w:lang w:val="fr-CA"/>
              </w:rPr>
              <w:t xml:space="preserve">Entrée </w:t>
            </w:r>
            <w:r w:rsidR="00D863E3" w:rsidRPr="27417623">
              <w:rPr>
                <w:lang w:val="fr-CA"/>
              </w:rPr>
              <w:t>+ L</w:t>
            </w:r>
            <w:r w:rsidR="009018A9" w:rsidRPr="27417623">
              <w:rPr>
                <w:lang w:val="fr-CA"/>
              </w:rPr>
              <w:t xml:space="preserve"> o</w:t>
            </w:r>
            <w:r w:rsidRPr="27417623">
              <w:rPr>
                <w:lang w:val="fr-CA"/>
              </w:rPr>
              <w:t>u</w:t>
            </w:r>
            <w:r w:rsidR="00DD7856" w:rsidRPr="27417623">
              <w:rPr>
                <w:lang w:val="fr-CA"/>
              </w:rPr>
              <w:t xml:space="preserve"> C4</w:t>
            </w:r>
            <w:r w:rsidR="009018A9" w:rsidRPr="27417623">
              <w:rPr>
                <w:lang w:val="fr-CA"/>
              </w:rPr>
              <w:t xml:space="preserve"> </w:t>
            </w:r>
          </w:p>
        </w:tc>
      </w:tr>
      <w:tr w:rsidR="004D7827" w:rsidRPr="00B723D9" w14:paraId="19C4EC23" w14:textId="77777777" w:rsidTr="27417623">
        <w:trPr>
          <w:trHeight w:val="360"/>
        </w:trPr>
        <w:tc>
          <w:tcPr>
            <w:tcW w:w="4045" w:type="dxa"/>
            <w:vAlign w:val="center"/>
          </w:tcPr>
          <w:p w14:paraId="2A687719" w14:textId="10E3F178" w:rsidR="004D7827" w:rsidRPr="00B723D9" w:rsidRDefault="004D7827" w:rsidP="004D7827">
            <w:pPr>
              <w:pStyle w:val="BodyText"/>
              <w:spacing w:after="0"/>
              <w:rPr>
                <w:lang w:val="fr-CA"/>
              </w:rPr>
            </w:pPr>
            <w:r w:rsidRPr="27417623">
              <w:rPr>
                <w:lang w:val="fr-CA"/>
              </w:rPr>
              <w:t xml:space="preserve">Niveau de la </w:t>
            </w:r>
            <w:r w:rsidR="00BA59E2">
              <w:rPr>
                <w:lang w:val="fr-CA"/>
              </w:rPr>
              <w:t>pile</w:t>
            </w:r>
          </w:p>
        </w:tc>
        <w:tc>
          <w:tcPr>
            <w:tcW w:w="4585" w:type="dxa"/>
            <w:vAlign w:val="center"/>
          </w:tcPr>
          <w:p w14:paraId="04ADC756" w14:textId="02AE1E4B" w:rsidR="004D7827" w:rsidRPr="00B723D9" w:rsidRDefault="004D7827" w:rsidP="004D7827">
            <w:pPr>
              <w:pStyle w:val="BodyText"/>
              <w:spacing w:after="0"/>
              <w:rPr>
                <w:lang w:val="fr-CA"/>
              </w:rPr>
            </w:pPr>
            <w:r w:rsidRPr="27417623">
              <w:rPr>
                <w:lang w:val="fr-CA"/>
              </w:rPr>
              <w:t>Entrée + P</w:t>
            </w:r>
          </w:p>
        </w:tc>
      </w:tr>
      <w:tr w:rsidR="004D7827" w:rsidRPr="00B723D9" w14:paraId="1C74F062" w14:textId="77777777" w:rsidTr="27417623">
        <w:trPr>
          <w:trHeight w:val="360"/>
        </w:trPr>
        <w:tc>
          <w:tcPr>
            <w:tcW w:w="4045" w:type="dxa"/>
            <w:vAlign w:val="center"/>
          </w:tcPr>
          <w:p w14:paraId="32A3AF8A" w14:textId="6CCCDAB1" w:rsidR="004D7827" w:rsidRPr="00B723D9" w:rsidRDefault="004D7827" w:rsidP="004D7827">
            <w:pPr>
              <w:pStyle w:val="BodyText"/>
              <w:spacing w:after="0"/>
              <w:rPr>
                <w:lang w:val="fr-CA"/>
              </w:rPr>
            </w:pPr>
            <w:r w:rsidRPr="27417623">
              <w:rPr>
                <w:lang w:val="fr-CA"/>
              </w:rPr>
              <w:t>Menu contextuel</w:t>
            </w:r>
          </w:p>
        </w:tc>
        <w:tc>
          <w:tcPr>
            <w:tcW w:w="4585" w:type="dxa"/>
            <w:vAlign w:val="center"/>
          </w:tcPr>
          <w:p w14:paraId="4C921D25" w14:textId="09EEA208" w:rsidR="004D7827" w:rsidRPr="00B723D9" w:rsidRDefault="004D7827" w:rsidP="004D7827">
            <w:pPr>
              <w:pStyle w:val="BodyText"/>
              <w:spacing w:after="0"/>
              <w:rPr>
                <w:lang w:val="fr-CA"/>
              </w:rPr>
            </w:pPr>
            <w:r w:rsidRPr="27417623">
              <w:rPr>
                <w:lang w:val="fr-CA"/>
              </w:rPr>
              <w:t>Espace + M</w:t>
            </w:r>
          </w:p>
        </w:tc>
      </w:tr>
      <w:tr w:rsidR="004D7827" w:rsidRPr="00D807BC" w14:paraId="604EE8AF" w14:textId="77777777" w:rsidTr="27417623">
        <w:trPr>
          <w:trHeight w:val="360"/>
        </w:trPr>
        <w:tc>
          <w:tcPr>
            <w:tcW w:w="4045" w:type="dxa"/>
            <w:vAlign w:val="center"/>
          </w:tcPr>
          <w:p w14:paraId="4D368E35" w14:textId="22CABC57" w:rsidR="004D7827" w:rsidRPr="00B723D9" w:rsidRDefault="004D7827" w:rsidP="004D7827">
            <w:pPr>
              <w:pStyle w:val="BodyText"/>
              <w:spacing w:after="0"/>
              <w:rPr>
                <w:lang w:val="fr-CA"/>
              </w:rPr>
            </w:pPr>
            <w:r w:rsidRPr="27417623">
              <w:rPr>
                <w:lang w:val="fr-CA"/>
              </w:rPr>
              <w:t>Menu principal</w:t>
            </w:r>
          </w:p>
        </w:tc>
        <w:tc>
          <w:tcPr>
            <w:tcW w:w="4585" w:type="dxa"/>
            <w:vAlign w:val="center"/>
          </w:tcPr>
          <w:p w14:paraId="40FA6058" w14:textId="27255130" w:rsidR="004D7827" w:rsidRPr="00B723D9" w:rsidRDefault="004D7827" w:rsidP="004D7827">
            <w:pPr>
              <w:pStyle w:val="BodyText"/>
              <w:spacing w:after="0"/>
              <w:rPr>
                <w:lang w:val="fr-CA"/>
              </w:rPr>
            </w:pPr>
            <w:r w:rsidRPr="27417623">
              <w:rPr>
                <w:lang w:val="fr-CA"/>
              </w:rPr>
              <w:t xml:space="preserve">Espace + </w:t>
            </w:r>
            <w:r w:rsidR="00C05761" w:rsidRPr="27417623">
              <w:rPr>
                <w:lang w:val="fr-CA"/>
              </w:rPr>
              <w:t xml:space="preserve">points </w:t>
            </w:r>
            <w:r w:rsidRPr="27417623">
              <w:rPr>
                <w:lang w:val="fr-CA"/>
              </w:rPr>
              <w:t>1-2-3-4-5-6 o</w:t>
            </w:r>
            <w:r w:rsidR="00C05761" w:rsidRPr="27417623">
              <w:rPr>
                <w:lang w:val="fr-CA"/>
              </w:rPr>
              <w:t>u</w:t>
            </w:r>
            <w:r w:rsidRPr="27417623">
              <w:rPr>
                <w:lang w:val="fr-CA"/>
              </w:rPr>
              <w:t xml:space="preserve"> </w:t>
            </w:r>
            <w:r w:rsidR="00C05761" w:rsidRPr="27417623">
              <w:rPr>
                <w:lang w:val="fr-CA"/>
              </w:rPr>
              <w:t>Bouton d’accueil</w:t>
            </w:r>
          </w:p>
        </w:tc>
      </w:tr>
      <w:tr w:rsidR="004D7827" w:rsidRPr="00B723D9" w14:paraId="1685D19B" w14:textId="77777777" w:rsidTr="27417623">
        <w:trPr>
          <w:trHeight w:val="360"/>
        </w:trPr>
        <w:tc>
          <w:tcPr>
            <w:tcW w:w="4045" w:type="dxa"/>
            <w:vAlign w:val="center"/>
          </w:tcPr>
          <w:p w14:paraId="4E415DCF" w14:textId="426B95DA" w:rsidR="004D7827" w:rsidRPr="00B723D9" w:rsidRDefault="004D7827" w:rsidP="004D7827">
            <w:pPr>
              <w:pStyle w:val="BodyText"/>
              <w:spacing w:after="0"/>
              <w:rPr>
                <w:lang w:val="fr-CA"/>
              </w:rPr>
            </w:pPr>
            <w:r w:rsidRPr="27417623">
              <w:rPr>
                <w:lang w:val="fr-CA"/>
              </w:rPr>
              <w:t>Information système</w:t>
            </w:r>
          </w:p>
        </w:tc>
        <w:tc>
          <w:tcPr>
            <w:tcW w:w="4585" w:type="dxa"/>
            <w:vAlign w:val="center"/>
          </w:tcPr>
          <w:p w14:paraId="3CB8BF0B" w14:textId="1765EF8A" w:rsidR="004D7827" w:rsidRPr="00B723D9" w:rsidRDefault="00C05761" w:rsidP="004D7827">
            <w:pPr>
              <w:pStyle w:val="BodyText"/>
              <w:spacing w:after="0"/>
              <w:rPr>
                <w:lang w:val="fr-CA"/>
              </w:rPr>
            </w:pPr>
            <w:r w:rsidRPr="27417623">
              <w:rPr>
                <w:lang w:val="fr-CA"/>
              </w:rPr>
              <w:t>Es</w:t>
            </w:r>
            <w:r w:rsidR="004D7827" w:rsidRPr="27417623">
              <w:rPr>
                <w:lang w:val="fr-CA"/>
              </w:rPr>
              <w:t>pace + I</w:t>
            </w:r>
          </w:p>
        </w:tc>
      </w:tr>
      <w:tr w:rsidR="00646BBF" w:rsidRPr="00B723D9" w14:paraId="73BD6B9E" w14:textId="77777777" w:rsidTr="27417623">
        <w:trPr>
          <w:trHeight w:val="360"/>
        </w:trPr>
        <w:tc>
          <w:tcPr>
            <w:tcW w:w="4045" w:type="dxa"/>
            <w:vAlign w:val="center"/>
          </w:tcPr>
          <w:p w14:paraId="43251A8A" w14:textId="3CA33489" w:rsidR="00646BBF" w:rsidRPr="00B723D9" w:rsidRDefault="00C05761" w:rsidP="006F7D8B">
            <w:pPr>
              <w:pStyle w:val="BodyText"/>
              <w:spacing w:after="0"/>
              <w:rPr>
                <w:lang w:val="fr-CA"/>
              </w:rPr>
            </w:pPr>
            <w:r w:rsidRPr="27417623">
              <w:rPr>
                <w:lang w:val="fr-CA"/>
              </w:rPr>
              <w:t>Heure</w:t>
            </w:r>
          </w:p>
        </w:tc>
        <w:tc>
          <w:tcPr>
            <w:tcW w:w="4585" w:type="dxa"/>
            <w:vAlign w:val="center"/>
          </w:tcPr>
          <w:p w14:paraId="017800A5" w14:textId="5C233679" w:rsidR="00646BBF" w:rsidRPr="00B723D9" w:rsidRDefault="00C05761" w:rsidP="006F7D8B">
            <w:pPr>
              <w:pStyle w:val="BodyText"/>
              <w:spacing w:after="0"/>
              <w:rPr>
                <w:lang w:val="fr-CA"/>
              </w:rPr>
            </w:pPr>
            <w:r w:rsidRPr="27417623">
              <w:rPr>
                <w:lang w:val="fr-CA"/>
              </w:rPr>
              <w:t xml:space="preserve">Entrée </w:t>
            </w:r>
            <w:r w:rsidR="00D863E3" w:rsidRPr="27417623">
              <w:rPr>
                <w:lang w:val="fr-CA"/>
              </w:rPr>
              <w:t>+ T</w:t>
            </w:r>
          </w:p>
        </w:tc>
      </w:tr>
      <w:tr w:rsidR="00646BBF" w:rsidRPr="00B723D9" w14:paraId="7C201DE7" w14:textId="77777777" w:rsidTr="27417623">
        <w:trPr>
          <w:trHeight w:val="360"/>
        </w:trPr>
        <w:tc>
          <w:tcPr>
            <w:tcW w:w="4045" w:type="dxa"/>
            <w:vAlign w:val="center"/>
          </w:tcPr>
          <w:p w14:paraId="44D676A6" w14:textId="77777777" w:rsidR="00646BBF" w:rsidRPr="00B723D9" w:rsidRDefault="00646BBF" w:rsidP="006F7D8B">
            <w:pPr>
              <w:pStyle w:val="BodyText"/>
              <w:spacing w:after="0"/>
              <w:rPr>
                <w:lang w:val="fr-CA"/>
              </w:rPr>
            </w:pPr>
            <w:r w:rsidRPr="27417623">
              <w:rPr>
                <w:lang w:val="fr-CA"/>
              </w:rPr>
              <w:t>Date</w:t>
            </w:r>
          </w:p>
        </w:tc>
        <w:tc>
          <w:tcPr>
            <w:tcW w:w="4585" w:type="dxa"/>
            <w:vAlign w:val="center"/>
          </w:tcPr>
          <w:p w14:paraId="7292930C" w14:textId="4DED9D78" w:rsidR="00646BBF" w:rsidRPr="00B723D9" w:rsidRDefault="00C05761" w:rsidP="006F7D8B">
            <w:pPr>
              <w:pStyle w:val="BodyText"/>
              <w:spacing w:after="0"/>
              <w:rPr>
                <w:lang w:val="fr-CA"/>
              </w:rPr>
            </w:pPr>
            <w:r w:rsidRPr="27417623">
              <w:rPr>
                <w:lang w:val="fr-CA"/>
              </w:rPr>
              <w:t xml:space="preserve">Entrée </w:t>
            </w:r>
            <w:r w:rsidR="00D863E3" w:rsidRPr="27417623">
              <w:rPr>
                <w:lang w:val="fr-CA"/>
              </w:rPr>
              <w:t>+ D</w:t>
            </w:r>
          </w:p>
        </w:tc>
      </w:tr>
      <w:tr w:rsidR="00646BBF" w:rsidRPr="00B723D9" w14:paraId="4E2FE68A" w14:textId="77777777" w:rsidTr="27417623">
        <w:trPr>
          <w:trHeight w:val="360"/>
        </w:trPr>
        <w:tc>
          <w:tcPr>
            <w:tcW w:w="4045" w:type="dxa"/>
            <w:vAlign w:val="center"/>
          </w:tcPr>
          <w:p w14:paraId="77283282" w14:textId="2FBED272" w:rsidR="00646BBF" w:rsidRPr="00B723D9" w:rsidRDefault="00347A32" w:rsidP="006F7D8B">
            <w:pPr>
              <w:pStyle w:val="BodyText"/>
              <w:spacing w:after="0"/>
              <w:rPr>
                <w:lang w:val="fr-CA"/>
              </w:rPr>
            </w:pPr>
            <w:r w:rsidRPr="27417623">
              <w:rPr>
                <w:lang w:val="fr-CA"/>
              </w:rPr>
              <w:t>Éjecter le périphérique</w:t>
            </w:r>
          </w:p>
        </w:tc>
        <w:tc>
          <w:tcPr>
            <w:tcW w:w="4585" w:type="dxa"/>
            <w:vAlign w:val="center"/>
          </w:tcPr>
          <w:p w14:paraId="5C268E59" w14:textId="469C2EB0" w:rsidR="00646BBF" w:rsidRPr="00B723D9" w:rsidRDefault="00D863E3" w:rsidP="006F7D8B">
            <w:pPr>
              <w:pStyle w:val="BodyText"/>
              <w:spacing w:after="0"/>
              <w:rPr>
                <w:lang w:val="fr-CA"/>
              </w:rPr>
            </w:pPr>
            <w:r w:rsidRPr="27417623">
              <w:rPr>
                <w:lang w:val="fr-CA"/>
              </w:rPr>
              <w:t>Ent</w:t>
            </w:r>
            <w:r w:rsidR="00347A32" w:rsidRPr="27417623">
              <w:rPr>
                <w:lang w:val="fr-CA"/>
              </w:rPr>
              <w:t>rée</w:t>
            </w:r>
            <w:r w:rsidRPr="27417623">
              <w:rPr>
                <w:lang w:val="fr-CA"/>
              </w:rPr>
              <w:t xml:space="preserve"> + E</w:t>
            </w:r>
          </w:p>
        </w:tc>
      </w:tr>
      <w:tr w:rsidR="008C065D" w:rsidRPr="00B723D9" w14:paraId="05D9F7FE" w14:textId="77777777" w:rsidTr="27417623">
        <w:trPr>
          <w:trHeight w:val="360"/>
        </w:trPr>
        <w:tc>
          <w:tcPr>
            <w:tcW w:w="4045" w:type="dxa"/>
            <w:vAlign w:val="center"/>
          </w:tcPr>
          <w:p w14:paraId="5D7806FE" w14:textId="138350B2" w:rsidR="008C065D" w:rsidRPr="00B723D9" w:rsidRDefault="008C065D" w:rsidP="006F7D8B">
            <w:pPr>
              <w:pStyle w:val="BodyText"/>
              <w:spacing w:after="0"/>
              <w:rPr>
                <w:lang w:val="fr-CA"/>
              </w:rPr>
            </w:pPr>
            <w:r w:rsidRPr="27417623">
              <w:rPr>
                <w:lang w:val="fr-CA"/>
              </w:rPr>
              <w:t>Options</w:t>
            </w:r>
          </w:p>
        </w:tc>
        <w:tc>
          <w:tcPr>
            <w:tcW w:w="4585" w:type="dxa"/>
            <w:vAlign w:val="center"/>
          </w:tcPr>
          <w:p w14:paraId="60B11E08" w14:textId="70B7F684" w:rsidR="008C065D" w:rsidRPr="00B723D9" w:rsidRDefault="00347A32" w:rsidP="006F7D8B">
            <w:pPr>
              <w:pStyle w:val="BodyText"/>
              <w:spacing w:after="0"/>
              <w:rPr>
                <w:lang w:val="fr-CA"/>
              </w:rPr>
            </w:pPr>
            <w:r w:rsidRPr="27417623">
              <w:rPr>
                <w:lang w:val="fr-CA"/>
              </w:rPr>
              <w:t>Es</w:t>
            </w:r>
            <w:r w:rsidR="008C065D" w:rsidRPr="27417623">
              <w:rPr>
                <w:lang w:val="fr-CA"/>
              </w:rPr>
              <w:t>pace + O</w:t>
            </w:r>
          </w:p>
        </w:tc>
      </w:tr>
      <w:tr w:rsidR="00F5345B" w:rsidRPr="00B723D9" w14:paraId="54491F18" w14:textId="77777777" w:rsidTr="27417623">
        <w:trPr>
          <w:trHeight w:val="360"/>
        </w:trPr>
        <w:tc>
          <w:tcPr>
            <w:tcW w:w="4045" w:type="dxa"/>
            <w:vAlign w:val="center"/>
          </w:tcPr>
          <w:p w14:paraId="68696FD8" w14:textId="6BB4E439" w:rsidR="00F5345B" w:rsidRPr="00B723D9" w:rsidRDefault="00F5345B" w:rsidP="006F7D8B">
            <w:pPr>
              <w:pStyle w:val="BodyText"/>
              <w:spacing w:after="0"/>
              <w:rPr>
                <w:lang w:val="fr-CA"/>
              </w:rPr>
            </w:pPr>
            <w:r w:rsidRPr="27417623">
              <w:rPr>
                <w:lang w:val="fr-CA"/>
              </w:rPr>
              <w:lastRenderedPageBreak/>
              <w:t>Créer un fichier</w:t>
            </w:r>
            <w:r w:rsidR="00C84F24" w:rsidRPr="27417623">
              <w:rPr>
                <w:lang w:val="fr-CA"/>
              </w:rPr>
              <w:t xml:space="preserve"> de n’importe où</w:t>
            </w:r>
          </w:p>
        </w:tc>
        <w:tc>
          <w:tcPr>
            <w:tcW w:w="4585" w:type="dxa"/>
            <w:vAlign w:val="center"/>
          </w:tcPr>
          <w:p w14:paraId="2FF4901B" w14:textId="5ABB416D" w:rsidR="00F5345B" w:rsidRPr="00B723D9" w:rsidRDefault="00F5345B" w:rsidP="006F7D8B">
            <w:pPr>
              <w:pStyle w:val="BodyText"/>
              <w:spacing w:after="0"/>
              <w:rPr>
                <w:lang w:val="fr-CA"/>
              </w:rPr>
            </w:pPr>
            <w:r w:rsidRPr="27417623">
              <w:rPr>
                <w:lang w:val="fr-CA"/>
              </w:rPr>
              <w:t>Retour arrière + N</w:t>
            </w:r>
          </w:p>
        </w:tc>
      </w:tr>
      <w:tr w:rsidR="009028FC" w:rsidRPr="00B723D9" w14:paraId="034CF94B" w14:textId="77777777" w:rsidTr="27417623">
        <w:trPr>
          <w:trHeight w:val="360"/>
        </w:trPr>
        <w:tc>
          <w:tcPr>
            <w:tcW w:w="4045" w:type="dxa"/>
            <w:vAlign w:val="center"/>
          </w:tcPr>
          <w:p w14:paraId="214BB305" w14:textId="6E295FED" w:rsidR="009028FC" w:rsidRPr="00B723D9" w:rsidRDefault="009028FC">
            <w:pPr>
              <w:pStyle w:val="BodyText"/>
              <w:spacing w:after="0"/>
              <w:rPr>
                <w:lang w:val="fr-CA"/>
              </w:rPr>
            </w:pPr>
            <w:r w:rsidRPr="27417623">
              <w:rPr>
                <w:lang w:val="fr-CA"/>
              </w:rPr>
              <w:t>Créer un fichier braille de n’importe où</w:t>
            </w:r>
          </w:p>
        </w:tc>
        <w:tc>
          <w:tcPr>
            <w:tcW w:w="4585" w:type="dxa"/>
            <w:vAlign w:val="center"/>
          </w:tcPr>
          <w:p w14:paraId="701F7EB6" w14:textId="1A0025F2" w:rsidR="009028FC" w:rsidRPr="00B723D9" w:rsidRDefault="009028FC">
            <w:pPr>
              <w:pStyle w:val="BodyText"/>
              <w:spacing w:after="0"/>
              <w:rPr>
                <w:lang w:val="fr-CA"/>
              </w:rPr>
            </w:pPr>
            <w:r w:rsidRPr="27417623">
              <w:rPr>
                <w:lang w:val="fr-CA"/>
              </w:rPr>
              <w:t>Retour arrière + B</w:t>
            </w:r>
          </w:p>
        </w:tc>
      </w:tr>
      <w:tr w:rsidR="00A70889" w:rsidRPr="00D807BC" w14:paraId="71D36C3C" w14:textId="77777777" w:rsidTr="27417623">
        <w:trPr>
          <w:trHeight w:val="360"/>
        </w:trPr>
        <w:tc>
          <w:tcPr>
            <w:tcW w:w="4045" w:type="dxa"/>
            <w:vAlign w:val="center"/>
          </w:tcPr>
          <w:p w14:paraId="680C7877" w14:textId="7DFE87C0" w:rsidR="00A70889" w:rsidRPr="00B723D9" w:rsidRDefault="0044204D">
            <w:pPr>
              <w:pStyle w:val="BodyText"/>
              <w:spacing w:after="0"/>
              <w:rPr>
                <w:lang w:val="fr-CA"/>
              </w:rPr>
            </w:pPr>
            <w:r w:rsidRPr="27417623">
              <w:rPr>
                <w:lang w:val="fr-CA"/>
              </w:rPr>
              <w:t xml:space="preserve">Activer/Désactiver la </w:t>
            </w:r>
            <w:r w:rsidR="009D43E3" w:rsidRPr="27417623">
              <w:rPr>
                <w:lang w:val="fr-CA"/>
              </w:rPr>
              <w:t>voix</w:t>
            </w:r>
          </w:p>
        </w:tc>
        <w:tc>
          <w:tcPr>
            <w:tcW w:w="4585" w:type="dxa"/>
            <w:vAlign w:val="center"/>
          </w:tcPr>
          <w:p w14:paraId="417648CB" w14:textId="13B34271" w:rsidR="00A70889" w:rsidRPr="00B723D9" w:rsidRDefault="00EE2BB1">
            <w:pPr>
              <w:pStyle w:val="BodyText"/>
              <w:spacing w:after="0"/>
              <w:rPr>
                <w:lang w:val="fr-CA"/>
              </w:rPr>
            </w:pPr>
            <w:r w:rsidRPr="27417623">
              <w:rPr>
                <w:lang w:val="fr-CA"/>
              </w:rPr>
              <w:t>Touche de façade Précédente</w:t>
            </w:r>
            <w:r w:rsidR="00B26222">
              <w:rPr>
                <w:lang w:val="fr-CA"/>
              </w:rPr>
              <w:t xml:space="preserve"> + Espace </w:t>
            </w:r>
          </w:p>
        </w:tc>
      </w:tr>
      <w:tr w:rsidR="00A70889" w:rsidRPr="00B723D9" w14:paraId="4BCB5B93" w14:textId="77777777" w:rsidTr="27417623">
        <w:trPr>
          <w:trHeight w:val="360"/>
        </w:trPr>
        <w:tc>
          <w:tcPr>
            <w:tcW w:w="4045" w:type="dxa"/>
            <w:vAlign w:val="center"/>
          </w:tcPr>
          <w:p w14:paraId="4A266D45" w14:textId="61357CA4" w:rsidR="00A70889" w:rsidRPr="00B723D9" w:rsidRDefault="001C04D5">
            <w:pPr>
              <w:pStyle w:val="BodyText"/>
              <w:spacing w:after="0"/>
              <w:rPr>
                <w:lang w:val="fr-CA"/>
              </w:rPr>
            </w:pPr>
            <w:r w:rsidRPr="27417623">
              <w:rPr>
                <w:lang w:val="fr-CA"/>
              </w:rPr>
              <w:t>Augmenter le débit de la voix</w:t>
            </w:r>
          </w:p>
        </w:tc>
        <w:tc>
          <w:tcPr>
            <w:tcW w:w="4585" w:type="dxa"/>
            <w:vAlign w:val="center"/>
          </w:tcPr>
          <w:p w14:paraId="3F3ABF58" w14:textId="53523EAE" w:rsidR="00A70889" w:rsidRPr="00B723D9" w:rsidRDefault="00EE2BB1">
            <w:pPr>
              <w:pStyle w:val="BodyText"/>
              <w:spacing w:after="0"/>
              <w:rPr>
                <w:lang w:val="fr-CA"/>
              </w:rPr>
            </w:pPr>
            <w:r w:rsidRPr="27417623">
              <w:rPr>
                <w:lang w:val="fr-CA"/>
              </w:rPr>
              <w:t>Entrée + Point 5</w:t>
            </w:r>
          </w:p>
        </w:tc>
      </w:tr>
      <w:tr w:rsidR="00A70889" w:rsidRPr="00B723D9" w14:paraId="2E561726" w14:textId="77777777" w:rsidTr="27417623">
        <w:trPr>
          <w:trHeight w:val="360"/>
        </w:trPr>
        <w:tc>
          <w:tcPr>
            <w:tcW w:w="4045" w:type="dxa"/>
            <w:vAlign w:val="center"/>
          </w:tcPr>
          <w:p w14:paraId="7CEC5030" w14:textId="5F556200" w:rsidR="00A70889" w:rsidRPr="00B723D9" w:rsidRDefault="00CE6047">
            <w:pPr>
              <w:pStyle w:val="BodyText"/>
              <w:spacing w:after="0"/>
              <w:rPr>
                <w:lang w:val="fr-CA"/>
              </w:rPr>
            </w:pPr>
            <w:r w:rsidRPr="27417623">
              <w:rPr>
                <w:lang w:val="fr-CA"/>
              </w:rPr>
              <w:t>Réduire</w:t>
            </w:r>
            <w:r w:rsidR="001C04D5" w:rsidRPr="27417623">
              <w:rPr>
                <w:lang w:val="fr-CA"/>
              </w:rPr>
              <w:t xml:space="preserve"> le débit de la voix</w:t>
            </w:r>
          </w:p>
        </w:tc>
        <w:tc>
          <w:tcPr>
            <w:tcW w:w="4585" w:type="dxa"/>
            <w:vAlign w:val="center"/>
          </w:tcPr>
          <w:p w14:paraId="10CD4829" w14:textId="7CDE4CFA" w:rsidR="00A70889" w:rsidRPr="00B723D9" w:rsidRDefault="00EE2BB1">
            <w:pPr>
              <w:pStyle w:val="BodyText"/>
              <w:spacing w:after="0"/>
              <w:rPr>
                <w:lang w:val="fr-CA"/>
              </w:rPr>
            </w:pPr>
            <w:r w:rsidRPr="27417623">
              <w:rPr>
                <w:lang w:val="fr-CA"/>
              </w:rPr>
              <w:t>Entrée + Point 2</w:t>
            </w:r>
          </w:p>
        </w:tc>
      </w:tr>
      <w:tr w:rsidR="009C1FBB" w:rsidRPr="00B723D9" w14:paraId="38210C85" w14:textId="77777777" w:rsidTr="27417623">
        <w:trPr>
          <w:trHeight w:val="360"/>
        </w:trPr>
        <w:tc>
          <w:tcPr>
            <w:tcW w:w="4045" w:type="dxa"/>
            <w:vAlign w:val="center"/>
          </w:tcPr>
          <w:p w14:paraId="2F086433" w14:textId="694E9FB6" w:rsidR="009C1FBB" w:rsidRDefault="00E0245F">
            <w:pPr>
              <w:pStyle w:val="BodyText"/>
              <w:spacing w:after="0"/>
              <w:rPr>
                <w:lang w:val="fr-CA"/>
              </w:rPr>
            </w:pPr>
            <w:r w:rsidRPr="27417623">
              <w:rPr>
                <w:lang w:val="fr-CA"/>
              </w:rPr>
              <w:t>Terminal</w:t>
            </w:r>
          </w:p>
        </w:tc>
        <w:tc>
          <w:tcPr>
            <w:tcW w:w="4585" w:type="dxa"/>
            <w:vAlign w:val="center"/>
          </w:tcPr>
          <w:p w14:paraId="6FF8D570" w14:textId="7D5ACF70" w:rsidR="009C1FBB" w:rsidRPr="00605A3B" w:rsidRDefault="00E0245F">
            <w:pPr>
              <w:pStyle w:val="BodyText"/>
              <w:spacing w:after="0"/>
              <w:rPr>
                <w:lang w:val="fr-CA"/>
              </w:rPr>
            </w:pPr>
            <w:r w:rsidRPr="27417623">
              <w:rPr>
                <w:lang w:val="fr-CA"/>
              </w:rPr>
              <w:t>Retour arrière + Entrée + T</w:t>
            </w:r>
          </w:p>
        </w:tc>
      </w:tr>
      <w:tr w:rsidR="00E0245F" w:rsidRPr="00B723D9" w14:paraId="65462B1C" w14:textId="77777777" w:rsidTr="27417623">
        <w:trPr>
          <w:trHeight w:val="360"/>
        </w:trPr>
        <w:tc>
          <w:tcPr>
            <w:tcW w:w="4045" w:type="dxa"/>
            <w:vAlign w:val="center"/>
          </w:tcPr>
          <w:p w14:paraId="49B837A2" w14:textId="1E84739C" w:rsidR="00E0245F" w:rsidRPr="00605A3B" w:rsidRDefault="006D1A1D">
            <w:pPr>
              <w:pStyle w:val="BodyText"/>
              <w:spacing w:after="0"/>
              <w:rPr>
                <w:lang w:val="fr-CA"/>
              </w:rPr>
            </w:pPr>
            <w:r w:rsidRPr="27417623">
              <w:rPr>
                <w:lang w:val="en-CA"/>
              </w:rPr>
              <w:t>Éditeur</w:t>
            </w:r>
          </w:p>
        </w:tc>
        <w:tc>
          <w:tcPr>
            <w:tcW w:w="4585" w:type="dxa"/>
            <w:vAlign w:val="center"/>
          </w:tcPr>
          <w:p w14:paraId="3B3B194B" w14:textId="2E5263BB" w:rsidR="00E0245F" w:rsidRDefault="006D1A1D">
            <w:pPr>
              <w:pStyle w:val="BodyText"/>
              <w:spacing w:after="0"/>
              <w:rPr>
                <w:lang w:val="fr-CA"/>
              </w:rPr>
            </w:pPr>
            <w:r w:rsidRPr="27417623">
              <w:rPr>
                <w:lang w:val="fr-CA"/>
              </w:rPr>
              <w:t>Retour arrière + Entrée + E</w:t>
            </w:r>
          </w:p>
        </w:tc>
      </w:tr>
      <w:tr w:rsidR="006D1A1D" w:rsidRPr="00B723D9" w14:paraId="21A85C65" w14:textId="77777777" w:rsidTr="27417623">
        <w:trPr>
          <w:trHeight w:val="360"/>
        </w:trPr>
        <w:tc>
          <w:tcPr>
            <w:tcW w:w="4045" w:type="dxa"/>
            <w:vAlign w:val="center"/>
          </w:tcPr>
          <w:p w14:paraId="6535336F" w14:textId="4EF0531A" w:rsidR="006D1A1D" w:rsidRDefault="006D1A1D">
            <w:pPr>
              <w:pStyle w:val="BodyText"/>
              <w:spacing w:after="0"/>
              <w:rPr>
                <w:lang w:val="en-CA"/>
              </w:rPr>
            </w:pPr>
            <w:r w:rsidRPr="27417623">
              <w:rPr>
                <w:lang w:val="en-CA"/>
              </w:rPr>
              <w:t>Victor Reader</w:t>
            </w:r>
          </w:p>
        </w:tc>
        <w:tc>
          <w:tcPr>
            <w:tcW w:w="4585" w:type="dxa"/>
            <w:vAlign w:val="center"/>
          </w:tcPr>
          <w:p w14:paraId="450310CD" w14:textId="5F3EFDE7" w:rsidR="006D1A1D" w:rsidRDefault="001267EA">
            <w:pPr>
              <w:pStyle w:val="BodyText"/>
              <w:spacing w:after="0"/>
              <w:rPr>
                <w:lang w:val="fr-CA"/>
              </w:rPr>
            </w:pPr>
            <w:r w:rsidRPr="27417623">
              <w:rPr>
                <w:lang w:val="fr-CA"/>
              </w:rPr>
              <w:t>Retour arrière + Entrée + V</w:t>
            </w:r>
          </w:p>
        </w:tc>
      </w:tr>
      <w:tr w:rsidR="001267EA" w:rsidRPr="00B723D9" w14:paraId="135B27D8" w14:textId="77777777" w:rsidTr="27417623">
        <w:trPr>
          <w:trHeight w:val="360"/>
        </w:trPr>
        <w:tc>
          <w:tcPr>
            <w:tcW w:w="4045" w:type="dxa"/>
            <w:vAlign w:val="center"/>
          </w:tcPr>
          <w:p w14:paraId="2F01D43B" w14:textId="422BF92C" w:rsidR="001267EA" w:rsidRDefault="001267EA">
            <w:pPr>
              <w:pStyle w:val="BodyText"/>
              <w:spacing w:after="0"/>
              <w:rPr>
                <w:lang w:val="en-CA"/>
              </w:rPr>
            </w:pPr>
            <w:r w:rsidRPr="27417623">
              <w:rPr>
                <w:lang w:val="en-CA"/>
              </w:rPr>
              <w:t xml:space="preserve">Gestionnaire de fichiers </w:t>
            </w:r>
          </w:p>
        </w:tc>
        <w:tc>
          <w:tcPr>
            <w:tcW w:w="4585" w:type="dxa"/>
            <w:vAlign w:val="center"/>
          </w:tcPr>
          <w:p w14:paraId="743794FA" w14:textId="1C96352C" w:rsidR="001267EA" w:rsidRDefault="001D3159">
            <w:pPr>
              <w:pStyle w:val="BodyText"/>
              <w:spacing w:after="0"/>
              <w:rPr>
                <w:lang w:val="fr-CA"/>
              </w:rPr>
            </w:pPr>
            <w:r w:rsidRPr="27417623">
              <w:rPr>
                <w:lang w:val="fr-CA"/>
              </w:rPr>
              <w:t>Retour arrière + Entrée + F</w:t>
            </w:r>
          </w:p>
        </w:tc>
      </w:tr>
      <w:tr w:rsidR="001D3159" w:rsidRPr="00B723D9" w14:paraId="534300EC" w14:textId="77777777" w:rsidTr="27417623">
        <w:trPr>
          <w:trHeight w:val="360"/>
        </w:trPr>
        <w:tc>
          <w:tcPr>
            <w:tcW w:w="4045" w:type="dxa"/>
            <w:vAlign w:val="center"/>
          </w:tcPr>
          <w:p w14:paraId="5A2E299C" w14:textId="15337FF3" w:rsidR="001D3159" w:rsidRDefault="001D3159">
            <w:pPr>
              <w:pStyle w:val="BodyText"/>
              <w:spacing w:after="0"/>
              <w:rPr>
                <w:lang w:val="en-CA"/>
              </w:rPr>
            </w:pPr>
            <w:r w:rsidRPr="27417623">
              <w:rPr>
                <w:lang w:val="en-CA"/>
              </w:rPr>
              <w:t>Calculatrice</w:t>
            </w:r>
          </w:p>
        </w:tc>
        <w:tc>
          <w:tcPr>
            <w:tcW w:w="4585" w:type="dxa"/>
            <w:vAlign w:val="center"/>
          </w:tcPr>
          <w:p w14:paraId="37FF2BE0" w14:textId="590B72CC" w:rsidR="001D3159" w:rsidRDefault="001D3159">
            <w:pPr>
              <w:pStyle w:val="BodyText"/>
              <w:spacing w:after="0"/>
              <w:rPr>
                <w:lang w:val="fr-CA"/>
              </w:rPr>
            </w:pPr>
            <w:r w:rsidRPr="27417623">
              <w:rPr>
                <w:lang w:val="fr-CA"/>
              </w:rPr>
              <w:t>Retour arrière + Entrée + C</w:t>
            </w:r>
          </w:p>
        </w:tc>
      </w:tr>
      <w:tr w:rsidR="001D3159" w:rsidRPr="00B723D9" w14:paraId="16A311D4" w14:textId="77777777" w:rsidTr="27417623">
        <w:trPr>
          <w:trHeight w:val="360"/>
        </w:trPr>
        <w:tc>
          <w:tcPr>
            <w:tcW w:w="4045" w:type="dxa"/>
            <w:vAlign w:val="center"/>
          </w:tcPr>
          <w:p w14:paraId="1EA0768F" w14:textId="25381738" w:rsidR="001D3159" w:rsidRDefault="00883C36">
            <w:pPr>
              <w:pStyle w:val="BodyText"/>
              <w:spacing w:after="0"/>
              <w:rPr>
                <w:lang w:val="en-CA"/>
              </w:rPr>
            </w:pPr>
            <w:r w:rsidRPr="27417623">
              <w:rPr>
                <w:lang w:val="en-CA"/>
              </w:rPr>
              <w:t>Bookshare</w:t>
            </w:r>
          </w:p>
        </w:tc>
        <w:tc>
          <w:tcPr>
            <w:tcW w:w="4585" w:type="dxa"/>
            <w:vAlign w:val="center"/>
          </w:tcPr>
          <w:p w14:paraId="0CF10D97" w14:textId="7033F5A5" w:rsidR="001D3159" w:rsidRDefault="00883C36">
            <w:pPr>
              <w:pStyle w:val="BodyText"/>
              <w:spacing w:after="0"/>
              <w:rPr>
                <w:lang w:val="fr-CA"/>
              </w:rPr>
            </w:pPr>
            <w:r w:rsidRPr="27417623">
              <w:rPr>
                <w:lang w:val="fr-CA"/>
              </w:rPr>
              <w:t>Retour arrière + Entrée + B</w:t>
            </w:r>
          </w:p>
        </w:tc>
      </w:tr>
      <w:tr w:rsidR="00CB7C00" w:rsidRPr="00B723D9" w14:paraId="76DDEC47" w14:textId="77777777" w:rsidTr="27417623">
        <w:trPr>
          <w:trHeight w:val="360"/>
        </w:trPr>
        <w:tc>
          <w:tcPr>
            <w:tcW w:w="4045" w:type="dxa"/>
            <w:vAlign w:val="center"/>
          </w:tcPr>
          <w:p w14:paraId="7D8E9947" w14:textId="7B2A9857" w:rsidR="00CB7C00" w:rsidRDefault="00CB7C00">
            <w:pPr>
              <w:pStyle w:val="BodyText"/>
              <w:spacing w:after="0"/>
              <w:rPr>
                <w:lang w:val="en-CA"/>
              </w:rPr>
            </w:pPr>
            <w:r w:rsidRPr="27417623">
              <w:rPr>
                <w:lang w:val="en-CA"/>
              </w:rPr>
              <w:t>NFB Newsline</w:t>
            </w:r>
          </w:p>
        </w:tc>
        <w:tc>
          <w:tcPr>
            <w:tcW w:w="4585" w:type="dxa"/>
            <w:vAlign w:val="center"/>
          </w:tcPr>
          <w:p w14:paraId="629B321A" w14:textId="7A80CD7A" w:rsidR="00CB7C00" w:rsidRDefault="00CB7C00">
            <w:pPr>
              <w:pStyle w:val="BodyText"/>
              <w:spacing w:after="0"/>
              <w:rPr>
                <w:lang w:val="fr-CA"/>
              </w:rPr>
            </w:pPr>
            <w:r w:rsidRPr="27417623">
              <w:rPr>
                <w:lang w:val="fr-CA"/>
              </w:rPr>
              <w:t>Retour arrière + Entrée + W</w:t>
            </w:r>
          </w:p>
        </w:tc>
      </w:tr>
      <w:tr w:rsidR="00CB7C00" w:rsidRPr="00B723D9" w14:paraId="642E2EA0" w14:textId="77777777" w:rsidTr="27417623">
        <w:trPr>
          <w:trHeight w:val="360"/>
        </w:trPr>
        <w:tc>
          <w:tcPr>
            <w:tcW w:w="4045" w:type="dxa"/>
            <w:vAlign w:val="center"/>
          </w:tcPr>
          <w:p w14:paraId="7140F6CE" w14:textId="3511E73E" w:rsidR="00CB7C00" w:rsidRDefault="00CB7C00">
            <w:pPr>
              <w:pStyle w:val="BodyText"/>
              <w:spacing w:after="0"/>
              <w:rPr>
                <w:lang w:val="en-CA"/>
              </w:rPr>
            </w:pPr>
            <w:r w:rsidRPr="27417623">
              <w:rPr>
                <w:lang w:val="en-CA"/>
              </w:rPr>
              <w:t>NLS Bard</w:t>
            </w:r>
          </w:p>
        </w:tc>
        <w:tc>
          <w:tcPr>
            <w:tcW w:w="4585" w:type="dxa"/>
            <w:vAlign w:val="center"/>
          </w:tcPr>
          <w:p w14:paraId="64491EC4" w14:textId="31A1586F" w:rsidR="000E46E7" w:rsidRDefault="00CB7C00">
            <w:pPr>
              <w:pStyle w:val="BodyText"/>
              <w:spacing w:after="0"/>
              <w:rPr>
                <w:lang w:val="fr-CA"/>
              </w:rPr>
            </w:pPr>
            <w:r w:rsidRPr="27417623">
              <w:rPr>
                <w:lang w:val="fr-CA"/>
              </w:rPr>
              <w:t>Retour arrière + Entrée + N</w:t>
            </w:r>
          </w:p>
        </w:tc>
      </w:tr>
      <w:tr w:rsidR="000E46E7" w:rsidRPr="00B723D9" w14:paraId="30E41376" w14:textId="77777777" w:rsidTr="27417623">
        <w:trPr>
          <w:trHeight w:val="360"/>
        </w:trPr>
        <w:tc>
          <w:tcPr>
            <w:tcW w:w="4045" w:type="dxa"/>
            <w:vAlign w:val="center"/>
          </w:tcPr>
          <w:p w14:paraId="4F172A3A" w14:textId="65E2D490" w:rsidR="000E46E7" w:rsidRDefault="000E46E7" w:rsidP="000E46E7">
            <w:pPr>
              <w:pStyle w:val="BodyText"/>
              <w:spacing w:after="0"/>
              <w:rPr>
                <w:lang w:val="en-CA"/>
              </w:rPr>
            </w:pPr>
            <w:r w:rsidRPr="27417623">
              <w:rPr>
                <w:lang w:val="en-CA"/>
              </w:rPr>
              <w:t>Recherche de WI</w:t>
            </w:r>
            <w:r w:rsidR="00387E96" w:rsidRPr="27417623">
              <w:rPr>
                <w:lang w:val="en-CA"/>
              </w:rPr>
              <w:t>-</w:t>
            </w:r>
            <w:r w:rsidRPr="27417623">
              <w:rPr>
                <w:lang w:val="en-CA"/>
              </w:rPr>
              <w:t>FI</w:t>
            </w:r>
          </w:p>
        </w:tc>
        <w:tc>
          <w:tcPr>
            <w:tcW w:w="4585" w:type="dxa"/>
            <w:vAlign w:val="center"/>
          </w:tcPr>
          <w:p w14:paraId="46BBE244" w14:textId="396D3B53" w:rsidR="000E46E7" w:rsidRDefault="000E46E7" w:rsidP="000E46E7">
            <w:pPr>
              <w:pStyle w:val="BodyText"/>
              <w:spacing w:after="0"/>
              <w:rPr>
                <w:lang w:val="fr-CA"/>
              </w:rPr>
            </w:pPr>
            <w:r w:rsidRPr="27417623">
              <w:rPr>
                <w:lang w:val="fr-CA"/>
              </w:rPr>
              <w:t>Retour arrière + Entrée + S</w:t>
            </w:r>
          </w:p>
        </w:tc>
      </w:tr>
      <w:tr w:rsidR="00A77FD7" w:rsidRPr="00B723D9" w14:paraId="1CD9F0E2" w14:textId="77777777" w:rsidTr="27417623">
        <w:trPr>
          <w:trHeight w:val="360"/>
        </w:trPr>
        <w:tc>
          <w:tcPr>
            <w:tcW w:w="4045" w:type="dxa"/>
            <w:vAlign w:val="center"/>
          </w:tcPr>
          <w:p w14:paraId="29FF2E04" w14:textId="030DF0A7" w:rsidR="00A77FD7" w:rsidRPr="27417623" w:rsidRDefault="00A77FD7" w:rsidP="000E46E7">
            <w:pPr>
              <w:pStyle w:val="BodyText"/>
              <w:spacing w:after="0"/>
              <w:rPr>
                <w:lang w:val="en-CA"/>
              </w:rPr>
            </w:pPr>
            <w:r>
              <w:rPr>
                <w:lang w:val="en-CA"/>
              </w:rPr>
              <w:t>Aide</w:t>
            </w:r>
          </w:p>
        </w:tc>
        <w:tc>
          <w:tcPr>
            <w:tcW w:w="4585" w:type="dxa"/>
            <w:vAlign w:val="center"/>
          </w:tcPr>
          <w:p w14:paraId="3D951F2E" w14:textId="6E714A79" w:rsidR="00A77FD7" w:rsidRPr="27417623" w:rsidRDefault="00A77FD7" w:rsidP="000E46E7">
            <w:pPr>
              <w:pStyle w:val="BodyText"/>
              <w:spacing w:after="0"/>
              <w:rPr>
                <w:lang w:val="fr-CA"/>
              </w:rPr>
            </w:pPr>
            <w:r>
              <w:rPr>
                <w:lang w:val="fr-CA"/>
              </w:rPr>
              <w:t>Espace + H</w:t>
            </w:r>
          </w:p>
        </w:tc>
      </w:tr>
    </w:tbl>
    <w:p w14:paraId="1EAC1FCA" w14:textId="01438953" w:rsidR="00646BBF" w:rsidRPr="00B723D9" w:rsidRDefault="00646BBF" w:rsidP="00646BBF">
      <w:pPr>
        <w:pStyle w:val="BodyText"/>
        <w:spacing w:after="0" w:line="240" w:lineRule="auto"/>
        <w:rPr>
          <w:lang w:val="fr-CA"/>
        </w:rPr>
      </w:pPr>
    </w:p>
    <w:p w14:paraId="7D5CF914" w14:textId="522EBAA3" w:rsidR="00A77B0E" w:rsidRPr="00B723D9" w:rsidRDefault="00A77B0E" w:rsidP="00D863E3">
      <w:pPr>
        <w:rPr>
          <w:rStyle w:val="Strong"/>
          <w:lang w:val="fr-CA"/>
        </w:rPr>
      </w:pPr>
      <w:r w:rsidRPr="27417623">
        <w:rPr>
          <w:rStyle w:val="Strong"/>
          <w:lang w:val="fr-CA"/>
        </w:rPr>
        <w:t xml:space="preserve">Note </w:t>
      </w:r>
      <w:r w:rsidRPr="27417623">
        <w:rPr>
          <w:lang w:val="fr-CA"/>
        </w:rPr>
        <w:t xml:space="preserve">: Toutes les commandes qui incluent les touches Entrée ou Retour arrière </w:t>
      </w:r>
      <w:r w:rsidR="0014493C" w:rsidRPr="27417623">
        <w:rPr>
          <w:lang w:val="fr-CA"/>
        </w:rPr>
        <w:t>doivent être combinées à la Barre d’espace lors de l’utilisation du braille informatique.</w:t>
      </w:r>
    </w:p>
    <w:p w14:paraId="4C4C5230" w14:textId="541BE66F" w:rsidR="00646BBF" w:rsidRPr="00B723D9" w:rsidRDefault="00E05AB9" w:rsidP="00AC4342">
      <w:pPr>
        <w:pStyle w:val="Heading1"/>
        <w:numPr>
          <w:ilvl w:val="0"/>
          <w:numId w:val="10"/>
        </w:numPr>
        <w:ind w:left="357" w:hanging="357"/>
        <w:rPr>
          <w:lang w:val="fr-CA"/>
        </w:rPr>
      </w:pPr>
      <w:r w:rsidRPr="27417623">
        <w:rPr>
          <w:rStyle w:val="Strong"/>
          <w:lang w:val="fr-CA"/>
        </w:rPr>
        <w:t xml:space="preserve"> </w:t>
      </w:r>
      <w:bookmarkStart w:id="41" w:name="_Refd18e1364"/>
      <w:bookmarkStart w:id="42" w:name="_Tocd18e1364"/>
      <w:bookmarkStart w:id="43" w:name="_Toc169269492"/>
      <w:r w:rsidR="00646BBF" w:rsidRPr="27417623">
        <w:rPr>
          <w:lang w:val="fr-CA"/>
        </w:rPr>
        <w:t>U</w:t>
      </w:r>
      <w:r w:rsidR="00891A0F" w:rsidRPr="27417623">
        <w:rPr>
          <w:lang w:val="fr-CA"/>
        </w:rPr>
        <w:t>tilisation de l’application</w:t>
      </w:r>
      <w:r w:rsidR="00646BBF" w:rsidRPr="27417623">
        <w:rPr>
          <w:lang w:val="fr-CA"/>
        </w:rPr>
        <w:t xml:space="preserve"> </w:t>
      </w:r>
      <w:r w:rsidR="00490114" w:rsidRPr="27417623">
        <w:rPr>
          <w:lang w:val="fr-CA"/>
        </w:rPr>
        <w:t>KeyPad</w:t>
      </w:r>
      <w:bookmarkEnd w:id="41"/>
      <w:bookmarkEnd w:id="42"/>
      <w:bookmarkEnd w:id="43"/>
    </w:p>
    <w:p w14:paraId="087240AF" w14:textId="05988B8B" w:rsidR="00682F58" w:rsidRPr="00B723D9" w:rsidRDefault="0006124D" w:rsidP="00646BBF">
      <w:pPr>
        <w:pStyle w:val="BodyText"/>
        <w:rPr>
          <w:lang w:val="fr-CA"/>
        </w:rPr>
      </w:pPr>
      <w:r w:rsidRPr="27417623">
        <w:rPr>
          <w:lang w:val="fr-CA"/>
        </w:rPr>
        <w:t xml:space="preserve">KeyPad est une application qui vous permet d’ouvrir, de modifier et de créer des fichiers textes sur le Brailliant. Vous pouvez ouvrir des fichiers .docx, .doc, </w:t>
      </w:r>
      <w:r w:rsidR="007E2E3C">
        <w:rPr>
          <w:lang w:val="fr-CA"/>
        </w:rPr>
        <w:t xml:space="preserve">.odt, </w:t>
      </w:r>
      <w:r w:rsidRPr="27417623">
        <w:rPr>
          <w:lang w:val="fr-CA"/>
        </w:rPr>
        <w:t>.txt, .brf</w:t>
      </w:r>
      <w:r w:rsidR="00942EF6" w:rsidRPr="27417623">
        <w:rPr>
          <w:lang w:val="fr-CA"/>
        </w:rPr>
        <w:t>,</w:t>
      </w:r>
      <w:r w:rsidRPr="27417623">
        <w:rPr>
          <w:lang w:val="fr-CA"/>
        </w:rPr>
        <w:t xml:space="preserve"> .brl</w:t>
      </w:r>
      <w:r w:rsidR="00A16ADB" w:rsidRPr="27417623">
        <w:rPr>
          <w:lang w:val="fr-CA"/>
        </w:rPr>
        <w:t xml:space="preserve">, </w:t>
      </w:r>
      <w:r w:rsidR="00D53823" w:rsidRPr="27417623">
        <w:rPr>
          <w:lang w:val="fr-CA"/>
        </w:rPr>
        <w:t>.</w:t>
      </w:r>
      <w:r w:rsidR="00A16ADB" w:rsidRPr="27417623">
        <w:rPr>
          <w:lang w:val="fr-CA"/>
        </w:rPr>
        <w:t>pdf, .ban et .bra</w:t>
      </w:r>
      <w:r w:rsidRPr="27417623">
        <w:rPr>
          <w:lang w:val="fr-CA"/>
        </w:rPr>
        <w:t xml:space="preserve"> avec KeyPad. Les fichiers que vous créez ou modifiez sont sauvegardés comme fichiers .txt.</w:t>
      </w:r>
    </w:p>
    <w:p w14:paraId="200E7277" w14:textId="001F3BC9" w:rsidR="00144707" w:rsidRPr="00B723D9" w:rsidRDefault="00144707" w:rsidP="00144707">
      <w:pPr>
        <w:pStyle w:val="BodyText"/>
        <w:rPr>
          <w:lang w:val="fr-CA"/>
        </w:rPr>
      </w:pPr>
      <w:r w:rsidRPr="27417623">
        <w:rPr>
          <w:lang w:val="fr-CA"/>
        </w:rPr>
        <w:t xml:space="preserve">Pour ouvrir </w:t>
      </w:r>
      <w:r w:rsidR="004A383A" w:rsidRPr="27417623">
        <w:rPr>
          <w:lang w:val="fr-CA"/>
        </w:rPr>
        <w:t>KeyPad</w:t>
      </w:r>
      <w:r w:rsidRPr="27417623">
        <w:rPr>
          <w:lang w:val="fr-CA"/>
        </w:rPr>
        <w:t xml:space="preserve">, dans le Menu principal, appuyez sur la touche de façade Suivant jusqu’à ce que vous </w:t>
      </w:r>
      <w:r w:rsidR="00945CFF" w:rsidRPr="27417623">
        <w:rPr>
          <w:lang w:val="fr-CA"/>
        </w:rPr>
        <w:t>atteigniez</w:t>
      </w:r>
      <w:r w:rsidRPr="27417623">
        <w:rPr>
          <w:lang w:val="fr-CA"/>
        </w:rPr>
        <w:t xml:space="preserve"> </w:t>
      </w:r>
      <w:r w:rsidR="004A383A" w:rsidRPr="27417623">
        <w:rPr>
          <w:lang w:val="fr-CA"/>
        </w:rPr>
        <w:t>Éditeur:</w:t>
      </w:r>
      <w:r w:rsidR="00945CFF" w:rsidRPr="27417623">
        <w:rPr>
          <w:lang w:val="fr-CA"/>
        </w:rPr>
        <w:t xml:space="preserve"> </w:t>
      </w:r>
      <w:r w:rsidR="004A383A" w:rsidRPr="27417623">
        <w:rPr>
          <w:lang w:val="fr-CA"/>
        </w:rPr>
        <w:t>KeyPad</w:t>
      </w:r>
      <w:r w:rsidRPr="27417623">
        <w:rPr>
          <w:lang w:val="fr-CA"/>
        </w:rPr>
        <w:t>, ou appuyez sur ‘é’ puis appuyez sur Entrée ou sur un curseur éclair.</w:t>
      </w:r>
    </w:p>
    <w:p w14:paraId="16918282" w14:textId="4A5D2191" w:rsidR="008A0E53" w:rsidRPr="00B723D9" w:rsidRDefault="008A0E53" w:rsidP="008A0E53">
      <w:pPr>
        <w:pStyle w:val="BodyText"/>
        <w:rPr>
          <w:lang w:val="fr-CA"/>
        </w:rPr>
      </w:pPr>
      <w:r w:rsidRPr="27417623">
        <w:rPr>
          <w:lang w:val="fr-CA"/>
        </w:rPr>
        <w:t xml:space="preserve">KeyPad s’ouvre en un sous-menu qui inclut les options Créer un fichier, Ouvrir un fichier, </w:t>
      </w:r>
      <w:r w:rsidR="00D47423" w:rsidRPr="27417623">
        <w:rPr>
          <w:lang w:val="fr-CA"/>
        </w:rPr>
        <w:t xml:space="preserve">Sauvegardé récemment, </w:t>
      </w:r>
      <w:r w:rsidRPr="27417623">
        <w:rPr>
          <w:lang w:val="fr-CA"/>
        </w:rPr>
        <w:t>Paramètres de l’Éditeur, et Fermer.</w:t>
      </w:r>
    </w:p>
    <w:p w14:paraId="57616544" w14:textId="37A0C019" w:rsidR="00646BBF" w:rsidRPr="00B723D9" w:rsidRDefault="00646BBF" w:rsidP="00AC4342">
      <w:pPr>
        <w:pStyle w:val="Heading2"/>
        <w:numPr>
          <w:ilvl w:val="1"/>
          <w:numId w:val="10"/>
        </w:numPr>
        <w:ind w:left="720"/>
        <w:rPr>
          <w:lang w:val="fr-CA"/>
        </w:rPr>
      </w:pPr>
      <w:bookmarkStart w:id="44" w:name="_Refd18e1411"/>
      <w:bookmarkStart w:id="45" w:name="_Tocd18e1411"/>
      <w:bookmarkStart w:id="46" w:name="_Toc169269493"/>
      <w:r w:rsidRPr="27417623">
        <w:rPr>
          <w:lang w:val="fr-CA"/>
        </w:rPr>
        <w:t>Cr</w:t>
      </w:r>
      <w:r w:rsidR="00927771" w:rsidRPr="27417623">
        <w:rPr>
          <w:lang w:val="fr-CA"/>
        </w:rPr>
        <w:t>éer un fichier</w:t>
      </w:r>
      <w:bookmarkEnd w:id="44"/>
      <w:bookmarkEnd w:id="45"/>
      <w:bookmarkEnd w:id="46"/>
    </w:p>
    <w:p w14:paraId="4E76D1CC" w14:textId="256A590A" w:rsidR="00646BBF" w:rsidRPr="00B723D9" w:rsidRDefault="00155CFC" w:rsidP="00646BBF">
      <w:pPr>
        <w:pStyle w:val="BodyText"/>
        <w:rPr>
          <w:lang w:val="fr-CA"/>
        </w:rPr>
      </w:pPr>
      <w:r w:rsidRPr="27417623">
        <w:rPr>
          <w:lang w:val="fr-CA"/>
        </w:rPr>
        <w:t>Il existe plusieurs moyens de créer un fichier, dépendamment de votre emplacement sur l’appareil.</w:t>
      </w:r>
    </w:p>
    <w:p w14:paraId="1B37F069" w14:textId="197B469D" w:rsidR="006D2016" w:rsidRPr="00B723D9" w:rsidRDefault="006D2016" w:rsidP="00884C35">
      <w:pPr>
        <w:pStyle w:val="BodyText"/>
        <w:numPr>
          <w:ilvl w:val="0"/>
          <w:numId w:val="5"/>
        </w:numPr>
        <w:contextualSpacing/>
        <w:rPr>
          <w:lang w:val="fr-CA"/>
        </w:rPr>
      </w:pPr>
      <w:r w:rsidRPr="27417623">
        <w:rPr>
          <w:lang w:val="fr-CA"/>
        </w:rPr>
        <w:t xml:space="preserve">Si vous êtes dans le menu KeyPad, choisissez l’option Créer un fichier et appuyez sur Entrée ou sur un curseur éclair. </w:t>
      </w:r>
    </w:p>
    <w:p w14:paraId="4C0EB3C7" w14:textId="77777777" w:rsidR="006D2016" w:rsidRPr="00B723D9" w:rsidRDefault="006D2016" w:rsidP="00884C35">
      <w:pPr>
        <w:pStyle w:val="BodyText"/>
        <w:numPr>
          <w:ilvl w:val="0"/>
          <w:numId w:val="5"/>
        </w:numPr>
        <w:contextualSpacing/>
        <w:rPr>
          <w:lang w:val="fr-CA"/>
        </w:rPr>
      </w:pPr>
      <w:r w:rsidRPr="27417623">
        <w:rPr>
          <w:lang w:val="fr-CA"/>
        </w:rPr>
        <w:lastRenderedPageBreak/>
        <w:t>Depuis le Menu contextuel, choisissez et activez le Menu fichier, puis choisissez l’option Créer un fichier.</w:t>
      </w:r>
    </w:p>
    <w:p w14:paraId="5925ABB8" w14:textId="22B3B8AD" w:rsidR="00155CFC" w:rsidRPr="00B723D9" w:rsidRDefault="00A52853" w:rsidP="00884C35">
      <w:pPr>
        <w:pStyle w:val="BodyText"/>
        <w:numPr>
          <w:ilvl w:val="0"/>
          <w:numId w:val="5"/>
        </w:numPr>
        <w:rPr>
          <w:lang w:val="fr-CA"/>
        </w:rPr>
      </w:pPr>
      <w:r w:rsidRPr="27417623">
        <w:rPr>
          <w:lang w:val="fr-CA"/>
        </w:rPr>
        <w:t xml:space="preserve">De manière alternative, vous pouvez entrer </w:t>
      </w:r>
      <w:r w:rsidR="006D2016" w:rsidRPr="27417623">
        <w:rPr>
          <w:lang w:val="fr-CA"/>
        </w:rPr>
        <w:t xml:space="preserve">la combinaison </w:t>
      </w:r>
      <w:r w:rsidR="003B10A9" w:rsidRPr="27417623">
        <w:rPr>
          <w:lang w:val="fr-CA"/>
        </w:rPr>
        <w:t xml:space="preserve">Retour </w:t>
      </w:r>
      <w:r w:rsidR="007B26C7" w:rsidRPr="27417623">
        <w:rPr>
          <w:lang w:val="fr-CA"/>
        </w:rPr>
        <w:t>arrière</w:t>
      </w:r>
      <w:r w:rsidR="006D2016" w:rsidRPr="27417623">
        <w:rPr>
          <w:lang w:val="fr-CA"/>
        </w:rPr>
        <w:t xml:space="preserve"> + N </w:t>
      </w:r>
      <w:r w:rsidRPr="27417623">
        <w:rPr>
          <w:lang w:val="fr-CA"/>
        </w:rPr>
        <w:t>n’importe où sur l’appareil pour créer un fichier.</w:t>
      </w:r>
    </w:p>
    <w:p w14:paraId="7A1E03D7" w14:textId="33DF7504" w:rsidR="000F2ADF" w:rsidRPr="00B723D9" w:rsidRDefault="000F2ADF" w:rsidP="000F2ADF">
      <w:pPr>
        <w:pStyle w:val="BodyText"/>
        <w:rPr>
          <w:lang w:val="fr-CA"/>
        </w:rPr>
      </w:pPr>
      <w:r w:rsidRPr="27417623">
        <w:rPr>
          <w:lang w:val="fr-CA"/>
        </w:rPr>
        <w:t xml:space="preserve">Le curseur sera visible entre deux crochets d’édition </w:t>
      </w:r>
      <w:r w:rsidR="004F5D75" w:rsidRPr="27417623">
        <w:rPr>
          <w:lang w:val="fr-CA"/>
        </w:rPr>
        <w:t>b</w:t>
      </w:r>
      <w:r w:rsidRPr="27417623">
        <w:rPr>
          <w:lang w:val="fr-CA"/>
        </w:rPr>
        <w:t>raille</w:t>
      </w:r>
      <w:r w:rsidR="00F7216E" w:rsidRPr="27417623">
        <w:rPr>
          <w:lang w:val="fr-CA"/>
        </w:rPr>
        <w:t xml:space="preserve">, </w:t>
      </w:r>
      <w:r w:rsidR="000562CB" w:rsidRPr="27417623">
        <w:rPr>
          <w:lang w:val="fr-CA"/>
        </w:rPr>
        <w:t xml:space="preserve">et peut être réglé comme </w:t>
      </w:r>
      <w:r w:rsidR="00946283" w:rsidRPr="27417623">
        <w:rPr>
          <w:lang w:val="fr-CA"/>
        </w:rPr>
        <w:t>clignotant dans les Paramètres de l’u</w:t>
      </w:r>
      <w:r w:rsidR="004F6057" w:rsidRPr="27417623">
        <w:rPr>
          <w:lang w:val="fr-CA"/>
        </w:rPr>
        <w:t>tilisateur</w:t>
      </w:r>
      <w:r w:rsidRPr="27417623">
        <w:rPr>
          <w:lang w:val="fr-CA"/>
        </w:rPr>
        <w:t>. Vous pouvez commencer à écrire dans votre nouveau fichier.</w:t>
      </w:r>
    </w:p>
    <w:p w14:paraId="751F47E6" w14:textId="49B10453" w:rsidR="00646BBF" w:rsidRPr="00B723D9" w:rsidRDefault="00646BBF" w:rsidP="00AC4342">
      <w:pPr>
        <w:pStyle w:val="Heading2"/>
        <w:numPr>
          <w:ilvl w:val="1"/>
          <w:numId w:val="10"/>
        </w:numPr>
        <w:ind w:left="720"/>
        <w:rPr>
          <w:lang w:val="fr-CA"/>
        </w:rPr>
      </w:pPr>
      <w:bookmarkStart w:id="47" w:name="_Refd18e1434"/>
      <w:bookmarkStart w:id="48" w:name="_Tocd18e1434"/>
      <w:bookmarkStart w:id="49" w:name="_Toc169269494"/>
      <w:r w:rsidRPr="27417623">
        <w:rPr>
          <w:lang w:val="fr-CA"/>
        </w:rPr>
        <w:t>O</w:t>
      </w:r>
      <w:r w:rsidR="000F2ADF" w:rsidRPr="27417623">
        <w:rPr>
          <w:lang w:val="fr-CA"/>
        </w:rPr>
        <w:t>uvrir un fichier</w:t>
      </w:r>
      <w:bookmarkEnd w:id="47"/>
      <w:bookmarkEnd w:id="48"/>
      <w:bookmarkEnd w:id="49"/>
    </w:p>
    <w:p w14:paraId="08165B4E" w14:textId="17B2D9FB" w:rsidR="00696269" w:rsidRPr="00B723D9" w:rsidRDefault="000A1995" w:rsidP="00646BBF">
      <w:pPr>
        <w:pStyle w:val="BodyText"/>
        <w:rPr>
          <w:lang w:val="fr-CA"/>
        </w:rPr>
      </w:pPr>
      <w:r w:rsidRPr="27417623">
        <w:rPr>
          <w:lang w:val="fr-CA"/>
        </w:rPr>
        <w:t xml:space="preserve">Si vous êtes dans le menu </w:t>
      </w:r>
      <w:r w:rsidR="00283ADF" w:rsidRPr="27417623">
        <w:rPr>
          <w:lang w:val="fr-CA"/>
        </w:rPr>
        <w:t>KeyPad</w:t>
      </w:r>
      <w:r w:rsidRPr="27417623">
        <w:rPr>
          <w:lang w:val="fr-CA"/>
        </w:rPr>
        <w:t xml:space="preserve">, choisissez l’option Ouvrir un fichier et appuyez sur Entrée ou sur un curseur éclair. </w:t>
      </w:r>
      <w:r w:rsidR="005271C7" w:rsidRPr="27417623">
        <w:rPr>
          <w:lang w:val="fr-CA"/>
        </w:rPr>
        <w:t>De manière alternative</w:t>
      </w:r>
      <w:r w:rsidRPr="27417623">
        <w:rPr>
          <w:lang w:val="fr-CA"/>
        </w:rPr>
        <w:t xml:space="preserve">, entrez la combinaison </w:t>
      </w:r>
      <w:r w:rsidR="00805DC7" w:rsidRPr="27417623">
        <w:rPr>
          <w:lang w:val="fr-CA"/>
        </w:rPr>
        <w:t>Retour arrière</w:t>
      </w:r>
      <w:r w:rsidRPr="27417623">
        <w:rPr>
          <w:lang w:val="fr-CA"/>
        </w:rPr>
        <w:t xml:space="preserve"> + O, puis choisissez le fichier que vous souhaitez ouvrir en utilisant les touches de façade Précédent et Suivant.</w:t>
      </w:r>
    </w:p>
    <w:p w14:paraId="4BAF6F06" w14:textId="42633FFE" w:rsidR="009F0285" w:rsidRPr="00B723D9" w:rsidRDefault="009F0285" w:rsidP="00646BBF">
      <w:pPr>
        <w:pStyle w:val="BodyText"/>
        <w:rPr>
          <w:lang w:val="fr-CA"/>
        </w:rPr>
      </w:pPr>
      <w:r w:rsidRPr="27417623">
        <w:rPr>
          <w:lang w:val="fr-CA"/>
        </w:rPr>
        <w:t>Veuillez prendre note que le Brailliant peut afficher un message d’erreur lorsqu’un fichier PDF est ouvert. Cela se produit généralement lorsque le fichier contient des images plutôt que du texte.</w:t>
      </w:r>
    </w:p>
    <w:p w14:paraId="548765EB" w14:textId="3F1843F9" w:rsidR="00153E42" w:rsidRPr="00B723D9" w:rsidRDefault="00153E42" w:rsidP="00AC4342">
      <w:pPr>
        <w:pStyle w:val="Heading2"/>
        <w:numPr>
          <w:ilvl w:val="1"/>
          <w:numId w:val="10"/>
        </w:numPr>
        <w:ind w:left="709"/>
        <w:rPr>
          <w:lang w:val="fr-CA"/>
        </w:rPr>
      </w:pPr>
      <w:bookmarkStart w:id="50" w:name="_Toc169269495"/>
      <w:r w:rsidRPr="27417623">
        <w:rPr>
          <w:lang w:val="fr-CA"/>
        </w:rPr>
        <w:t>Documents récemment sauvegardés</w:t>
      </w:r>
      <w:bookmarkEnd w:id="50"/>
    </w:p>
    <w:p w14:paraId="695DD983" w14:textId="77777777" w:rsidR="00153E42" w:rsidRPr="00B723D9" w:rsidRDefault="00153E42" w:rsidP="00153E42">
      <w:pPr>
        <w:pStyle w:val="BodyText"/>
        <w:rPr>
          <w:lang w:val="fr-CA"/>
        </w:rPr>
      </w:pPr>
      <w:r w:rsidRPr="27417623">
        <w:rPr>
          <w:lang w:val="fr-CA"/>
        </w:rPr>
        <w:t>Vous pouvez ouvrir une liste des dix derniers documents que vous avez enregistrés pour un accès rapide.</w:t>
      </w:r>
    </w:p>
    <w:p w14:paraId="506E5B11" w14:textId="32B542D3" w:rsidR="00153E42" w:rsidRPr="00B723D9" w:rsidRDefault="00153E42" w:rsidP="00153E42">
      <w:pPr>
        <w:pStyle w:val="BodyText"/>
        <w:rPr>
          <w:lang w:val="fr-CA"/>
        </w:rPr>
      </w:pPr>
      <w:r w:rsidRPr="27417623">
        <w:rPr>
          <w:lang w:val="fr-CA"/>
        </w:rPr>
        <w:t xml:space="preserve">Pour ouvrir une liste des dix fichiers les plus récents, sélectionnez </w:t>
      </w:r>
      <w:r w:rsidR="00681EE8" w:rsidRPr="27417623">
        <w:rPr>
          <w:lang w:val="fr-CA"/>
        </w:rPr>
        <w:t>l’application KeyPad</w:t>
      </w:r>
      <w:r w:rsidRPr="27417623">
        <w:rPr>
          <w:lang w:val="fr-CA"/>
        </w:rPr>
        <w:t xml:space="preserve"> dans le menu principal. Utilisez les touches de </w:t>
      </w:r>
      <w:r w:rsidR="00902F38" w:rsidRPr="27417623">
        <w:rPr>
          <w:lang w:val="fr-CA"/>
        </w:rPr>
        <w:t>façade</w:t>
      </w:r>
      <w:r w:rsidRPr="27417623">
        <w:rPr>
          <w:lang w:val="fr-CA"/>
        </w:rPr>
        <w:t xml:space="preserve"> Précédent ou Suivant jusqu'à ce que vous </w:t>
      </w:r>
      <w:r w:rsidR="005600A5" w:rsidRPr="27417623">
        <w:rPr>
          <w:lang w:val="fr-CA"/>
        </w:rPr>
        <w:t>atteign</w:t>
      </w:r>
      <w:r w:rsidR="00DC1772" w:rsidRPr="27417623">
        <w:rPr>
          <w:lang w:val="fr-CA"/>
        </w:rPr>
        <w:t>i</w:t>
      </w:r>
      <w:r w:rsidR="005600A5" w:rsidRPr="27417623">
        <w:rPr>
          <w:lang w:val="fr-CA"/>
        </w:rPr>
        <w:t>ez</w:t>
      </w:r>
      <w:r w:rsidRPr="27417623">
        <w:rPr>
          <w:lang w:val="fr-CA"/>
        </w:rPr>
        <w:t xml:space="preserve"> </w:t>
      </w:r>
      <w:r w:rsidR="005600A5" w:rsidRPr="27417623">
        <w:rPr>
          <w:lang w:val="fr-CA"/>
        </w:rPr>
        <w:t>l’item</w:t>
      </w:r>
      <w:r w:rsidRPr="27417623">
        <w:rPr>
          <w:lang w:val="fr-CA"/>
        </w:rPr>
        <w:t xml:space="preserve"> </w:t>
      </w:r>
      <w:r w:rsidR="005600A5" w:rsidRPr="27417623">
        <w:rPr>
          <w:lang w:val="fr-CA"/>
        </w:rPr>
        <w:t>« S</w:t>
      </w:r>
      <w:r w:rsidRPr="27417623">
        <w:rPr>
          <w:lang w:val="fr-CA"/>
        </w:rPr>
        <w:t>auvegardé</w:t>
      </w:r>
      <w:r w:rsidR="005600A5" w:rsidRPr="27417623">
        <w:rPr>
          <w:lang w:val="fr-CA"/>
        </w:rPr>
        <w:t xml:space="preserve"> récemment »</w:t>
      </w:r>
      <w:r w:rsidRPr="27417623">
        <w:rPr>
          <w:lang w:val="fr-CA"/>
        </w:rPr>
        <w:t xml:space="preserve"> et appuyez sur Entrée.</w:t>
      </w:r>
    </w:p>
    <w:p w14:paraId="40F3A5B7" w14:textId="3D26353E" w:rsidR="00153E42" w:rsidRPr="00B723D9" w:rsidRDefault="00153E42" w:rsidP="00153E42">
      <w:pPr>
        <w:pStyle w:val="BodyText"/>
        <w:rPr>
          <w:lang w:val="fr-CA"/>
        </w:rPr>
      </w:pPr>
      <w:r w:rsidRPr="27417623">
        <w:rPr>
          <w:lang w:val="fr-CA"/>
        </w:rPr>
        <w:t xml:space="preserve">Vous pouvez faire défiler les dix fichiers les plus récents à l'aide des touches </w:t>
      </w:r>
      <w:r w:rsidR="00497DE6" w:rsidRPr="27417623">
        <w:rPr>
          <w:lang w:val="fr-CA"/>
        </w:rPr>
        <w:t>de façade</w:t>
      </w:r>
      <w:r w:rsidRPr="27417623">
        <w:rPr>
          <w:lang w:val="fr-CA"/>
        </w:rPr>
        <w:t xml:space="preserve"> Précédent et Suivant. Appuyez sur Entrée ou sur </w:t>
      </w:r>
      <w:r w:rsidR="001A0103" w:rsidRPr="27417623">
        <w:rPr>
          <w:lang w:val="fr-CA"/>
        </w:rPr>
        <w:t>un curseur éclair</w:t>
      </w:r>
      <w:r w:rsidRPr="27417623">
        <w:rPr>
          <w:lang w:val="fr-CA"/>
        </w:rPr>
        <w:t xml:space="preserve"> pour ouvrir un </w:t>
      </w:r>
      <w:r w:rsidR="00980A56" w:rsidRPr="27417623">
        <w:rPr>
          <w:lang w:val="fr-CA"/>
        </w:rPr>
        <w:t>fichier</w:t>
      </w:r>
      <w:r w:rsidRPr="27417623">
        <w:rPr>
          <w:lang w:val="fr-CA"/>
        </w:rPr>
        <w:t xml:space="preserve"> d</w:t>
      </w:r>
      <w:r w:rsidR="00980A56" w:rsidRPr="27417623">
        <w:rPr>
          <w:lang w:val="fr-CA"/>
        </w:rPr>
        <w:t>ans</w:t>
      </w:r>
      <w:r w:rsidRPr="27417623">
        <w:rPr>
          <w:lang w:val="fr-CA"/>
        </w:rPr>
        <w:t xml:space="preserve"> la liste.</w:t>
      </w:r>
    </w:p>
    <w:p w14:paraId="0B3D1320" w14:textId="32933492" w:rsidR="00646BBF" w:rsidRPr="00B723D9" w:rsidRDefault="00FA251E" w:rsidP="00AC4342">
      <w:pPr>
        <w:pStyle w:val="Heading2"/>
        <w:numPr>
          <w:ilvl w:val="1"/>
          <w:numId w:val="10"/>
        </w:numPr>
        <w:ind w:left="720"/>
        <w:rPr>
          <w:lang w:val="fr-CA"/>
        </w:rPr>
      </w:pPr>
      <w:bookmarkStart w:id="51" w:name="_Toc169269496"/>
      <w:r w:rsidRPr="27417623">
        <w:rPr>
          <w:lang w:val="fr-CA"/>
        </w:rPr>
        <w:t>Fermer un fichier</w:t>
      </w:r>
      <w:bookmarkEnd w:id="51"/>
    </w:p>
    <w:p w14:paraId="206A4E6E" w14:textId="67C1172A" w:rsidR="00E27FFC" w:rsidRPr="00B723D9" w:rsidRDefault="00E27FFC" w:rsidP="00E27FFC">
      <w:pPr>
        <w:pStyle w:val="BodyText"/>
        <w:rPr>
          <w:lang w:val="fr-CA"/>
        </w:rPr>
      </w:pPr>
      <w:r w:rsidRPr="27417623">
        <w:rPr>
          <w:lang w:val="fr-CA"/>
        </w:rPr>
        <w:t>Pour fermer un fichier ouvert dans KeyPad, appuyez sur Espace + E. De manière alternative, vous pouvez aussi ouvrir le Menu contextuel avec la combinaison Espace + M, puis défiler vers le menu Fichier et l’activer. Choisissez l’élément Fermer le fichier.</w:t>
      </w:r>
    </w:p>
    <w:p w14:paraId="5B61B889" w14:textId="77777777" w:rsidR="00C13681" w:rsidRDefault="00E27FFC" w:rsidP="00646BBF">
      <w:pPr>
        <w:pStyle w:val="BodyText"/>
        <w:rPr>
          <w:lang w:val="fr-CA"/>
        </w:rPr>
      </w:pPr>
      <w:r w:rsidRPr="27417623">
        <w:rPr>
          <w:lang w:val="fr-CA"/>
        </w:rPr>
        <w:t>Si des changements apportés à votre fichier n’ont pas été sauvegardés, on vous demandera si vous souhaitez les sauvegarder avant de fermer.</w:t>
      </w:r>
    </w:p>
    <w:p w14:paraId="61E1866B" w14:textId="31B0E99B" w:rsidR="00FA251E" w:rsidRPr="00B723D9" w:rsidRDefault="00E976E4" w:rsidP="00646BBF">
      <w:pPr>
        <w:pStyle w:val="BodyText"/>
        <w:rPr>
          <w:lang w:val="fr-CA"/>
        </w:rPr>
      </w:pPr>
      <w:r>
        <w:rPr>
          <w:lang w:val="fr-CA"/>
        </w:rPr>
        <w:t xml:space="preserve">Note : si votre appareil s’éteint avant que vous n’ayez sauvegardé votre document, </w:t>
      </w:r>
      <w:r w:rsidR="00BB1847">
        <w:rPr>
          <w:lang w:val="fr-CA"/>
        </w:rPr>
        <w:t xml:space="preserve">lorsque vous redémarrerez votre appareil et retournerez dans Keypad, </w:t>
      </w:r>
      <w:r w:rsidR="00745093">
        <w:rPr>
          <w:lang w:val="fr-CA"/>
        </w:rPr>
        <w:t xml:space="preserve">un message vous indiquera que le fichier n’a pas été fermé correctement </w:t>
      </w:r>
      <w:r w:rsidR="002E0DB4">
        <w:rPr>
          <w:lang w:val="fr-CA"/>
        </w:rPr>
        <w:t xml:space="preserve">et vous demandera si vous souhaitez ouvrir </w:t>
      </w:r>
      <w:r w:rsidR="009C1DB2">
        <w:rPr>
          <w:lang w:val="fr-CA"/>
        </w:rPr>
        <w:t>le fichier pour le récupérer</w:t>
      </w:r>
      <w:r w:rsidR="00E80F2F">
        <w:rPr>
          <w:lang w:val="fr-CA"/>
        </w:rPr>
        <w:t xml:space="preserve"> </w:t>
      </w:r>
      <w:r w:rsidR="007B4145">
        <w:rPr>
          <w:lang w:val="fr-CA"/>
        </w:rPr>
        <w:t>ou le détruire</w:t>
      </w:r>
      <w:r w:rsidR="00AB5B42">
        <w:rPr>
          <w:lang w:val="fr-CA"/>
        </w:rPr>
        <w:t>.</w:t>
      </w:r>
      <w:r w:rsidR="00E27FFC" w:rsidRPr="27417623">
        <w:rPr>
          <w:lang w:val="fr-CA"/>
        </w:rPr>
        <w:t xml:space="preserve"> </w:t>
      </w:r>
    </w:p>
    <w:p w14:paraId="780E0B13" w14:textId="65998FB6" w:rsidR="00646BBF" w:rsidRPr="00B723D9" w:rsidRDefault="00445D50" w:rsidP="00AC4342">
      <w:pPr>
        <w:pStyle w:val="Heading2"/>
        <w:numPr>
          <w:ilvl w:val="1"/>
          <w:numId w:val="10"/>
        </w:numPr>
        <w:ind w:left="720"/>
        <w:rPr>
          <w:lang w:val="fr-CA"/>
        </w:rPr>
      </w:pPr>
      <w:bookmarkStart w:id="52" w:name="_Toc169269497"/>
      <w:r w:rsidRPr="27417623">
        <w:rPr>
          <w:lang w:val="fr-CA"/>
        </w:rPr>
        <w:lastRenderedPageBreak/>
        <w:t>Sauvegarder un fichier texte</w:t>
      </w:r>
      <w:bookmarkEnd w:id="52"/>
    </w:p>
    <w:p w14:paraId="4CACD792" w14:textId="3AB4D89A" w:rsidR="006D5414" w:rsidRPr="00B723D9" w:rsidRDefault="006D5414" w:rsidP="006D5414">
      <w:pPr>
        <w:pStyle w:val="BodyText"/>
        <w:rPr>
          <w:lang w:val="fr-CA"/>
        </w:rPr>
      </w:pPr>
      <w:r w:rsidRPr="27417623">
        <w:rPr>
          <w:lang w:val="fr-CA"/>
        </w:rPr>
        <w:t>Il existe deux type</w:t>
      </w:r>
      <w:r w:rsidR="00625101" w:rsidRPr="27417623">
        <w:rPr>
          <w:lang w:val="fr-CA"/>
        </w:rPr>
        <w:t>s</w:t>
      </w:r>
      <w:r w:rsidRPr="27417623">
        <w:rPr>
          <w:lang w:val="fr-CA"/>
        </w:rPr>
        <w:t xml:space="preserve"> de sauvegardes dans </w:t>
      </w:r>
      <w:r w:rsidR="00625101" w:rsidRPr="27417623">
        <w:rPr>
          <w:lang w:val="fr-CA"/>
        </w:rPr>
        <w:t>KeyPad</w:t>
      </w:r>
      <w:r w:rsidRPr="27417623">
        <w:rPr>
          <w:lang w:val="fr-CA"/>
        </w:rPr>
        <w:t> : Enregistrer et Enregistrer Sous.</w:t>
      </w:r>
    </w:p>
    <w:p w14:paraId="5CCE57C2" w14:textId="329817AD" w:rsidR="00981743" w:rsidRPr="00B723D9" w:rsidRDefault="00981743" w:rsidP="00981743">
      <w:pPr>
        <w:pStyle w:val="BodyText"/>
        <w:rPr>
          <w:lang w:val="fr-CA"/>
        </w:rPr>
      </w:pPr>
      <w:r w:rsidRPr="27417623">
        <w:rPr>
          <w:rStyle w:val="Strong"/>
          <w:lang w:val="fr-CA"/>
        </w:rPr>
        <w:t>Enregistrer :</w:t>
      </w:r>
      <w:r w:rsidRPr="27417623">
        <w:rPr>
          <w:lang w:val="fr-CA"/>
        </w:rPr>
        <w:t xml:space="preserve"> Effectuez Espace + S pour sauvegarder votre fichier sous un nom déjà existant. </w:t>
      </w:r>
    </w:p>
    <w:p w14:paraId="730987EA" w14:textId="0EB91134" w:rsidR="00981743" w:rsidRPr="00B723D9" w:rsidRDefault="00981743" w:rsidP="00981743">
      <w:pPr>
        <w:pStyle w:val="BodyText"/>
        <w:rPr>
          <w:lang w:val="fr-CA"/>
        </w:rPr>
      </w:pPr>
      <w:r w:rsidRPr="27417623">
        <w:rPr>
          <w:rStyle w:val="Strong"/>
          <w:lang w:val="fr-CA"/>
        </w:rPr>
        <w:t>Enregistrer sous :</w:t>
      </w:r>
      <w:r w:rsidRPr="27417623">
        <w:rPr>
          <w:lang w:val="fr-CA"/>
        </w:rPr>
        <w:t xml:space="preserve"> Effectuez Retour arrière + S pour enregistrer une copie de votre fichier sous un nouveau nom et en changer l’emplacement.</w:t>
      </w:r>
    </w:p>
    <w:p w14:paraId="5CA8E127" w14:textId="1C16971D" w:rsidR="00EF2A29" w:rsidRPr="00B723D9" w:rsidRDefault="00EF2A29" w:rsidP="00EF2A29">
      <w:pPr>
        <w:pStyle w:val="BodyText"/>
        <w:rPr>
          <w:lang w:val="fr-CA"/>
        </w:rPr>
      </w:pPr>
      <w:r w:rsidRPr="27417623">
        <w:rPr>
          <w:lang w:val="fr-CA"/>
        </w:rPr>
        <w:t xml:space="preserve">Si votre fichier n’a jamais été sauvegardé, KeyPad vous demandera de lui attribuer un nom, peu importe la méthode de sauvegarde que vous choisirez. </w:t>
      </w:r>
    </w:p>
    <w:p w14:paraId="29AFF2A0" w14:textId="0F32FA7F" w:rsidR="004A629B" w:rsidRPr="00B723D9" w:rsidRDefault="00916189" w:rsidP="00EF2A29">
      <w:pPr>
        <w:pStyle w:val="BodyText"/>
        <w:rPr>
          <w:lang w:val="fr-CA"/>
        </w:rPr>
      </w:pPr>
      <w:r w:rsidRPr="27417623">
        <w:rPr>
          <w:lang w:val="fr-CA"/>
        </w:rPr>
        <w:t>Veuillez noter que si vous ouvrez un fichier sous une extension autre que .txt, l'appareil affichera un message vous demandant si vous souhaitez conserver le fichier original en plus du fichier .txt qui sera enregistré</w:t>
      </w:r>
      <w:r w:rsidR="00007B71" w:rsidRPr="27417623">
        <w:rPr>
          <w:lang w:val="fr-CA"/>
        </w:rPr>
        <w:t>.</w:t>
      </w:r>
    </w:p>
    <w:p w14:paraId="5540A0A9" w14:textId="5C5CA336" w:rsidR="00646BBF" w:rsidRPr="00B723D9" w:rsidRDefault="001F6E78" w:rsidP="00AC4342">
      <w:pPr>
        <w:pStyle w:val="Heading2"/>
        <w:numPr>
          <w:ilvl w:val="1"/>
          <w:numId w:val="10"/>
        </w:numPr>
        <w:ind w:left="720"/>
        <w:rPr>
          <w:lang w:val="fr-CA"/>
        </w:rPr>
      </w:pPr>
      <w:bookmarkStart w:id="53" w:name="_Toc169269498"/>
      <w:r w:rsidRPr="27417623">
        <w:rPr>
          <w:lang w:val="fr-CA"/>
        </w:rPr>
        <w:t>Défilement automatique dans un texte écrit dans</w:t>
      </w:r>
      <w:r w:rsidR="00646BBF" w:rsidRPr="27417623">
        <w:rPr>
          <w:lang w:val="fr-CA"/>
        </w:rPr>
        <w:t xml:space="preserve"> </w:t>
      </w:r>
      <w:r w:rsidR="003A4A17" w:rsidRPr="27417623">
        <w:rPr>
          <w:lang w:val="fr-CA"/>
        </w:rPr>
        <w:t>KeyPad</w:t>
      </w:r>
      <w:bookmarkEnd w:id="53"/>
    </w:p>
    <w:p w14:paraId="396E61AF" w14:textId="42B76D87" w:rsidR="007802BA" w:rsidRPr="00B723D9" w:rsidRDefault="007802BA" w:rsidP="007802BA">
      <w:pPr>
        <w:pStyle w:val="BodyText"/>
        <w:rPr>
          <w:lang w:val="fr-CA"/>
        </w:rPr>
      </w:pPr>
      <w:r w:rsidRPr="27417623">
        <w:rPr>
          <w:lang w:val="fr-CA"/>
        </w:rPr>
        <w:t xml:space="preserve">L’application KeyPad </w:t>
      </w:r>
      <w:r w:rsidR="00E50F8B" w:rsidRPr="27417623">
        <w:rPr>
          <w:lang w:val="fr-CA"/>
        </w:rPr>
        <w:t xml:space="preserve">inclut </w:t>
      </w:r>
      <w:r w:rsidRPr="27417623">
        <w:rPr>
          <w:lang w:val="fr-CA"/>
        </w:rPr>
        <w:t>une fonctionnalité de défilement automatique qui permet de faire défiler un texte écrit sur l’afficheur braille.</w:t>
      </w:r>
    </w:p>
    <w:p w14:paraId="27D3503B" w14:textId="19D5B29A" w:rsidR="00646BBF" w:rsidRPr="00B723D9" w:rsidRDefault="00CA5C11" w:rsidP="00646BBF">
      <w:pPr>
        <w:pStyle w:val="BodyText"/>
        <w:rPr>
          <w:lang w:val="fr-CA"/>
        </w:rPr>
      </w:pPr>
      <w:r w:rsidRPr="27417623">
        <w:rPr>
          <w:lang w:val="fr-CA"/>
        </w:rPr>
        <w:t xml:space="preserve">Pour démarrer le défilement automatique, </w:t>
      </w:r>
      <w:r w:rsidR="00942C8B" w:rsidRPr="27417623">
        <w:rPr>
          <w:lang w:val="fr-CA"/>
        </w:rPr>
        <w:t xml:space="preserve">appuyez sur </w:t>
      </w:r>
      <w:r w:rsidRPr="27417623">
        <w:rPr>
          <w:lang w:val="fr-CA"/>
        </w:rPr>
        <w:t>Entrée</w:t>
      </w:r>
      <w:r w:rsidR="00D863E3" w:rsidRPr="27417623">
        <w:rPr>
          <w:lang w:val="fr-CA"/>
        </w:rPr>
        <w:t xml:space="preserve"> + </w:t>
      </w:r>
      <w:r w:rsidRPr="27417623">
        <w:rPr>
          <w:lang w:val="fr-CA"/>
        </w:rPr>
        <w:t xml:space="preserve">Points </w:t>
      </w:r>
      <w:r w:rsidR="00D863E3" w:rsidRPr="27417623">
        <w:rPr>
          <w:lang w:val="fr-CA"/>
        </w:rPr>
        <w:t>1-2-4-5-6</w:t>
      </w:r>
      <w:r w:rsidR="005D52CB" w:rsidRPr="27417623">
        <w:rPr>
          <w:lang w:val="fr-CA"/>
        </w:rPr>
        <w:t xml:space="preserve"> o</w:t>
      </w:r>
      <w:r w:rsidRPr="27417623">
        <w:rPr>
          <w:lang w:val="fr-CA"/>
        </w:rPr>
        <w:t>u</w:t>
      </w:r>
      <w:r w:rsidR="005D52CB" w:rsidRPr="27417623">
        <w:rPr>
          <w:lang w:val="fr-CA"/>
        </w:rPr>
        <w:t xml:space="preserve"> C</w:t>
      </w:r>
      <w:r w:rsidR="00040A37" w:rsidRPr="27417623">
        <w:rPr>
          <w:lang w:val="fr-CA"/>
        </w:rPr>
        <w:t>6</w:t>
      </w:r>
      <w:r w:rsidR="00646BBF" w:rsidRPr="27417623">
        <w:rPr>
          <w:lang w:val="fr-CA"/>
        </w:rPr>
        <w:t xml:space="preserve">. </w:t>
      </w:r>
    </w:p>
    <w:p w14:paraId="469E34F8" w14:textId="77777777" w:rsidR="00C12936" w:rsidRPr="00B723D9" w:rsidRDefault="00C12936" w:rsidP="00C12936">
      <w:pPr>
        <w:pStyle w:val="BodyText"/>
        <w:rPr>
          <w:lang w:val="fr-CA"/>
        </w:rPr>
      </w:pPr>
      <w:r w:rsidRPr="27417623">
        <w:rPr>
          <w:lang w:val="fr-CA"/>
        </w:rPr>
        <w:t>Pour arrêter le défilement automatique, appuyez sur une touche quelconque.</w:t>
      </w:r>
    </w:p>
    <w:p w14:paraId="1DF6D19C" w14:textId="6CD6DAF4" w:rsidR="00646BBF" w:rsidRPr="00B723D9" w:rsidRDefault="00FE5AE0" w:rsidP="00AC4342">
      <w:pPr>
        <w:pStyle w:val="Heading3"/>
        <w:numPr>
          <w:ilvl w:val="2"/>
          <w:numId w:val="10"/>
        </w:numPr>
        <w:ind w:left="1077" w:hanging="1077"/>
        <w:rPr>
          <w:lang w:val="fr-CA"/>
        </w:rPr>
      </w:pPr>
      <w:bookmarkStart w:id="54" w:name="_Toc169269499"/>
      <w:r w:rsidRPr="27417623">
        <w:rPr>
          <w:lang w:val="fr-CA"/>
        </w:rPr>
        <w:t>Modifier la vitesse de défilement automatique</w:t>
      </w:r>
      <w:bookmarkEnd w:id="54"/>
    </w:p>
    <w:p w14:paraId="30FC712F" w14:textId="0EB3045A" w:rsidR="00D462AE" w:rsidRPr="00B723D9" w:rsidRDefault="00D462AE" w:rsidP="00D462AE">
      <w:pPr>
        <w:pStyle w:val="BodyText"/>
        <w:rPr>
          <w:lang w:val="fr-CA"/>
        </w:rPr>
      </w:pPr>
      <w:r w:rsidRPr="27417623">
        <w:rPr>
          <w:lang w:val="fr-CA"/>
        </w:rPr>
        <w:t>Vous pouvez ajuster la vitesse de défilement automatique lorsque vous naviguez dans un fichier.</w:t>
      </w:r>
    </w:p>
    <w:p w14:paraId="010BD72B" w14:textId="2445B166" w:rsidR="00646BBF" w:rsidRPr="00B723D9" w:rsidRDefault="00E20DFD" w:rsidP="00646BBF">
      <w:pPr>
        <w:pStyle w:val="BodyText"/>
        <w:rPr>
          <w:lang w:val="fr-CA"/>
        </w:rPr>
      </w:pPr>
      <w:r w:rsidRPr="27417623">
        <w:rPr>
          <w:lang w:val="fr-CA"/>
        </w:rPr>
        <w:t xml:space="preserve">Pour ralentir le défilement automatique, </w:t>
      </w:r>
      <w:r w:rsidR="004F106C" w:rsidRPr="27417623">
        <w:rPr>
          <w:lang w:val="fr-CA"/>
        </w:rPr>
        <w:t xml:space="preserve">appuyez sur </w:t>
      </w:r>
      <w:r w:rsidR="00D863E3" w:rsidRPr="27417623">
        <w:rPr>
          <w:lang w:val="fr-CA"/>
        </w:rPr>
        <w:t>Ent</w:t>
      </w:r>
      <w:r w:rsidRPr="27417623">
        <w:rPr>
          <w:lang w:val="fr-CA"/>
        </w:rPr>
        <w:t>rée</w:t>
      </w:r>
      <w:r w:rsidR="00D863E3" w:rsidRPr="27417623">
        <w:rPr>
          <w:lang w:val="fr-CA"/>
        </w:rPr>
        <w:t xml:space="preserve"> + </w:t>
      </w:r>
      <w:r w:rsidRPr="27417623">
        <w:rPr>
          <w:lang w:val="fr-CA"/>
        </w:rPr>
        <w:t>Point</w:t>
      </w:r>
      <w:r w:rsidR="00D863E3" w:rsidRPr="27417623">
        <w:rPr>
          <w:lang w:val="fr-CA"/>
        </w:rPr>
        <w:t xml:space="preserve"> 3</w:t>
      </w:r>
      <w:r w:rsidR="00F04BEF" w:rsidRPr="27417623">
        <w:rPr>
          <w:lang w:val="fr-CA"/>
        </w:rPr>
        <w:t>.</w:t>
      </w:r>
    </w:p>
    <w:p w14:paraId="3E4A49D7" w14:textId="20B368A1" w:rsidR="00646BBF" w:rsidRPr="00B723D9" w:rsidRDefault="00773D41" w:rsidP="00646BBF">
      <w:pPr>
        <w:pStyle w:val="BodyText"/>
        <w:rPr>
          <w:lang w:val="fr-CA"/>
        </w:rPr>
      </w:pPr>
      <w:r w:rsidRPr="27417623">
        <w:rPr>
          <w:lang w:val="fr-CA"/>
        </w:rPr>
        <w:t xml:space="preserve">Pour accélérer le défilement automatique, </w:t>
      </w:r>
      <w:r w:rsidR="004F106C" w:rsidRPr="27417623">
        <w:rPr>
          <w:lang w:val="fr-CA"/>
        </w:rPr>
        <w:t xml:space="preserve">appuyez sur </w:t>
      </w:r>
      <w:r w:rsidRPr="27417623">
        <w:rPr>
          <w:lang w:val="fr-CA"/>
        </w:rPr>
        <w:t xml:space="preserve">Entrée + Point </w:t>
      </w:r>
      <w:r w:rsidR="00D863E3" w:rsidRPr="27417623">
        <w:rPr>
          <w:lang w:val="fr-CA"/>
        </w:rPr>
        <w:t>6</w:t>
      </w:r>
      <w:r w:rsidR="00F04BEF" w:rsidRPr="27417623">
        <w:rPr>
          <w:lang w:val="fr-CA"/>
        </w:rPr>
        <w:t>.</w:t>
      </w:r>
    </w:p>
    <w:p w14:paraId="42FF7FF1" w14:textId="09D7C6D1" w:rsidR="00646BBF" w:rsidRPr="00B723D9" w:rsidRDefault="00232228" w:rsidP="00AC4342">
      <w:pPr>
        <w:pStyle w:val="Heading2"/>
        <w:numPr>
          <w:ilvl w:val="1"/>
          <w:numId w:val="10"/>
        </w:numPr>
        <w:ind w:left="720"/>
        <w:rPr>
          <w:lang w:val="fr-CA"/>
        </w:rPr>
      </w:pPr>
      <w:bookmarkStart w:id="55" w:name="_Toc169269500"/>
      <w:r w:rsidRPr="27417623">
        <w:rPr>
          <w:lang w:val="fr-CA"/>
        </w:rPr>
        <w:t>Rechercher du texte dans un fichier</w:t>
      </w:r>
      <w:bookmarkEnd w:id="55"/>
    </w:p>
    <w:p w14:paraId="5CB8E22F" w14:textId="58A00095" w:rsidR="00607F2F" w:rsidRPr="00B723D9" w:rsidRDefault="00607F2F" w:rsidP="00607F2F">
      <w:pPr>
        <w:pStyle w:val="BodyText"/>
        <w:rPr>
          <w:lang w:val="fr-CA"/>
        </w:rPr>
      </w:pPr>
      <w:r w:rsidRPr="27417623">
        <w:rPr>
          <w:lang w:val="fr-CA"/>
        </w:rPr>
        <w:t xml:space="preserve">Pour rechercher du texte dans un fichier, entrez la combinaison Espace + F. Entrez vos mots clés pour la recherche dans le champ vide. Votre curseur se placera au premier emplacement où le texte recherché sera trouvé. </w:t>
      </w:r>
    </w:p>
    <w:p w14:paraId="3EC78AA9" w14:textId="492B5DE4" w:rsidR="00646BBF" w:rsidRPr="00B723D9" w:rsidRDefault="00CC60D2" w:rsidP="00646BBF">
      <w:pPr>
        <w:pStyle w:val="BodyText"/>
        <w:rPr>
          <w:lang w:val="fr-CA"/>
        </w:rPr>
      </w:pPr>
      <w:r w:rsidRPr="27417623">
        <w:rPr>
          <w:lang w:val="fr-CA"/>
        </w:rPr>
        <w:t>Entrez la combinaison</w:t>
      </w:r>
      <w:r w:rsidR="00646BBF" w:rsidRPr="27417623">
        <w:rPr>
          <w:lang w:val="fr-CA"/>
        </w:rPr>
        <w:t xml:space="preserve"> </w:t>
      </w:r>
      <w:r w:rsidRPr="27417623">
        <w:rPr>
          <w:lang w:val="fr-CA"/>
        </w:rPr>
        <w:t>Es</w:t>
      </w:r>
      <w:r w:rsidR="00D863E3" w:rsidRPr="27417623">
        <w:rPr>
          <w:lang w:val="fr-CA"/>
        </w:rPr>
        <w:t>pace + N</w:t>
      </w:r>
      <w:r w:rsidR="00646BBF" w:rsidRPr="27417623">
        <w:rPr>
          <w:lang w:val="fr-CA"/>
        </w:rPr>
        <w:t xml:space="preserve"> </w:t>
      </w:r>
      <w:r w:rsidR="006F4FC8" w:rsidRPr="27417623">
        <w:rPr>
          <w:lang w:val="fr-CA"/>
        </w:rPr>
        <w:t>pour trouver des instances additionnelles du ou des mots recherché(s)</w:t>
      </w:r>
      <w:r w:rsidR="00646BBF" w:rsidRPr="27417623">
        <w:rPr>
          <w:lang w:val="fr-CA"/>
        </w:rPr>
        <w:t xml:space="preserve">. </w:t>
      </w:r>
    </w:p>
    <w:p w14:paraId="26FC60DD" w14:textId="33313C17" w:rsidR="007D7AD2" w:rsidRPr="00B723D9" w:rsidRDefault="007D7AD2" w:rsidP="007D7AD2">
      <w:pPr>
        <w:pStyle w:val="BodyText"/>
        <w:rPr>
          <w:lang w:val="fr-CA"/>
        </w:rPr>
      </w:pPr>
      <w:r w:rsidRPr="27417623">
        <w:rPr>
          <w:lang w:val="fr-CA"/>
        </w:rPr>
        <w:t>Entrez la combinaison Espace + P pour trouver les instances précédentes du ou des mots recherché(s) dans le fichier.</w:t>
      </w:r>
    </w:p>
    <w:p w14:paraId="35B39103" w14:textId="5AC69A41" w:rsidR="00646BBF" w:rsidRPr="00B723D9" w:rsidRDefault="00001CD5" w:rsidP="00AC4342">
      <w:pPr>
        <w:pStyle w:val="Heading3"/>
        <w:numPr>
          <w:ilvl w:val="2"/>
          <w:numId w:val="10"/>
        </w:numPr>
        <w:ind w:left="1077" w:hanging="1077"/>
        <w:rPr>
          <w:lang w:val="fr-CA"/>
        </w:rPr>
      </w:pPr>
      <w:bookmarkStart w:id="56" w:name="_Toc169269501"/>
      <w:r w:rsidRPr="27417623">
        <w:rPr>
          <w:lang w:val="fr-CA"/>
        </w:rPr>
        <w:t>Rechercher et remplacer du texte</w:t>
      </w:r>
      <w:bookmarkEnd w:id="56"/>
    </w:p>
    <w:p w14:paraId="5A2D7173" w14:textId="452F84D9" w:rsidR="008F689C" w:rsidRPr="00B723D9" w:rsidRDefault="008F689C" w:rsidP="00646BBF">
      <w:pPr>
        <w:pStyle w:val="BodyText"/>
        <w:rPr>
          <w:lang w:val="fr-CA"/>
        </w:rPr>
      </w:pPr>
      <w:r w:rsidRPr="27417623">
        <w:rPr>
          <w:lang w:val="fr-CA"/>
        </w:rPr>
        <w:t xml:space="preserve">Pour rechercher et remplacer du texte : </w:t>
      </w:r>
    </w:p>
    <w:p w14:paraId="5062F325" w14:textId="4E2D0997" w:rsidR="00646BBF" w:rsidRPr="00B723D9" w:rsidRDefault="00600945" w:rsidP="00AC4342">
      <w:pPr>
        <w:pStyle w:val="BodyText"/>
        <w:numPr>
          <w:ilvl w:val="0"/>
          <w:numId w:val="34"/>
        </w:numPr>
        <w:rPr>
          <w:lang w:val="fr-CA"/>
        </w:rPr>
      </w:pPr>
      <w:r w:rsidRPr="27417623">
        <w:rPr>
          <w:lang w:val="fr-CA"/>
        </w:rPr>
        <w:t>Entrez la combinaison Retour arrière</w:t>
      </w:r>
      <w:r w:rsidR="00D863E3" w:rsidRPr="27417623">
        <w:rPr>
          <w:lang w:val="fr-CA"/>
        </w:rPr>
        <w:t xml:space="preserve"> + F</w:t>
      </w:r>
      <w:r w:rsidR="00646BBF" w:rsidRPr="27417623">
        <w:rPr>
          <w:lang w:val="fr-CA"/>
        </w:rPr>
        <w:t xml:space="preserve">. </w:t>
      </w:r>
    </w:p>
    <w:p w14:paraId="0EC5B78B" w14:textId="77777777" w:rsidR="005E672E" w:rsidRPr="00B723D9" w:rsidRDefault="005E672E" w:rsidP="00AC4342">
      <w:pPr>
        <w:pStyle w:val="BodyText"/>
        <w:numPr>
          <w:ilvl w:val="0"/>
          <w:numId w:val="34"/>
        </w:numPr>
        <w:rPr>
          <w:lang w:val="fr-CA"/>
        </w:rPr>
      </w:pPr>
      <w:r w:rsidRPr="27417623">
        <w:rPr>
          <w:lang w:val="fr-CA"/>
        </w:rPr>
        <w:t xml:space="preserve">Entrez le texte à remplacer dans le premier champ vide. </w:t>
      </w:r>
    </w:p>
    <w:p w14:paraId="2D8B92A3" w14:textId="77777777" w:rsidR="008D5052" w:rsidRPr="00B723D9" w:rsidRDefault="008D5052" w:rsidP="00AC4342">
      <w:pPr>
        <w:pStyle w:val="BodyText"/>
        <w:numPr>
          <w:ilvl w:val="0"/>
          <w:numId w:val="34"/>
        </w:numPr>
        <w:rPr>
          <w:lang w:val="fr-CA"/>
        </w:rPr>
      </w:pPr>
      <w:bookmarkStart w:id="57" w:name="_Hlk37858074"/>
      <w:r w:rsidRPr="27417623">
        <w:rPr>
          <w:lang w:val="fr-CA"/>
        </w:rPr>
        <w:lastRenderedPageBreak/>
        <w:t>Entrez le texte de remplacement dans le second champ vide.</w:t>
      </w:r>
    </w:p>
    <w:p w14:paraId="1C9F40D9" w14:textId="795F2D8C" w:rsidR="0035764A" w:rsidRPr="00B723D9" w:rsidRDefault="0035764A" w:rsidP="00AC4342">
      <w:pPr>
        <w:pStyle w:val="BodyText"/>
        <w:numPr>
          <w:ilvl w:val="0"/>
          <w:numId w:val="34"/>
        </w:numPr>
        <w:rPr>
          <w:lang w:val="fr-CA"/>
        </w:rPr>
      </w:pPr>
      <w:r w:rsidRPr="27417623">
        <w:rPr>
          <w:lang w:val="fr-CA"/>
        </w:rPr>
        <w:t xml:space="preserve">Appuyez sur la touche </w:t>
      </w:r>
      <w:r w:rsidR="00267DA2" w:rsidRPr="27417623">
        <w:rPr>
          <w:lang w:val="fr-CA"/>
        </w:rPr>
        <w:t xml:space="preserve">de façade </w:t>
      </w:r>
      <w:r w:rsidRPr="27417623">
        <w:rPr>
          <w:lang w:val="fr-CA"/>
        </w:rPr>
        <w:t xml:space="preserve">Suivant pour trouver la prochaine instance du mot. </w:t>
      </w:r>
    </w:p>
    <w:p w14:paraId="7D3C41D0" w14:textId="5482E97D" w:rsidR="00646BBF" w:rsidRPr="00B723D9" w:rsidRDefault="00D05786" w:rsidP="00AC4342">
      <w:pPr>
        <w:pStyle w:val="BodyText"/>
        <w:numPr>
          <w:ilvl w:val="0"/>
          <w:numId w:val="34"/>
        </w:numPr>
        <w:rPr>
          <w:lang w:val="fr-CA"/>
        </w:rPr>
      </w:pPr>
      <w:r w:rsidRPr="27417623">
        <w:rPr>
          <w:lang w:val="fr-CA"/>
        </w:rPr>
        <w:t xml:space="preserve">Appuyez sur la touche </w:t>
      </w:r>
      <w:r w:rsidR="00B165F2" w:rsidRPr="27417623">
        <w:rPr>
          <w:lang w:val="fr-CA"/>
        </w:rPr>
        <w:t xml:space="preserve">de façade </w:t>
      </w:r>
      <w:r w:rsidRPr="27417623">
        <w:rPr>
          <w:lang w:val="fr-CA"/>
        </w:rPr>
        <w:t xml:space="preserve">Suivant </w:t>
      </w:r>
      <w:r w:rsidR="00A039D7" w:rsidRPr="27417623">
        <w:rPr>
          <w:lang w:val="fr-CA"/>
        </w:rPr>
        <w:t xml:space="preserve">pour tout remplacer. </w:t>
      </w:r>
      <w:r w:rsidR="00646BBF" w:rsidRPr="27417623">
        <w:rPr>
          <w:rStyle w:val="Strong"/>
          <w:b w:val="0"/>
          <w:bCs w:val="0"/>
          <w:lang w:val="fr-CA"/>
        </w:rPr>
        <w:t xml:space="preserve"> </w:t>
      </w:r>
    </w:p>
    <w:p w14:paraId="0BB5D1C2" w14:textId="56F25D7B" w:rsidR="00646BBF" w:rsidRPr="00B723D9" w:rsidRDefault="00A039D7" w:rsidP="00AC4342">
      <w:pPr>
        <w:pStyle w:val="Heading2"/>
        <w:numPr>
          <w:ilvl w:val="1"/>
          <w:numId w:val="10"/>
        </w:numPr>
        <w:ind w:left="720"/>
        <w:rPr>
          <w:lang w:val="fr-CA"/>
        </w:rPr>
      </w:pPr>
      <w:bookmarkStart w:id="58" w:name="_Toc169269502"/>
      <w:bookmarkEnd w:id="57"/>
      <w:r w:rsidRPr="27417623">
        <w:rPr>
          <w:lang w:val="fr-CA"/>
        </w:rPr>
        <w:t>Couper, copier et coller du texte</w:t>
      </w:r>
      <w:bookmarkEnd w:id="58"/>
    </w:p>
    <w:p w14:paraId="28DEAE65" w14:textId="3092839A" w:rsidR="0008433C" w:rsidRPr="00B723D9" w:rsidRDefault="0008433C" w:rsidP="0008433C">
      <w:pPr>
        <w:pStyle w:val="BodyText"/>
        <w:rPr>
          <w:lang w:val="fr-CA"/>
        </w:rPr>
      </w:pPr>
      <w:r w:rsidRPr="27417623">
        <w:rPr>
          <w:lang w:val="fr-CA"/>
        </w:rPr>
        <w:t xml:space="preserve">KeyPad vous permet de couper, copier et coller du texte de manière similaire à un programme d’ordinateur. </w:t>
      </w:r>
    </w:p>
    <w:p w14:paraId="30640674" w14:textId="52EB4D87" w:rsidR="005E1E18" w:rsidRPr="00B723D9" w:rsidRDefault="005E1E18" w:rsidP="005E1E18">
      <w:pPr>
        <w:pStyle w:val="BodyText"/>
        <w:rPr>
          <w:lang w:val="fr-CA"/>
        </w:rPr>
      </w:pPr>
      <w:r w:rsidRPr="27417623">
        <w:rPr>
          <w:lang w:val="fr-CA"/>
        </w:rPr>
        <w:t>Pour sélectionner le texte, positionnez votre curseur devant le premier caractère en utilisant un curseur éclair, puis appuyez sur Entrée + S.</w:t>
      </w:r>
    </w:p>
    <w:p w14:paraId="65327995" w14:textId="77777777" w:rsidR="003F5F28" w:rsidRPr="00B723D9" w:rsidRDefault="003F5F28" w:rsidP="00324CC6">
      <w:pPr>
        <w:pStyle w:val="BodyText"/>
        <w:rPr>
          <w:lang w:val="fr-CA"/>
        </w:rPr>
      </w:pPr>
      <w:r w:rsidRPr="27417623">
        <w:rPr>
          <w:lang w:val="fr-CA"/>
        </w:rPr>
        <w:t>De manière alternative, vous pouvez sélectionner du texte à partir du menu contextuel :</w:t>
      </w:r>
    </w:p>
    <w:p w14:paraId="4CB55732" w14:textId="3DA9DF8D" w:rsidR="00646BBF" w:rsidRPr="00B723D9" w:rsidRDefault="004B4C3A" w:rsidP="00AC4342">
      <w:pPr>
        <w:pStyle w:val="BodyText"/>
        <w:numPr>
          <w:ilvl w:val="0"/>
          <w:numId w:val="35"/>
        </w:numPr>
        <w:rPr>
          <w:lang w:val="fr-CA"/>
        </w:rPr>
      </w:pPr>
      <w:r w:rsidRPr="27417623">
        <w:rPr>
          <w:lang w:val="fr-CA"/>
        </w:rPr>
        <w:t>Ouvrez le menu contextuel avec Es</w:t>
      </w:r>
      <w:r w:rsidR="005749BF" w:rsidRPr="27417623">
        <w:rPr>
          <w:lang w:val="fr-CA"/>
        </w:rPr>
        <w:t>pace</w:t>
      </w:r>
      <w:r w:rsidR="00646BBF" w:rsidRPr="27417623">
        <w:rPr>
          <w:lang w:val="fr-CA"/>
        </w:rPr>
        <w:t xml:space="preserve"> + M. </w:t>
      </w:r>
    </w:p>
    <w:p w14:paraId="3AE236CF" w14:textId="77777777" w:rsidR="00C07561" w:rsidRPr="00B723D9" w:rsidRDefault="00C07561" w:rsidP="00AC4342">
      <w:pPr>
        <w:pStyle w:val="BodyText"/>
        <w:numPr>
          <w:ilvl w:val="0"/>
          <w:numId w:val="35"/>
        </w:numPr>
        <w:rPr>
          <w:lang w:val="fr-CA"/>
        </w:rPr>
      </w:pPr>
      <w:r w:rsidRPr="27417623">
        <w:rPr>
          <w:lang w:val="fr-CA"/>
        </w:rPr>
        <w:t>Défilez vers l’option Édition.</w:t>
      </w:r>
    </w:p>
    <w:p w14:paraId="66F9426D" w14:textId="77777777" w:rsidR="004F1D5B" w:rsidRPr="00B723D9" w:rsidRDefault="004F1D5B" w:rsidP="00AC4342">
      <w:pPr>
        <w:pStyle w:val="BodyText"/>
        <w:numPr>
          <w:ilvl w:val="0"/>
          <w:numId w:val="35"/>
        </w:numPr>
        <w:rPr>
          <w:lang w:val="fr-CA"/>
        </w:rPr>
      </w:pPr>
      <w:r w:rsidRPr="27417623">
        <w:rPr>
          <w:lang w:val="fr-CA"/>
        </w:rPr>
        <w:t>Appuyez sur Entrée ou sur un curseur éclair.</w:t>
      </w:r>
    </w:p>
    <w:p w14:paraId="03763C3F" w14:textId="77777777" w:rsidR="004F1D5B" w:rsidRPr="00B723D9" w:rsidRDefault="004F1D5B" w:rsidP="00AC4342">
      <w:pPr>
        <w:pStyle w:val="BodyText"/>
        <w:numPr>
          <w:ilvl w:val="0"/>
          <w:numId w:val="35"/>
        </w:numPr>
        <w:rPr>
          <w:lang w:val="fr-CA"/>
        </w:rPr>
      </w:pPr>
      <w:r w:rsidRPr="27417623">
        <w:rPr>
          <w:lang w:val="fr-CA"/>
        </w:rPr>
        <w:t xml:space="preserve">Défilez vers le bas vers l’option Sélectionner du texte. </w:t>
      </w:r>
    </w:p>
    <w:p w14:paraId="69F1FEE5" w14:textId="77777777" w:rsidR="004F1D5B" w:rsidRPr="00B723D9" w:rsidRDefault="004F1D5B" w:rsidP="00AC4342">
      <w:pPr>
        <w:pStyle w:val="BodyText"/>
        <w:numPr>
          <w:ilvl w:val="0"/>
          <w:numId w:val="35"/>
        </w:numPr>
        <w:rPr>
          <w:lang w:val="fr-CA"/>
        </w:rPr>
      </w:pPr>
      <w:r w:rsidRPr="27417623">
        <w:rPr>
          <w:lang w:val="fr-CA"/>
        </w:rPr>
        <w:t>Appuyez sur Entrée ou sur un curseur éclair.</w:t>
      </w:r>
    </w:p>
    <w:p w14:paraId="5982895B" w14:textId="3D7B4E38" w:rsidR="00646E45" w:rsidRPr="00B723D9" w:rsidRDefault="00646E45" w:rsidP="00646E45">
      <w:pPr>
        <w:pStyle w:val="BodyText"/>
        <w:rPr>
          <w:lang w:val="fr-CA"/>
        </w:rPr>
      </w:pPr>
      <w:r w:rsidRPr="27417623">
        <w:rPr>
          <w:lang w:val="fr-CA"/>
        </w:rPr>
        <w:t xml:space="preserve">Cela indique le début de votre sélection. Maintenant, rendez-vous à la fin du texte que vous souhaitez sélectionner, et appuyez sur </w:t>
      </w:r>
      <w:r w:rsidR="003D1750" w:rsidRPr="27417623">
        <w:rPr>
          <w:lang w:val="fr-CA"/>
        </w:rPr>
        <w:t xml:space="preserve">Entrée </w:t>
      </w:r>
      <w:r w:rsidR="003D781C" w:rsidRPr="27417623">
        <w:rPr>
          <w:lang w:val="fr-CA"/>
        </w:rPr>
        <w:t>+ S</w:t>
      </w:r>
      <w:r w:rsidRPr="27417623">
        <w:rPr>
          <w:lang w:val="fr-CA"/>
        </w:rPr>
        <w:t xml:space="preserve"> pour compléter la sélection.</w:t>
      </w:r>
    </w:p>
    <w:p w14:paraId="7A589E54" w14:textId="5ED19D18" w:rsidR="00646BBF" w:rsidRPr="00B723D9" w:rsidRDefault="00595361" w:rsidP="00646BBF">
      <w:pPr>
        <w:pStyle w:val="BodyText"/>
        <w:rPr>
          <w:lang w:val="fr-CA"/>
        </w:rPr>
      </w:pPr>
      <w:r w:rsidRPr="27417623">
        <w:rPr>
          <w:lang w:val="fr-CA"/>
        </w:rPr>
        <w:t xml:space="preserve">Pour sélectionner tout le texte contenu dans le fichier, appuyez sur </w:t>
      </w:r>
      <w:r w:rsidR="00D863E3" w:rsidRPr="27417623">
        <w:rPr>
          <w:lang w:val="fr-CA"/>
        </w:rPr>
        <w:t>Ent</w:t>
      </w:r>
      <w:r w:rsidRPr="27417623">
        <w:rPr>
          <w:lang w:val="fr-CA"/>
        </w:rPr>
        <w:t>rée</w:t>
      </w:r>
      <w:r w:rsidR="00D863E3" w:rsidRPr="27417623">
        <w:rPr>
          <w:lang w:val="fr-CA"/>
        </w:rPr>
        <w:t xml:space="preserve"> + </w:t>
      </w:r>
      <w:r w:rsidRPr="27417623">
        <w:rPr>
          <w:lang w:val="fr-CA"/>
        </w:rPr>
        <w:t xml:space="preserve">Points </w:t>
      </w:r>
      <w:r w:rsidR="00D863E3" w:rsidRPr="27417623">
        <w:rPr>
          <w:lang w:val="fr-CA"/>
        </w:rPr>
        <w:t>1-2-3-4-5-6.</w:t>
      </w:r>
    </w:p>
    <w:p w14:paraId="34BEEAF6" w14:textId="3C1F7999" w:rsidR="00646BBF" w:rsidRPr="00B723D9" w:rsidRDefault="000A7685" w:rsidP="00646BBF">
      <w:pPr>
        <w:pStyle w:val="BodyText"/>
        <w:rPr>
          <w:lang w:val="fr-CA"/>
        </w:rPr>
      </w:pPr>
      <w:r w:rsidRPr="27417623">
        <w:rPr>
          <w:lang w:val="fr-CA"/>
        </w:rPr>
        <w:t>Pour copier le texte sélectionné, appuyez sur Retour arrière</w:t>
      </w:r>
      <w:r w:rsidR="00D863E3" w:rsidRPr="27417623">
        <w:rPr>
          <w:lang w:val="fr-CA"/>
        </w:rPr>
        <w:t xml:space="preserve"> + Y</w:t>
      </w:r>
      <w:r w:rsidR="00646BBF" w:rsidRPr="27417623">
        <w:rPr>
          <w:lang w:val="fr-CA"/>
        </w:rPr>
        <w:t>.</w:t>
      </w:r>
    </w:p>
    <w:p w14:paraId="1B48AF51" w14:textId="7E60D086" w:rsidR="00646BBF" w:rsidRPr="00B723D9" w:rsidRDefault="00EC325F" w:rsidP="00646BBF">
      <w:pPr>
        <w:pStyle w:val="BodyText"/>
        <w:rPr>
          <w:lang w:val="fr-CA"/>
        </w:rPr>
      </w:pPr>
      <w:r w:rsidRPr="27417623">
        <w:rPr>
          <w:lang w:val="fr-CA"/>
        </w:rPr>
        <w:t xml:space="preserve">Pour couper le texte sélectionné, appuyez sur Retour arrière </w:t>
      </w:r>
      <w:r w:rsidR="00D863E3" w:rsidRPr="27417623">
        <w:rPr>
          <w:lang w:val="fr-CA"/>
        </w:rPr>
        <w:t>+ X.</w:t>
      </w:r>
    </w:p>
    <w:p w14:paraId="4E7A88FF" w14:textId="79798462" w:rsidR="00646BBF" w:rsidRPr="00B723D9" w:rsidRDefault="004E5566" w:rsidP="00646BBF">
      <w:pPr>
        <w:pStyle w:val="BodyText"/>
        <w:rPr>
          <w:lang w:val="fr-CA"/>
        </w:rPr>
      </w:pPr>
      <w:r w:rsidRPr="27417623">
        <w:rPr>
          <w:lang w:val="fr-CA"/>
        </w:rPr>
        <w:t>Pour coller le texte copié ou coupé, positionnez votre curseur à l’endroit où vous souhaitez que le texte collé soit placé à l’aide du curseur éclair et appuyez sur Retour arrière</w:t>
      </w:r>
      <w:r w:rsidR="00646BBF" w:rsidRPr="27417623">
        <w:rPr>
          <w:lang w:val="fr-CA"/>
        </w:rPr>
        <w:t xml:space="preserve"> + V.</w:t>
      </w:r>
    </w:p>
    <w:p w14:paraId="28872655" w14:textId="64D5C9B9" w:rsidR="00867A92" w:rsidRPr="00B723D9" w:rsidRDefault="00414AC2" w:rsidP="00324CC6">
      <w:pPr>
        <w:pStyle w:val="BodyText"/>
        <w:rPr>
          <w:lang w:val="fr-CA"/>
        </w:rPr>
      </w:pPr>
      <w:r w:rsidRPr="27417623">
        <w:rPr>
          <w:lang w:val="fr-CA"/>
        </w:rPr>
        <w:t>C</w:t>
      </w:r>
      <w:r w:rsidR="00867A92" w:rsidRPr="27417623">
        <w:rPr>
          <w:lang w:val="fr-CA"/>
        </w:rPr>
        <w:t xml:space="preserve">omme toujours, ces commandes sont accessibles dans le Menu contextuel. </w:t>
      </w:r>
    </w:p>
    <w:p w14:paraId="78A8BAF6" w14:textId="1E4F092E" w:rsidR="00311371" w:rsidRPr="00B723D9" w:rsidRDefault="00311371" w:rsidP="00324CC6">
      <w:pPr>
        <w:pStyle w:val="BodyText"/>
        <w:rPr>
          <w:lang w:val="fr-CA"/>
        </w:rPr>
      </w:pPr>
      <w:r w:rsidRPr="27417623">
        <w:rPr>
          <w:lang w:val="fr-CA"/>
        </w:rPr>
        <w:t xml:space="preserve">Le raccourci Retour arrière + Y </w:t>
      </w:r>
      <w:r w:rsidR="00D151D6" w:rsidRPr="27417623">
        <w:rPr>
          <w:lang w:val="fr-CA"/>
        </w:rPr>
        <w:t xml:space="preserve">peut également être utilisé pour copier </w:t>
      </w:r>
      <w:r w:rsidR="00DC3E54" w:rsidRPr="27417623">
        <w:rPr>
          <w:lang w:val="fr-CA"/>
        </w:rPr>
        <w:t xml:space="preserve">dans l’éditeur </w:t>
      </w:r>
      <w:r w:rsidR="00D151D6" w:rsidRPr="27417623">
        <w:rPr>
          <w:lang w:val="fr-CA"/>
        </w:rPr>
        <w:t xml:space="preserve">le dernier résultat d’un calcul </w:t>
      </w:r>
      <w:r w:rsidR="00DC3E54" w:rsidRPr="27417623">
        <w:rPr>
          <w:lang w:val="fr-CA"/>
        </w:rPr>
        <w:t>de</w:t>
      </w:r>
      <w:r w:rsidR="00D151D6" w:rsidRPr="27417623">
        <w:rPr>
          <w:lang w:val="fr-CA"/>
        </w:rPr>
        <w:t xml:space="preserve"> l’application KeyCalc ou le paragraphe courant </w:t>
      </w:r>
      <w:r w:rsidR="00DC3E54" w:rsidRPr="27417623">
        <w:rPr>
          <w:lang w:val="fr-CA"/>
        </w:rPr>
        <w:t>de</w:t>
      </w:r>
      <w:r w:rsidR="00D151D6" w:rsidRPr="27417623">
        <w:rPr>
          <w:lang w:val="fr-CA"/>
        </w:rPr>
        <w:t xml:space="preserve"> l’application Victor Reader. </w:t>
      </w:r>
    </w:p>
    <w:p w14:paraId="1E9FE6DF" w14:textId="42A95334" w:rsidR="00646BBF" w:rsidRPr="00B723D9" w:rsidRDefault="00253ADC" w:rsidP="00AC4342">
      <w:pPr>
        <w:pStyle w:val="Heading2"/>
        <w:numPr>
          <w:ilvl w:val="1"/>
          <w:numId w:val="10"/>
        </w:numPr>
        <w:ind w:left="720"/>
        <w:rPr>
          <w:lang w:val="fr-CA"/>
        </w:rPr>
      </w:pPr>
      <w:bookmarkStart w:id="59" w:name="_Toc169269503"/>
      <w:r w:rsidRPr="27417623">
        <w:rPr>
          <w:lang w:val="fr-CA"/>
        </w:rPr>
        <w:t>Utilisation du Mode lecture</w:t>
      </w:r>
      <w:bookmarkEnd w:id="59"/>
    </w:p>
    <w:p w14:paraId="53928C72" w14:textId="767AB678" w:rsidR="00B5251E" w:rsidRPr="00B723D9" w:rsidRDefault="009555EC" w:rsidP="00646BBF">
      <w:pPr>
        <w:pStyle w:val="BodyText"/>
        <w:rPr>
          <w:lang w:val="fr-CA"/>
        </w:rPr>
      </w:pPr>
      <w:r w:rsidRPr="27417623">
        <w:rPr>
          <w:lang w:val="fr-CA"/>
        </w:rPr>
        <w:t>Le Mode lecture vous permet de lire des fichiers sans le risque d’en modifier le contenu par erreur. Vous ne pouvez pas modifier des fichiers en mode lecture.</w:t>
      </w:r>
    </w:p>
    <w:p w14:paraId="09FDD76D" w14:textId="77CCF433" w:rsidR="00646BBF" w:rsidRPr="00B723D9" w:rsidRDefault="00636650" w:rsidP="00646BBF">
      <w:pPr>
        <w:pStyle w:val="BodyText"/>
        <w:rPr>
          <w:lang w:val="fr-CA"/>
        </w:rPr>
      </w:pPr>
      <w:r w:rsidRPr="27417623">
        <w:rPr>
          <w:lang w:val="fr-CA"/>
        </w:rPr>
        <w:t>Pour activer ou désactiver le Mode lecture, appuyez sur Es</w:t>
      </w:r>
      <w:r w:rsidR="00D863E3" w:rsidRPr="27417623">
        <w:rPr>
          <w:lang w:val="fr-CA"/>
        </w:rPr>
        <w:t>pace</w:t>
      </w:r>
      <w:r w:rsidR="00646BBF" w:rsidRPr="27417623">
        <w:rPr>
          <w:lang w:val="fr-CA"/>
        </w:rPr>
        <w:t xml:space="preserve"> + </w:t>
      </w:r>
      <w:r w:rsidR="00D863E3" w:rsidRPr="27417623">
        <w:rPr>
          <w:lang w:val="fr-CA"/>
        </w:rPr>
        <w:t>X</w:t>
      </w:r>
      <w:r w:rsidR="00646BBF" w:rsidRPr="27417623">
        <w:rPr>
          <w:lang w:val="fr-CA"/>
        </w:rPr>
        <w:t>.</w:t>
      </w:r>
    </w:p>
    <w:p w14:paraId="2AA265B3" w14:textId="77777777" w:rsidR="00440C30" w:rsidRPr="00B723D9" w:rsidRDefault="00440C30" w:rsidP="00324CC6">
      <w:pPr>
        <w:pStyle w:val="BodyText"/>
        <w:rPr>
          <w:lang w:val="fr-CA"/>
        </w:rPr>
      </w:pPr>
      <w:r w:rsidRPr="27417623">
        <w:rPr>
          <w:lang w:val="fr-CA"/>
        </w:rPr>
        <w:t>Pour activer ou désactiver le Mode lecture à partir du Menu contextuel :</w:t>
      </w:r>
    </w:p>
    <w:p w14:paraId="0E1F4D3A" w14:textId="2FCEA12E" w:rsidR="00646BBF" w:rsidRPr="00B723D9" w:rsidRDefault="00BF7473" w:rsidP="00AC4342">
      <w:pPr>
        <w:pStyle w:val="BodyText"/>
        <w:numPr>
          <w:ilvl w:val="0"/>
          <w:numId w:val="36"/>
        </w:numPr>
        <w:rPr>
          <w:lang w:val="fr-CA"/>
        </w:rPr>
      </w:pPr>
      <w:r w:rsidRPr="27417623">
        <w:rPr>
          <w:lang w:val="fr-CA"/>
        </w:rPr>
        <w:t>Appuyez sur</w:t>
      </w:r>
      <w:r w:rsidR="00646BBF" w:rsidRPr="27417623">
        <w:rPr>
          <w:lang w:val="fr-CA"/>
        </w:rPr>
        <w:t xml:space="preserve"> </w:t>
      </w:r>
      <w:r w:rsidRPr="27417623">
        <w:rPr>
          <w:lang w:val="fr-CA"/>
        </w:rPr>
        <w:t>Es</w:t>
      </w:r>
      <w:r w:rsidR="00D863E3" w:rsidRPr="27417623">
        <w:rPr>
          <w:lang w:val="fr-CA"/>
        </w:rPr>
        <w:t>pace</w:t>
      </w:r>
      <w:r w:rsidR="00646BBF" w:rsidRPr="27417623">
        <w:rPr>
          <w:lang w:val="fr-CA"/>
        </w:rPr>
        <w:t xml:space="preserve"> + M </w:t>
      </w:r>
      <w:r w:rsidRPr="27417623">
        <w:rPr>
          <w:lang w:val="fr-CA"/>
        </w:rPr>
        <w:t>pour activer le Menu contextuel.</w:t>
      </w:r>
    </w:p>
    <w:p w14:paraId="6746166A" w14:textId="3233DAA4" w:rsidR="006B3065" w:rsidRPr="00B723D9" w:rsidRDefault="006B3065" w:rsidP="00AC4342">
      <w:pPr>
        <w:pStyle w:val="BodyText"/>
        <w:numPr>
          <w:ilvl w:val="0"/>
          <w:numId w:val="36"/>
        </w:numPr>
        <w:rPr>
          <w:lang w:val="fr-CA"/>
        </w:rPr>
      </w:pPr>
      <w:bookmarkStart w:id="60" w:name="_Hlk48224717"/>
      <w:r w:rsidRPr="27417623">
        <w:rPr>
          <w:lang w:val="fr-CA"/>
        </w:rPr>
        <w:lastRenderedPageBreak/>
        <w:t xml:space="preserve">Défilez vers le menu </w:t>
      </w:r>
      <w:r w:rsidR="006B7CF3" w:rsidRPr="27417623">
        <w:rPr>
          <w:lang w:val="fr-CA"/>
        </w:rPr>
        <w:t>F</w:t>
      </w:r>
      <w:r w:rsidRPr="27417623">
        <w:rPr>
          <w:lang w:val="fr-CA"/>
        </w:rPr>
        <w:t>ichier en utilisant les touches de façade Précédent et Suivant.</w:t>
      </w:r>
      <w:bookmarkEnd w:id="60"/>
    </w:p>
    <w:p w14:paraId="5A04016C" w14:textId="77777777" w:rsidR="008833F5" w:rsidRPr="00B723D9" w:rsidRDefault="008833F5" w:rsidP="00AC4342">
      <w:pPr>
        <w:pStyle w:val="BodyText"/>
        <w:numPr>
          <w:ilvl w:val="0"/>
          <w:numId w:val="36"/>
        </w:numPr>
        <w:rPr>
          <w:lang w:val="fr-CA"/>
        </w:rPr>
      </w:pPr>
      <w:r w:rsidRPr="27417623">
        <w:rPr>
          <w:lang w:val="fr-CA"/>
        </w:rPr>
        <w:t>Appuyez sur Entrée ou sur un curseur éclair.</w:t>
      </w:r>
    </w:p>
    <w:p w14:paraId="5A3D578E" w14:textId="77777777" w:rsidR="008833F5" w:rsidRPr="00B723D9" w:rsidRDefault="008833F5" w:rsidP="00AC4342">
      <w:pPr>
        <w:pStyle w:val="BodyText"/>
        <w:numPr>
          <w:ilvl w:val="0"/>
          <w:numId w:val="36"/>
        </w:numPr>
        <w:rPr>
          <w:lang w:val="fr-CA"/>
        </w:rPr>
      </w:pPr>
      <w:r w:rsidRPr="27417623">
        <w:rPr>
          <w:lang w:val="fr-CA"/>
        </w:rPr>
        <w:t>Défilez vers le Mode lecture en utilisant les touches de façade Précédent et Suivant.</w:t>
      </w:r>
    </w:p>
    <w:p w14:paraId="7E54C351" w14:textId="77777777" w:rsidR="008833F5" w:rsidRPr="00B723D9" w:rsidRDefault="008833F5" w:rsidP="00AC4342">
      <w:pPr>
        <w:pStyle w:val="BodyText"/>
        <w:numPr>
          <w:ilvl w:val="0"/>
          <w:numId w:val="36"/>
        </w:numPr>
        <w:rPr>
          <w:lang w:val="fr-CA"/>
        </w:rPr>
      </w:pPr>
      <w:r w:rsidRPr="27417623">
        <w:rPr>
          <w:lang w:val="fr-CA"/>
        </w:rPr>
        <w:t>Appuyez sur Entrée ou sur un curseur éclair.</w:t>
      </w:r>
    </w:p>
    <w:p w14:paraId="0824021A" w14:textId="24CB2A2D" w:rsidR="007A4074" w:rsidRPr="00B723D9" w:rsidRDefault="002F32FB" w:rsidP="00AC4342">
      <w:pPr>
        <w:pStyle w:val="Heading2"/>
        <w:numPr>
          <w:ilvl w:val="1"/>
          <w:numId w:val="10"/>
        </w:numPr>
        <w:ind w:left="720"/>
        <w:rPr>
          <w:lang w:val="fr-CA"/>
        </w:rPr>
      </w:pPr>
      <w:bookmarkStart w:id="61" w:name="_Toc169269504"/>
      <w:r w:rsidRPr="27417623">
        <w:rPr>
          <w:lang w:val="fr-CA"/>
        </w:rPr>
        <w:t>Insérer la date et l’heure</w:t>
      </w:r>
      <w:bookmarkEnd w:id="61"/>
    </w:p>
    <w:p w14:paraId="629EE378" w14:textId="3D5E0D5C" w:rsidR="009F41BA" w:rsidRPr="00B723D9" w:rsidRDefault="009F41BA" w:rsidP="007A4074">
      <w:pPr>
        <w:pStyle w:val="BodyText"/>
        <w:rPr>
          <w:lang w:val="fr-CA"/>
        </w:rPr>
      </w:pPr>
      <w:r w:rsidRPr="27417623">
        <w:rPr>
          <w:lang w:val="fr-CA"/>
        </w:rPr>
        <w:t xml:space="preserve">Lorsque vous créez un fichier dans l’application KeyPad, </w:t>
      </w:r>
      <w:r w:rsidR="00244A2A" w:rsidRPr="27417623">
        <w:rPr>
          <w:lang w:val="fr-CA"/>
        </w:rPr>
        <w:t xml:space="preserve">vous avez l’option d’insérer la date et l’heure actuelle dans le fichier. </w:t>
      </w:r>
    </w:p>
    <w:p w14:paraId="5C335451" w14:textId="6A64968E" w:rsidR="00244A2A" w:rsidRPr="00B723D9" w:rsidRDefault="00244A2A" w:rsidP="007A4074">
      <w:pPr>
        <w:pStyle w:val="BodyText"/>
        <w:rPr>
          <w:lang w:val="fr-CA"/>
        </w:rPr>
      </w:pPr>
      <w:r w:rsidRPr="27417623">
        <w:rPr>
          <w:lang w:val="fr-CA"/>
        </w:rPr>
        <w:t>Pour insérer la date et l’heure :</w:t>
      </w:r>
    </w:p>
    <w:p w14:paraId="2FF0C1AB" w14:textId="4F3DFC04" w:rsidR="00244A2A" w:rsidRPr="00B723D9" w:rsidRDefault="004B00A0" w:rsidP="00AC4342">
      <w:pPr>
        <w:pStyle w:val="BodyText"/>
        <w:numPr>
          <w:ilvl w:val="0"/>
          <w:numId w:val="37"/>
        </w:numPr>
        <w:rPr>
          <w:lang w:val="fr-CA"/>
        </w:rPr>
      </w:pPr>
      <w:r w:rsidRPr="27417623">
        <w:rPr>
          <w:lang w:val="fr-CA"/>
        </w:rPr>
        <w:t>Appuyez sur Espace + M pour activer le menu contextuel.</w:t>
      </w:r>
    </w:p>
    <w:p w14:paraId="17F9F661" w14:textId="56A7DBB8" w:rsidR="00F21E6F" w:rsidRPr="00B723D9" w:rsidRDefault="00F21E6F" w:rsidP="00AC4342">
      <w:pPr>
        <w:pStyle w:val="BodyText"/>
        <w:numPr>
          <w:ilvl w:val="0"/>
          <w:numId w:val="37"/>
        </w:numPr>
        <w:rPr>
          <w:lang w:val="fr-CA"/>
        </w:rPr>
      </w:pPr>
      <w:r w:rsidRPr="27417623">
        <w:rPr>
          <w:lang w:val="fr-CA"/>
        </w:rPr>
        <w:t xml:space="preserve">Défilez vers </w:t>
      </w:r>
      <w:r w:rsidR="00D142C4" w:rsidRPr="27417623">
        <w:rPr>
          <w:lang w:val="fr-CA"/>
        </w:rPr>
        <w:t>l’option Édition</w:t>
      </w:r>
      <w:r w:rsidR="00E87787" w:rsidRPr="27417623">
        <w:rPr>
          <w:lang w:val="fr-CA"/>
        </w:rPr>
        <w:t xml:space="preserve"> </w:t>
      </w:r>
      <w:r w:rsidR="00D7575C" w:rsidRPr="27417623">
        <w:rPr>
          <w:lang w:val="fr-CA"/>
        </w:rPr>
        <w:t>en utilisant les touches de façade Précédent et Suivant.</w:t>
      </w:r>
    </w:p>
    <w:p w14:paraId="3D73509C" w14:textId="77777777" w:rsidR="009F3A22" w:rsidRPr="00B723D9" w:rsidRDefault="009F3A22" w:rsidP="00AC4342">
      <w:pPr>
        <w:pStyle w:val="BodyText"/>
        <w:numPr>
          <w:ilvl w:val="0"/>
          <w:numId w:val="37"/>
        </w:numPr>
        <w:rPr>
          <w:lang w:val="fr-CA"/>
        </w:rPr>
      </w:pPr>
      <w:r w:rsidRPr="27417623">
        <w:rPr>
          <w:lang w:val="fr-CA"/>
        </w:rPr>
        <w:t>Appuyez sur Entrée ou sur un curseur éclair.</w:t>
      </w:r>
    </w:p>
    <w:p w14:paraId="54F6C4BA" w14:textId="7D20BEAA" w:rsidR="009F3A22" w:rsidRPr="00B723D9" w:rsidRDefault="009F3A22" w:rsidP="00AC4342">
      <w:pPr>
        <w:pStyle w:val="BodyText"/>
        <w:numPr>
          <w:ilvl w:val="0"/>
          <w:numId w:val="37"/>
        </w:numPr>
        <w:rPr>
          <w:lang w:val="fr-CA"/>
        </w:rPr>
      </w:pPr>
      <w:r w:rsidRPr="27417623">
        <w:rPr>
          <w:lang w:val="fr-CA"/>
        </w:rPr>
        <w:t>Défilez vers l’option Insérer en utilisant les touches de façade Précédent et Suivant.</w:t>
      </w:r>
    </w:p>
    <w:p w14:paraId="19E60829" w14:textId="77777777" w:rsidR="009F3A22" w:rsidRPr="00B723D9" w:rsidRDefault="009F3A22" w:rsidP="00AC4342">
      <w:pPr>
        <w:pStyle w:val="BodyText"/>
        <w:numPr>
          <w:ilvl w:val="0"/>
          <w:numId w:val="37"/>
        </w:numPr>
        <w:rPr>
          <w:lang w:val="fr-CA"/>
        </w:rPr>
      </w:pPr>
      <w:r w:rsidRPr="27417623">
        <w:rPr>
          <w:lang w:val="fr-CA"/>
        </w:rPr>
        <w:t>Appuyez sur Entrée ou sur un curseur éclair.</w:t>
      </w:r>
    </w:p>
    <w:p w14:paraId="6C3F752B" w14:textId="1218869F" w:rsidR="009F3A22" w:rsidRPr="00B723D9" w:rsidRDefault="009F3A22" w:rsidP="00AC4342">
      <w:pPr>
        <w:pStyle w:val="BodyText"/>
        <w:numPr>
          <w:ilvl w:val="0"/>
          <w:numId w:val="37"/>
        </w:numPr>
        <w:rPr>
          <w:lang w:val="fr-CA"/>
        </w:rPr>
      </w:pPr>
      <w:r w:rsidRPr="27417623">
        <w:rPr>
          <w:lang w:val="fr-CA"/>
        </w:rPr>
        <w:t xml:space="preserve">Défilez vers l’option </w:t>
      </w:r>
      <w:r w:rsidR="00CC77BE" w:rsidRPr="27417623">
        <w:rPr>
          <w:lang w:val="fr-CA"/>
        </w:rPr>
        <w:t xml:space="preserve">Insérer la date </w:t>
      </w:r>
      <w:r w:rsidR="00F92095" w:rsidRPr="27417623">
        <w:rPr>
          <w:lang w:val="fr-CA"/>
        </w:rPr>
        <w:t>ou Insérer</w:t>
      </w:r>
      <w:r w:rsidR="00CC77BE" w:rsidRPr="27417623">
        <w:rPr>
          <w:lang w:val="fr-CA"/>
        </w:rPr>
        <w:t xml:space="preserve"> l’heure</w:t>
      </w:r>
      <w:r w:rsidRPr="27417623">
        <w:rPr>
          <w:lang w:val="fr-CA"/>
        </w:rPr>
        <w:t xml:space="preserve"> en utilisant les touches de façade Précédent et Suivant.</w:t>
      </w:r>
    </w:p>
    <w:p w14:paraId="1FDA7A73" w14:textId="72514658" w:rsidR="009F3A22" w:rsidRPr="00B723D9" w:rsidRDefault="009F3A22" w:rsidP="00AC4342">
      <w:pPr>
        <w:pStyle w:val="BodyText"/>
        <w:numPr>
          <w:ilvl w:val="0"/>
          <w:numId w:val="37"/>
        </w:numPr>
        <w:rPr>
          <w:lang w:val="fr-CA"/>
        </w:rPr>
      </w:pPr>
      <w:r w:rsidRPr="27417623">
        <w:rPr>
          <w:lang w:val="fr-CA"/>
        </w:rPr>
        <w:t>Appuyez sur Entrée ou sur un curseur éclair.</w:t>
      </w:r>
    </w:p>
    <w:p w14:paraId="4FD0B6C9" w14:textId="12684CA8" w:rsidR="008E1423" w:rsidRPr="00B723D9" w:rsidRDefault="008E1423" w:rsidP="00AC4342">
      <w:pPr>
        <w:pStyle w:val="Heading2"/>
        <w:numPr>
          <w:ilvl w:val="1"/>
          <w:numId w:val="10"/>
        </w:numPr>
        <w:ind w:left="720"/>
        <w:rPr>
          <w:lang w:val="fr-CA"/>
        </w:rPr>
      </w:pPr>
      <w:bookmarkStart w:id="62" w:name="_Toc169269505"/>
      <w:r w:rsidRPr="27417623">
        <w:rPr>
          <w:lang w:val="fr-CA"/>
        </w:rPr>
        <w:t>Atteindre, ajouter et retirer des signets</w:t>
      </w:r>
      <w:bookmarkEnd w:id="62"/>
    </w:p>
    <w:p w14:paraId="15012E50" w14:textId="1C7B58F7" w:rsidR="008E1423" w:rsidRPr="00B723D9" w:rsidRDefault="008E1423" w:rsidP="008E1423">
      <w:pPr>
        <w:pStyle w:val="BodyText"/>
        <w:rPr>
          <w:lang w:val="fr-CA"/>
        </w:rPr>
      </w:pPr>
      <w:r w:rsidRPr="27417623">
        <w:rPr>
          <w:lang w:val="fr-CA"/>
        </w:rPr>
        <w:t xml:space="preserve">Les signets sont une manière utile de conserver votre emplacement dans un </w:t>
      </w:r>
      <w:r w:rsidR="0071237F" w:rsidRPr="27417623">
        <w:rPr>
          <w:lang w:val="fr-CA"/>
        </w:rPr>
        <w:t>document</w:t>
      </w:r>
      <w:r w:rsidRPr="27417623">
        <w:rPr>
          <w:lang w:val="fr-CA"/>
        </w:rPr>
        <w:t xml:space="preserve"> et vous permettent de revenir à cet emplacement à un autre moment.</w:t>
      </w:r>
    </w:p>
    <w:p w14:paraId="695A7F1D" w14:textId="77777777" w:rsidR="008E1423" w:rsidRPr="00B723D9" w:rsidRDefault="008E1423" w:rsidP="008E1423">
      <w:pPr>
        <w:pStyle w:val="BodyText"/>
        <w:rPr>
          <w:lang w:val="fr-CA"/>
        </w:rPr>
      </w:pPr>
      <w:r w:rsidRPr="27417623">
        <w:rPr>
          <w:lang w:val="fr-CA"/>
        </w:rPr>
        <w:t>Pour ouvrir le Menu des signets, appuyez sur Entrée + M. Vous pouvez aussi appuyez sur Espace + M pour ouvrir le menu contextuel et sélectionner l’option Signets.</w:t>
      </w:r>
    </w:p>
    <w:p w14:paraId="4FCB6363" w14:textId="77777777" w:rsidR="008E1423" w:rsidRPr="00B723D9" w:rsidRDefault="008E1423" w:rsidP="00AC4342">
      <w:pPr>
        <w:pStyle w:val="Heading3"/>
        <w:numPr>
          <w:ilvl w:val="2"/>
          <w:numId w:val="10"/>
        </w:numPr>
        <w:ind w:left="1077" w:hanging="1077"/>
        <w:rPr>
          <w:lang w:val="fr-CA"/>
        </w:rPr>
      </w:pPr>
      <w:bookmarkStart w:id="63" w:name="_Toc169269506"/>
      <w:r w:rsidRPr="27417623">
        <w:rPr>
          <w:lang w:val="fr-CA"/>
        </w:rPr>
        <w:t>Insérer un signet</w:t>
      </w:r>
      <w:bookmarkEnd w:id="63"/>
    </w:p>
    <w:p w14:paraId="48B09D5D" w14:textId="738A7B61" w:rsidR="008E1423" w:rsidRPr="00B723D9" w:rsidRDefault="008E1423" w:rsidP="008E1423">
      <w:pPr>
        <w:pStyle w:val="BodyText"/>
        <w:rPr>
          <w:lang w:val="fr-CA"/>
        </w:rPr>
      </w:pPr>
      <w:r w:rsidRPr="27417623">
        <w:rPr>
          <w:lang w:val="fr-CA"/>
        </w:rPr>
        <w:t xml:space="preserve">Pour ajouter un signet dans un </w:t>
      </w:r>
      <w:r w:rsidR="00FD6A06" w:rsidRPr="27417623">
        <w:rPr>
          <w:lang w:val="fr-CA"/>
        </w:rPr>
        <w:t>document</w:t>
      </w:r>
      <w:r w:rsidRPr="27417623">
        <w:rPr>
          <w:lang w:val="fr-CA"/>
        </w:rPr>
        <w:t>:</w:t>
      </w:r>
    </w:p>
    <w:p w14:paraId="3A91CECE" w14:textId="77777777" w:rsidR="008E1423" w:rsidRPr="00B723D9" w:rsidRDefault="008E1423" w:rsidP="00AC4342">
      <w:pPr>
        <w:pStyle w:val="BodyText"/>
        <w:numPr>
          <w:ilvl w:val="0"/>
          <w:numId w:val="38"/>
        </w:numPr>
        <w:rPr>
          <w:lang w:val="fr-CA"/>
        </w:rPr>
      </w:pPr>
      <w:r w:rsidRPr="27417623">
        <w:rPr>
          <w:lang w:val="fr-CA"/>
        </w:rPr>
        <w:t xml:space="preserve">Appuyez sur Entrée + M pour ouvrir le menu des signets. </w:t>
      </w:r>
    </w:p>
    <w:p w14:paraId="06B77C65" w14:textId="77777777" w:rsidR="008E1423" w:rsidRPr="00B723D9" w:rsidRDefault="008E1423" w:rsidP="00AC4342">
      <w:pPr>
        <w:pStyle w:val="BodyText"/>
        <w:numPr>
          <w:ilvl w:val="0"/>
          <w:numId w:val="38"/>
        </w:numPr>
        <w:rPr>
          <w:lang w:val="fr-CA"/>
        </w:rPr>
      </w:pPr>
      <w:r w:rsidRPr="27417623">
        <w:rPr>
          <w:lang w:val="fr-CA"/>
        </w:rPr>
        <w:t>Choisissez l’option Insérer un signet en utilisant les touches de façade Précédent et Suivant.</w:t>
      </w:r>
    </w:p>
    <w:p w14:paraId="482BF413" w14:textId="77777777" w:rsidR="008E1423" w:rsidRPr="00B723D9" w:rsidRDefault="008E1423" w:rsidP="00AC4342">
      <w:pPr>
        <w:pStyle w:val="BodyText"/>
        <w:numPr>
          <w:ilvl w:val="0"/>
          <w:numId w:val="38"/>
        </w:numPr>
        <w:rPr>
          <w:lang w:val="fr-CA"/>
        </w:rPr>
      </w:pPr>
      <w:r w:rsidRPr="27417623">
        <w:rPr>
          <w:lang w:val="fr-CA"/>
        </w:rPr>
        <w:t xml:space="preserve">Appuyez sur Entrée ou sur un curseur éclair. </w:t>
      </w:r>
    </w:p>
    <w:p w14:paraId="593F5E62" w14:textId="77777777" w:rsidR="008E1423" w:rsidRPr="00B723D9" w:rsidRDefault="008E1423" w:rsidP="00AC4342">
      <w:pPr>
        <w:pStyle w:val="BodyText"/>
        <w:numPr>
          <w:ilvl w:val="0"/>
          <w:numId w:val="38"/>
        </w:numPr>
        <w:rPr>
          <w:lang w:val="fr-CA"/>
        </w:rPr>
      </w:pPr>
      <w:r w:rsidRPr="27417623">
        <w:rPr>
          <w:lang w:val="fr-CA"/>
        </w:rPr>
        <w:t xml:space="preserve">Entrez un numéro de signet non-utilisé. </w:t>
      </w:r>
    </w:p>
    <w:p w14:paraId="6F14BB80" w14:textId="77777777" w:rsidR="008E1423" w:rsidRPr="00B723D9" w:rsidRDefault="008E1423" w:rsidP="00AC4342">
      <w:pPr>
        <w:pStyle w:val="BodyText"/>
        <w:numPr>
          <w:ilvl w:val="1"/>
          <w:numId w:val="38"/>
        </w:numPr>
        <w:rPr>
          <w:lang w:val="fr-CA"/>
        </w:rPr>
      </w:pPr>
      <w:r w:rsidRPr="27417623">
        <w:rPr>
          <w:rStyle w:val="Strong"/>
          <w:lang w:val="fr-CA"/>
        </w:rPr>
        <w:t xml:space="preserve">Note </w:t>
      </w:r>
      <w:r w:rsidRPr="27417623">
        <w:rPr>
          <w:lang w:val="fr-CA"/>
        </w:rPr>
        <w:t xml:space="preserve">: Si vous n’entrez pas un numéro, le Brailliant choisit le premier nombre valide et l’assigne au signet. </w:t>
      </w:r>
    </w:p>
    <w:p w14:paraId="096A1EE8" w14:textId="77777777" w:rsidR="008E1423" w:rsidRPr="00B723D9" w:rsidRDefault="008E1423" w:rsidP="00AC4342">
      <w:pPr>
        <w:pStyle w:val="BodyText"/>
        <w:numPr>
          <w:ilvl w:val="0"/>
          <w:numId w:val="38"/>
        </w:numPr>
        <w:rPr>
          <w:lang w:val="fr-CA"/>
        </w:rPr>
      </w:pPr>
      <w:r w:rsidRPr="27417623">
        <w:rPr>
          <w:lang w:val="fr-CA"/>
        </w:rPr>
        <w:lastRenderedPageBreak/>
        <w:t xml:space="preserve">Appuyez sur Entrée. </w:t>
      </w:r>
    </w:p>
    <w:p w14:paraId="47305211" w14:textId="4F69ACAF" w:rsidR="008E1423" w:rsidRPr="00B723D9" w:rsidRDefault="008E1423" w:rsidP="008E1423">
      <w:pPr>
        <w:pStyle w:val="BodyText"/>
        <w:rPr>
          <w:lang w:val="fr-CA"/>
        </w:rPr>
      </w:pPr>
      <w:r w:rsidRPr="27417623">
        <w:rPr>
          <w:lang w:val="fr-CA"/>
        </w:rPr>
        <w:t>De manière alternative, vous pouvez insérer un signet en appuyant sur Entrée + B.</w:t>
      </w:r>
      <w:r w:rsidR="00876EDE" w:rsidRPr="27417623">
        <w:rPr>
          <w:lang w:val="fr-CA"/>
        </w:rPr>
        <w:t xml:space="preserve"> Veuillez noter qu’un nombre maximal de 98 signets peuvent être insérés dans </w:t>
      </w:r>
      <w:r w:rsidR="009A1B14" w:rsidRPr="27417623">
        <w:rPr>
          <w:lang w:val="fr-CA"/>
        </w:rPr>
        <w:t xml:space="preserve">un document KeyPad. </w:t>
      </w:r>
      <w:r w:rsidR="00876EDE" w:rsidRPr="27417623">
        <w:rPr>
          <w:lang w:val="fr-CA"/>
        </w:rPr>
        <w:t xml:space="preserve"> </w:t>
      </w:r>
    </w:p>
    <w:p w14:paraId="23C94153" w14:textId="77777777" w:rsidR="008E1423" w:rsidRPr="00B723D9" w:rsidRDefault="008E1423" w:rsidP="00AC4342">
      <w:pPr>
        <w:pStyle w:val="Heading3"/>
        <w:numPr>
          <w:ilvl w:val="2"/>
          <w:numId w:val="10"/>
        </w:numPr>
        <w:ind w:left="1077" w:hanging="1077"/>
        <w:rPr>
          <w:lang w:val="fr-CA"/>
        </w:rPr>
      </w:pPr>
      <w:bookmarkStart w:id="64" w:name="_Toc169269507"/>
      <w:r w:rsidRPr="27417623">
        <w:rPr>
          <w:lang w:val="fr-CA"/>
        </w:rPr>
        <w:t>Atteindre un signet</w:t>
      </w:r>
      <w:bookmarkEnd w:id="64"/>
    </w:p>
    <w:p w14:paraId="7ADBDD3F" w14:textId="77777777" w:rsidR="008E1423" w:rsidRPr="00B723D9" w:rsidRDefault="008E1423" w:rsidP="008E1423">
      <w:pPr>
        <w:pStyle w:val="BodyText"/>
        <w:rPr>
          <w:lang w:val="fr-CA"/>
        </w:rPr>
      </w:pPr>
      <w:r w:rsidRPr="27417623">
        <w:rPr>
          <w:lang w:val="fr-CA"/>
        </w:rPr>
        <w:t>Pour accéder à un signet, appuyez sur Entrée + J. On vous demandera d’entrer un numéro de signet. Entrez le numéro de signet que vous souhaitez atteindre, puis appuyez sur Entrée.</w:t>
      </w:r>
    </w:p>
    <w:p w14:paraId="12ADA7C7" w14:textId="77777777" w:rsidR="008E1423" w:rsidRPr="00B723D9" w:rsidRDefault="008E1423" w:rsidP="00AC4342">
      <w:pPr>
        <w:pStyle w:val="Heading3"/>
        <w:numPr>
          <w:ilvl w:val="2"/>
          <w:numId w:val="10"/>
        </w:numPr>
        <w:ind w:left="1077" w:hanging="1077"/>
        <w:rPr>
          <w:lang w:val="fr-CA"/>
        </w:rPr>
      </w:pPr>
      <w:bookmarkStart w:id="65" w:name="_Toc169269508"/>
      <w:r w:rsidRPr="27417623">
        <w:rPr>
          <w:lang w:val="fr-CA"/>
        </w:rPr>
        <w:t>Retirer des signets</w:t>
      </w:r>
      <w:bookmarkEnd w:id="65"/>
    </w:p>
    <w:p w14:paraId="2B0A4AD8" w14:textId="77777777" w:rsidR="008E1423" w:rsidRPr="00B723D9" w:rsidRDefault="008E1423" w:rsidP="008E1423">
      <w:pPr>
        <w:pStyle w:val="BodyText"/>
        <w:rPr>
          <w:lang w:val="fr-CA"/>
        </w:rPr>
      </w:pPr>
      <w:r w:rsidRPr="27417623">
        <w:rPr>
          <w:lang w:val="fr-CA"/>
        </w:rPr>
        <w:t>Pour retirer un signet sauvegardé :</w:t>
      </w:r>
    </w:p>
    <w:p w14:paraId="44E61A3C" w14:textId="77777777" w:rsidR="008E1423" w:rsidRPr="00B723D9" w:rsidRDefault="008E1423" w:rsidP="00AC4342">
      <w:pPr>
        <w:pStyle w:val="BodyText"/>
        <w:numPr>
          <w:ilvl w:val="0"/>
          <w:numId w:val="39"/>
        </w:numPr>
        <w:rPr>
          <w:lang w:val="fr-CA"/>
        </w:rPr>
      </w:pPr>
      <w:r w:rsidRPr="27417623">
        <w:rPr>
          <w:lang w:val="fr-CA"/>
        </w:rPr>
        <w:t xml:space="preserve">Appuyez sur Entrée + M pour ouvrir le menu des signets. </w:t>
      </w:r>
    </w:p>
    <w:p w14:paraId="4A893A80" w14:textId="77777777" w:rsidR="008E1423" w:rsidRPr="00B723D9" w:rsidRDefault="008E1423" w:rsidP="00AC4342">
      <w:pPr>
        <w:pStyle w:val="BodyText"/>
        <w:numPr>
          <w:ilvl w:val="0"/>
          <w:numId w:val="39"/>
        </w:numPr>
        <w:rPr>
          <w:lang w:val="fr-CA"/>
        </w:rPr>
      </w:pPr>
      <w:r w:rsidRPr="27417623">
        <w:rPr>
          <w:lang w:val="fr-CA"/>
        </w:rPr>
        <w:t>Défilez vers l’option Retirer un signet en utilisant les touches de façade Précédent et Suivant.</w:t>
      </w:r>
    </w:p>
    <w:p w14:paraId="0D961E04" w14:textId="77777777" w:rsidR="008E1423" w:rsidRPr="00B723D9" w:rsidRDefault="008E1423" w:rsidP="00AC4342">
      <w:pPr>
        <w:pStyle w:val="BodyText"/>
        <w:numPr>
          <w:ilvl w:val="0"/>
          <w:numId w:val="39"/>
        </w:numPr>
        <w:rPr>
          <w:lang w:val="fr-CA"/>
        </w:rPr>
      </w:pPr>
      <w:r w:rsidRPr="27417623">
        <w:rPr>
          <w:lang w:val="fr-CA"/>
        </w:rPr>
        <w:t xml:space="preserve">Appuyez sur Entrée ou sur un curseur éclair. </w:t>
      </w:r>
    </w:p>
    <w:p w14:paraId="530A26F1" w14:textId="77777777" w:rsidR="008E1423" w:rsidRPr="00B723D9" w:rsidRDefault="008E1423" w:rsidP="00AC4342">
      <w:pPr>
        <w:pStyle w:val="BodyText"/>
        <w:numPr>
          <w:ilvl w:val="0"/>
          <w:numId w:val="39"/>
        </w:numPr>
        <w:rPr>
          <w:lang w:val="fr-CA"/>
        </w:rPr>
      </w:pPr>
      <w:r w:rsidRPr="27417623">
        <w:rPr>
          <w:lang w:val="fr-CA"/>
        </w:rPr>
        <w:t xml:space="preserve">Entrez le numéro de signet que vous souhaitez retirer. </w:t>
      </w:r>
    </w:p>
    <w:p w14:paraId="4784BAD3" w14:textId="77777777" w:rsidR="008E1423" w:rsidRPr="00B723D9" w:rsidRDefault="008E1423" w:rsidP="00AC4342">
      <w:pPr>
        <w:pStyle w:val="BodyText"/>
        <w:numPr>
          <w:ilvl w:val="0"/>
          <w:numId w:val="39"/>
        </w:numPr>
        <w:rPr>
          <w:lang w:val="fr-CA"/>
        </w:rPr>
      </w:pPr>
      <w:r w:rsidRPr="27417623">
        <w:rPr>
          <w:lang w:val="fr-CA"/>
        </w:rPr>
        <w:t>Appuyez sur Entrée.</w:t>
      </w:r>
    </w:p>
    <w:p w14:paraId="3304878B" w14:textId="249C4739" w:rsidR="008E1423" w:rsidRPr="00B723D9" w:rsidRDefault="008E1423" w:rsidP="008E1423">
      <w:pPr>
        <w:pStyle w:val="BodyText"/>
        <w:rPr>
          <w:lang w:val="fr-CA"/>
        </w:rPr>
      </w:pPr>
      <w:r w:rsidRPr="27417623">
        <w:rPr>
          <w:rStyle w:val="Strong"/>
          <w:lang w:val="fr-CA"/>
        </w:rPr>
        <w:t xml:space="preserve">Note </w:t>
      </w:r>
      <w:r w:rsidRPr="27417623">
        <w:rPr>
          <w:lang w:val="fr-CA"/>
        </w:rPr>
        <w:t>: Si vous souhaitez retirer tous les signets, entrez 99</w:t>
      </w:r>
      <w:r w:rsidR="00F20AF8">
        <w:rPr>
          <w:lang w:val="fr-CA"/>
        </w:rPr>
        <w:t>999</w:t>
      </w:r>
      <w:r w:rsidRPr="27417623">
        <w:rPr>
          <w:lang w:val="fr-CA"/>
        </w:rPr>
        <w:t xml:space="preserve"> lorsque l’on vous demande un numéro de signet.</w:t>
      </w:r>
    </w:p>
    <w:p w14:paraId="41747566" w14:textId="1FF2CB2B" w:rsidR="001F1BC9" w:rsidRPr="00B723D9" w:rsidRDefault="00836DD1" w:rsidP="00AC4342">
      <w:pPr>
        <w:pStyle w:val="Heading2"/>
        <w:numPr>
          <w:ilvl w:val="1"/>
          <w:numId w:val="10"/>
        </w:numPr>
        <w:ind w:left="720"/>
        <w:rPr>
          <w:lang w:val="fr-CA"/>
        </w:rPr>
      </w:pPr>
      <w:bookmarkStart w:id="66" w:name="_Toc169269509"/>
      <w:r w:rsidRPr="27417623">
        <w:rPr>
          <w:lang w:val="fr-CA"/>
        </w:rPr>
        <w:t>Activer</w:t>
      </w:r>
      <w:r w:rsidR="001F1BC9" w:rsidRPr="27417623">
        <w:rPr>
          <w:lang w:val="fr-CA"/>
        </w:rPr>
        <w:t xml:space="preserve"> les indicateurs de texte</w:t>
      </w:r>
      <w:bookmarkEnd w:id="66"/>
    </w:p>
    <w:p w14:paraId="2BC89BBA" w14:textId="14BF25C8" w:rsidR="001F1BC9" w:rsidRPr="00B723D9" w:rsidRDefault="001F1BC9" w:rsidP="001F1BC9">
      <w:pPr>
        <w:pStyle w:val="BodyText"/>
        <w:rPr>
          <w:lang w:val="fr-CA"/>
        </w:rPr>
      </w:pPr>
      <w:r w:rsidRPr="27417623">
        <w:rPr>
          <w:lang w:val="fr-CA"/>
        </w:rPr>
        <w:t xml:space="preserve">Les indicateurs de texte sont un outil utile pour vous aider à localiser votre position lorsque vous travaillez dans le document de l'éditeur. Lorsque vous activez les indicateurs de texte, des </w:t>
      </w:r>
      <w:r w:rsidR="00836DD1" w:rsidRPr="27417623">
        <w:rPr>
          <w:lang w:val="fr-CA"/>
        </w:rPr>
        <w:t>crochets</w:t>
      </w:r>
      <w:r w:rsidRPr="27417623">
        <w:rPr>
          <w:lang w:val="fr-CA"/>
        </w:rPr>
        <w:t xml:space="preserve"> apparaissent sur </w:t>
      </w:r>
      <w:r w:rsidR="00836DD1" w:rsidRPr="27417623">
        <w:rPr>
          <w:lang w:val="fr-CA"/>
        </w:rPr>
        <w:t>l’afficheur</w:t>
      </w:r>
      <w:r w:rsidRPr="27417623">
        <w:rPr>
          <w:lang w:val="fr-CA"/>
        </w:rPr>
        <w:t xml:space="preserve"> braille pour indiquer le début et la fin du texte.</w:t>
      </w:r>
    </w:p>
    <w:p w14:paraId="4A0B07F6" w14:textId="49C95555" w:rsidR="001F1BC9" w:rsidRPr="00B723D9" w:rsidRDefault="001F1BC9" w:rsidP="001F1BC9">
      <w:pPr>
        <w:pStyle w:val="BodyText"/>
        <w:rPr>
          <w:lang w:val="fr-CA"/>
        </w:rPr>
      </w:pPr>
      <w:r w:rsidRPr="27417623">
        <w:rPr>
          <w:lang w:val="fr-CA"/>
        </w:rPr>
        <w:t xml:space="preserve">Pour </w:t>
      </w:r>
      <w:r w:rsidR="00334F32" w:rsidRPr="27417623">
        <w:rPr>
          <w:lang w:val="fr-CA"/>
        </w:rPr>
        <w:t>désactiver/</w:t>
      </w:r>
      <w:r w:rsidRPr="27417623">
        <w:rPr>
          <w:lang w:val="fr-CA"/>
        </w:rPr>
        <w:t>activer les indicateurs de texte :</w:t>
      </w:r>
    </w:p>
    <w:p w14:paraId="243D3698" w14:textId="77777777" w:rsidR="001F1BC9" w:rsidRPr="00B723D9" w:rsidRDefault="001F1BC9" w:rsidP="00AC4342">
      <w:pPr>
        <w:pStyle w:val="BodyText"/>
        <w:numPr>
          <w:ilvl w:val="0"/>
          <w:numId w:val="40"/>
        </w:numPr>
        <w:rPr>
          <w:lang w:val="fr-CA"/>
        </w:rPr>
      </w:pPr>
      <w:r w:rsidRPr="27417623">
        <w:rPr>
          <w:lang w:val="fr-CA"/>
        </w:rPr>
        <w:t>Appuyez sur Espace + M pour activer le menu contextuel.</w:t>
      </w:r>
    </w:p>
    <w:p w14:paraId="5B6430F8" w14:textId="1C8B8D31" w:rsidR="001F1BC9" w:rsidRPr="00B723D9" w:rsidRDefault="001F1BC9" w:rsidP="00AC4342">
      <w:pPr>
        <w:pStyle w:val="BodyText"/>
        <w:numPr>
          <w:ilvl w:val="0"/>
          <w:numId w:val="40"/>
        </w:numPr>
        <w:rPr>
          <w:lang w:val="fr-CA"/>
        </w:rPr>
      </w:pPr>
      <w:r w:rsidRPr="27417623">
        <w:rPr>
          <w:lang w:val="fr-CA"/>
        </w:rPr>
        <w:t xml:space="preserve">Utilisez les touches </w:t>
      </w:r>
      <w:r w:rsidR="00EC5C6B" w:rsidRPr="27417623">
        <w:rPr>
          <w:lang w:val="fr-CA"/>
        </w:rPr>
        <w:t xml:space="preserve">de façade </w:t>
      </w:r>
      <w:r w:rsidRPr="27417623">
        <w:rPr>
          <w:lang w:val="fr-CA"/>
        </w:rPr>
        <w:t>Précédent ou Suivant jusqu'à ce que vous atteigniez l</w:t>
      </w:r>
      <w:r w:rsidR="005C6B75" w:rsidRPr="27417623">
        <w:rPr>
          <w:lang w:val="fr-CA"/>
        </w:rPr>
        <w:t>’item M</w:t>
      </w:r>
      <w:r w:rsidRPr="27417623">
        <w:rPr>
          <w:lang w:val="fr-CA"/>
        </w:rPr>
        <w:t>enu Fichier et appuyez sur Entrée.</w:t>
      </w:r>
    </w:p>
    <w:p w14:paraId="2DB78C70" w14:textId="398F08FD" w:rsidR="001F1BC9" w:rsidRPr="00B723D9" w:rsidRDefault="001F1BC9" w:rsidP="00AC4342">
      <w:pPr>
        <w:pStyle w:val="BodyText"/>
        <w:numPr>
          <w:ilvl w:val="0"/>
          <w:numId w:val="40"/>
        </w:numPr>
        <w:rPr>
          <w:lang w:val="fr-CA"/>
        </w:rPr>
      </w:pPr>
      <w:r w:rsidRPr="27417623">
        <w:rPr>
          <w:lang w:val="fr-CA"/>
        </w:rPr>
        <w:t xml:space="preserve">Utilisez les touches de </w:t>
      </w:r>
      <w:r w:rsidR="00EC5C6B" w:rsidRPr="27417623">
        <w:rPr>
          <w:lang w:val="fr-CA"/>
        </w:rPr>
        <w:t>façade</w:t>
      </w:r>
      <w:r w:rsidRPr="27417623">
        <w:rPr>
          <w:lang w:val="fr-CA"/>
        </w:rPr>
        <w:t xml:space="preserve"> Précédent ou Suivant jusqu'à ce que vous </w:t>
      </w:r>
      <w:r w:rsidR="005C6B75" w:rsidRPr="27417623">
        <w:rPr>
          <w:lang w:val="fr-CA"/>
        </w:rPr>
        <w:t>atteigniez l’item P</w:t>
      </w:r>
      <w:r w:rsidRPr="27417623">
        <w:rPr>
          <w:lang w:val="fr-CA"/>
        </w:rPr>
        <w:t>aramètres de l'éditeur et appuyez sur Entrée.</w:t>
      </w:r>
    </w:p>
    <w:p w14:paraId="75935F34" w14:textId="37FA2D07" w:rsidR="001F1BC9" w:rsidRPr="00B723D9" w:rsidRDefault="001F1BC9" w:rsidP="00AC4342">
      <w:pPr>
        <w:pStyle w:val="BodyText"/>
        <w:numPr>
          <w:ilvl w:val="0"/>
          <w:numId w:val="40"/>
        </w:numPr>
        <w:rPr>
          <w:lang w:val="fr-CA"/>
        </w:rPr>
      </w:pPr>
      <w:r w:rsidRPr="27417623">
        <w:rPr>
          <w:lang w:val="fr-CA"/>
        </w:rPr>
        <w:t xml:space="preserve">Utilisez les touches </w:t>
      </w:r>
      <w:r w:rsidR="00EC5C6B" w:rsidRPr="27417623">
        <w:rPr>
          <w:lang w:val="fr-CA"/>
        </w:rPr>
        <w:t xml:space="preserve">de façade </w:t>
      </w:r>
      <w:r w:rsidRPr="27417623">
        <w:rPr>
          <w:lang w:val="fr-CA"/>
        </w:rPr>
        <w:t xml:space="preserve">Précédent ou Suivant jusqu'à ce que vous atteigniez </w:t>
      </w:r>
      <w:r w:rsidR="006172A3" w:rsidRPr="27417623">
        <w:rPr>
          <w:lang w:val="fr-CA"/>
        </w:rPr>
        <w:t xml:space="preserve">l’item </w:t>
      </w:r>
      <w:r w:rsidRPr="27417623">
        <w:rPr>
          <w:lang w:val="fr-CA"/>
        </w:rPr>
        <w:t>Afficher les indicateurs de l'éditeur de texte.</w:t>
      </w:r>
    </w:p>
    <w:p w14:paraId="31B848C6" w14:textId="7701A201" w:rsidR="001F1BC9" w:rsidRPr="00B723D9" w:rsidRDefault="001F1BC9" w:rsidP="00AC4342">
      <w:pPr>
        <w:pStyle w:val="BodyText"/>
        <w:numPr>
          <w:ilvl w:val="0"/>
          <w:numId w:val="40"/>
        </w:numPr>
        <w:rPr>
          <w:lang w:val="fr-CA"/>
        </w:rPr>
      </w:pPr>
      <w:r w:rsidRPr="27417623">
        <w:rPr>
          <w:lang w:val="fr-CA"/>
        </w:rPr>
        <w:t>Appuyez sur la touche Entrée pour désactiver les indicateurs de texte; appuyez à nouveau sur la touche Entrée pour les activer.</w:t>
      </w:r>
    </w:p>
    <w:p w14:paraId="49919E39" w14:textId="71A0118E" w:rsidR="001F1BC9" w:rsidRPr="00B723D9" w:rsidRDefault="00D84A63" w:rsidP="00364010">
      <w:pPr>
        <w:pStyle w:val="BodyText"/>
        <w:rPr>
          <w:lang w:val="fr-CA"/>
        </w:rPr>
      </w:pPr>
      <w:r w:rsidRPr="27417623">
        <w:rPr>
          <w:lang w:val="fr-CA"/>
        </w:rPr>
        <w:t>Veuillez n</w:t>
      </w:r>
      <w:r w:rsidR="001F1BC9" w:rsidRPr="27417623">
        <w:rPr>
          <w:lang w:val="fr-CA"/>
        </w:rPr>
        <w:t>ote</w:t>
      </w:r>
      <w:r w:rsidRPr="27417623">
        <w:rPr>
          <w:lang w:val="fr-CA"/>
        </w:rPr>
        <w:t>r</w:t>
      </w:r>
      <w:r w:rsidR="001F1BC9" w:rsidRPr="27417623">
        <w:rPr>
          <w:lang w:val="fr-CA"/>
        </w:rPr>
        <w:t xml:space="preserve"> que la désactivation des indicateurs de texte ne s'applique qu'à </w:t>
      </w:r>
      <w:r w:rsidRPr="27417623">
        <w:rPr>
          <w:lang w:val="fr-CA"/>
        </w:rPr>
        <w:t>l’application KeyPad</w:t>
      </w:r>
      <w:r w:rsidR="001F1BC9" w:rsidRPr="27417623">
        <w:rPr>
          <w:lang w:val="fr-CA"/>
        </w:rPr>
        <w:t>; tous les autres champs d'édition continueront d'inclure des indicateurs de texte.</w:t>
      </w:r>
    </w:p>
    <w:p w14:paraId="77AC39EA" w14:textId="304A501E" w:rsidR="00646BBF" w:rsidRPr="00B723D9" w:rsidRDefault="00B42D22" w:rsidP="00AC4342">
      <w:pPr>
        <w:pStyle w:val="Heading2"/>
        <w:numPr>
          <w:ilvl w:val="1"/>
          <w:numId w:val="10"/>
        </w:numPr>
        <w:ind w:left="720"/>
        <w:rPr>
          <w:lang w:val="fr-CA"/>
        </w:rPr>
      </w:pPr>
      <w:bookmarkStart w:id="67" w:name="_Toc169269510"/>
      <w:r w:rsidRPr="27417623">
        <w:rPr>
          <w:lang w:val="fr-CA"/>
        </w:rPr>
        <w:lastRenderedPageBreak/>
        <w:t>Tableau des commandes de KeyPad</w:t>
      </w:r>
      <w:bookmarkEnd w:id="67"/>
    </w:p>
    <w:p w14:paraId="69D8942C" w14:textId="50C7D4BA" w:rsidR="003C1E8B" w:rsidRPr="00B723D9" w:rsidRDefault="003C1E8B" w:rsidP="00324CC6">
      <w:pPr>
        <w:pStyle w:val="BodyText"/>
        <w:rPr>
          <w:lang w:val="fr-CA"/>
        </w:rPr>
      </w:pPr>
      <w:r w:rsidRPr="27417623">
        <w:rPr>
          <w:lang w:val="fr-CA"/>
        </w:rPr>
        <w:t xml:space="preserve">Les commandes de KeyPad sont affichées au Tableau </w:t>
      </w:r>
      <w:r w:rsidR="0039731B" w:rsidRPr="27417623">
        <w:rPr>
          <w:lang w:val="fr-CA"/>
        </w:rPr>
        <w:t>2</w:t>
      </w:r>
      <w:r w:rsidRPr="27417623">
        <w:rPr>
          <w:lang w:val="fr-CA"/>
        </w:rPr>
        <w:t>.</w:t>
      </w:r>
    </w:p>
    <w:p w14:paraId="70C698A7" w14:textId="278D36E0" w:rsidR="00D707BA" w:rsidRPr="00B723D9" w:rsidRDefault="00D707BA" w:rsidP="00D707BA">
      <w:pPr>
        <w:pStyle w:val="Caption"/>
        <w:keepNext/>
        <w:rPr>
          <w:rStyle w:val="Strong"/>
          <w:sz w:val="24"/>
          <w:szCs w:val="24"/>
          <w:lang w:val="fr-CA"/>
        </w:rPr>
      </w:pPr>
      <w:r w:rsidRPr="27417623">
        <w:rPr>
          <w:rStyle w:val="Strong"/>
          <w:sz w:val="24"/>
          <w:szCs w:val="24"/>
          <w:lang w:val="fr-CA"/>
        </w:rPr>
        <w:t xml:space="preserve">Tableau </w:t>
      </w:r>
      <w:r w:rsidR="0039731B" w:rsidRPr="27417623">
        <w:rPr>
          <w:rStyle w:val="Strong"/>
          <w:sz w:val="24"/>
          <w:szCs w:val="24"/>
          <w:lang w:val="fr-CA"/>
        </w:rPr>
        <w:t>2</w:t>
      </w:r>
      <w:r w:rsidRPr="27417623">
        <w:rPr>
          <w:rStyle w:val="Strong"/>
          <w:sz w:val="24"/>
          <w:szCs w:val="24"/>
          <w:lang w:val="fr-CA"/>
        </w:rPr>
        <w:t xml:space="preserve"> : Commandes de KeyPad</w:t>
      </w:r>
    </w:p>
    <w:tbl>
      <w:tblPr>
        <w:tblStyle w:val="TableGrid"/>
        <w:tblW w:w="0" w:type="auto"/>
        <w:tblLook w:val="04A0" w:firstRow="1" w:lastRow="0" w:firstColumn="1" w:lastColumn="0" w:noHBand="0" w:noVBand="1"/>
        <w:tblDescription w:val="Table of two columns with headings Action and Shortcut or Key combination"/>
      </w:tblPr>
      <w:tblGrid>
        <w:gridCol w:w="4390"/>
        <w:gridCol w:w="4240"/>
      </w:tblGrid>
      <w:tr w:rsidR="00646BBF" w:rsidRPr="00A77FD7" w14:paraId="75828B37" w14:textId="77777777" w:rsidTr="27417623">
        <w:trPr>
          <w:trHeight w:val="432"/>
          <w:tblHeader/>
        </w:trPr>
        <w:tc>
          <w:tcPr>
            <w:tcW w:w="4390" w:type="dxa"/>
            <w:vAlign w:val="center"/>
          </w:tcPr>
          <w:p w14:paraId="47B46B39" w14:textId="77777777" w:rsidR="00646BBF" w:rsidRPr="00B723D9" w:rsidRDefault="00646BBF" w:rsidP="006F7D8B">
            <w:pPr>
              <w:pStyle w:val="BodyText"/>
              <w:spacing w:after="0"/>
              <w:jc w:val="center"/>
              <w:rPr>
                <w:rStyle w:val="Strong"/>
                <w:sz w:val="26"/>
                <w:szCs w:val="26"/>
                <w:lang w:val="fr-CA"/>
              </w:rPr>
            </w:pPr>
            <w:r w:rsidRPr="27417623">
              <w:rPr>
                <w:rStyle w:val="Strong"/>
                <w:sz w:val="26"/>
                <w:szCs w:val="26"/>
                <w:lang w:val="fr-CA"/>
              </w:rPr>
              <w:t>Action</w:t>
            </w:r>
          </w:p>
        </w:tc>
        <w:tc>
          <w:tcPr>
            <w:tcW w:w="4240" w:type="dxa"/>
            <w:vAlign w:val="center"/>
          </w:tcPr>
          <w:p w14:paraId="6F8251A1" w14:textId="746F58BB" w:rsidR="00646BBF" w:rsidRPr="00B723D9" w:rsidRDefault="0039731B" w:rsidP="006F7D8B">
            <w:pPr>
              <w:pStyle w:val="BodyText"/>
              <w:spacing w:after="0"/>
              <w:jc w:val="center"/>
              <w:rPr>
                <w:rStyle w:val="Strong"/>
                <w:sz w:val="26"/>
                <w:szCs w:val="26"/>
                <w:lang w:val="fr-CA"/>
              </w:rPr>
            </w:pPr>
            <w:r w:rsidRPr="27417623">
              <w:rPr>
                <w:rStyle w:val="Strong"/>
                <w:sz w:val="26"/>
                <w:szCs w:val="26"/>
                <w:lang w:val="fr-CA"/>
              </w:rPr>
              <w:t>Raccourci ou combinaison de touches</w:t>
            </w:r>
          </w:p>
        </w:tc>
      </w:tr>
      <w:tr w:rsidR="00FE6AE0" w:rsidRPr="00A77FD7" w14:paraId="2508A505" w14:textId="77777777" w:rsidTr="27417623">
        <w:trPr>
          <w:trHeight w:val="360"/>
        </w:trPr>
        <w:tc>
          <w:tcPr>
            <w:tcW w:w="4390" w:type="dxa"/>
            <w:vAlign w:val="center"/>
          </w:tcPr>
          <w:p w14:paraId="2C23B564" w14:textId="6EF2A058" w:rsidR="00FE6AE0" w:rsidRPr="00B723D9" w:rsidRDefault="00FE6AE0" w:rsidP="00FE6AE0">
            <w:pPr>
              <w:pStyle w:val="BodyText"/>
              <w:spacing w:after="0"/>
              <w:rPr>
                <w:lang w:val="fr-CA"/>
              </w:rPr>
            </w:pPr>
            <w:r w:rsidRPr="27417623">
              <w:rPr>
                <w:lang w:val="fr-CA"/>
              </w:rPr>
              <w:t>Activer le mode édition</w:t>
            </w:r>
          </w:p>
        </w:tc>
        <w:tc>
          <w:tcPr>
            <w:tcW w:w="4240" w:type="dxa"/>
            <w:vAlign w:val="center"/>
          </w:tcPr>
          <w:p w14:paraId="70F29345" w14:textId="6CFE36D8" w:rsidR="00FE6AE0" w:rsidRPr="00B723D9" w:rsidRDefault="000E2A4D" w:rsidP="00FE6AE0">
            <w:pPr>
              <w:pStyle w:val="BodyText"/>
              <w:spacing w:after="0"/>
              <w:rPr>
                <w:lang w:val="fr-CA"/>
              </w:rPr>
            </w:pPr>
            <w:r w:rsidRPr="27417623">
              <w:rPr>
                <w:lang w:val="fr-CA"/>
              </w:rPr>
              <w:t>Entrée, ou un curseur éclair</w:t>
            </w:r>
          </w:p>
        </w:tc>
      </w:tr>
      <w:tr w:rsidR="00FE6AE0" w:rsidRPr="00B723D9" w14:paraId="77F51A65" w14:textId="77777777" w:rsidTr="27417623">
        <w:trPr>
          <w:trHeight w:val="360"/>
        </w:trPr>
        <w:tc>
          <w:tcPr>
            <w:tcW w:w="4390" w:type="dxa"/>
            <w:vAlign w:val="center"/>
          </w:tcPr>
          <w:p w14:paraId="57AF7A78" w14:textId="5D9291C2" w:rsidR="00FE6AE0" w:rsidRPr="00B723D9" w:rsidRDefault="00FE6AE0" w:rsidP="00FE6AE0">
            <w:pPr>
              <w:pStyle w:val="BodyText"/>
              <w:spacing w:after="0"/>
              <w:rPr>
                <w:lang w:val="fr-CA"/>
              </w:rPr>
            </w:pPr>
            <w:r w:rsidRPr="27417623">
              <w:rPr>
                <w:lang w:val="fr-CA"/>
              </w:rPr>
              <w:t>Quitter le mode édition</w:t>
            </w:r>
          </w:p>
        </w:tc>
        <w:tc>
          <w:tcPr>
            <w:tcW w:w="4240" w:type="dxa"/>
            <w:vAlign w:val="center"/>
          </w:tcPr>
          <w:p w14:paraId="01FA3CA4" w14:textId="5AEEB5DD" w:rsidR="00FE6AE0" w:rsidRPr="00B723D9" w:rsidRDefault="000E2A4D" w:rsidP="00FE6AE0">
            <w:pPr>
              <w:pStyle w:val="BodyText"/>
              <w:spacing w:after="0"/>
              <w:rPr>
                <w:lang w:val="fr-CA"/>
              </w:rPr>
            </w:pPr>
            <w:r w:rsidRPr="27417623">
              <w:rPr>
                <w:lang w:val="fr-CA"/>
              </w:rPr>
              <w:t>Es</w:t>
            </w:r>
            <w:r w:rsidR="00FE6AE0" w:rsidRPr="27417623">
              <w:rPr>
                <w:lang w:val="fr-CA"/>
              </w:rPr>
              <w:t>pace + E</w:t>
            </w:r>
          </w:p>
        </w:tc>
      </w:tr>
      <w:tr w:rsidR="00FE6AE0" w:rsidRPr="00B723D9" w14:paraId="480F96EA" w14:textId="77777777" w:rsidTr="27417623">
        <w:trPr>
          <w:trHeight w:val="360"/>
        </w:trPr>
        <w:tc>
          <w:tcPr>
            <w:tcW w:w="4390" w:type="dxa"/>
            <w:vAlign w:val="center"/>
          </w:tcPr>
          <w:p w14:paraId="11028517" w14:textId="12C3B8D4" w:rsidR="00FE6AE0" w:rsidRPr="00B723D9" w:rsidRDefault="00FE6AE0" w:rsidP="00FE6AE0">
            <w:pPr>
              <w:pStyle w:val="BodyText"/>
              <w:spacing w:after="0"/>
              <w:rPr>
                <w:lang w:val="fr-CA"/>
              </w:rPr>
            </w:pPr>
            <w:r w:rsidRPr="27417623">
              <w:rPr>
                <w:lang w:val="fr-CA"/>
              </w:rPr>
              <w:t>Créer un fichier</w:t>
            </w:r>
          </w:p>
        </w:tc>
        <w:tc>
          <w:tcPr>
            <w:tcW w:w="4240" w:type="dxa"/>
            <w:vAlign w:val="center"/>
          </w:tcPr>
          <w:p w14:paraId="28B8793B" w14:textId="799652D0" w:rsidR="00FE6AE0" w:rsidRPr="00B723D9" w:rsidRDefault="00D50737" w:rsidP="00FE6AE0">
            <w:pPr>
              <w:pStyle w:val="BodyText"/>
              <w:spacing w:after="0"/>
              <w:rPr>
                <w:lang w:val="fr-CA"/>
              </w:rPr>
            </w:pPr>
            <w:r w:rsidRPr="27417623">
              <w:rPr>
                <w:lang w:val="fr-CA"/>
              </w:rPr>
              <w:t xml:space="preserve">Retour arrière </w:t>
            </w:r>
            <w:r w:rsidR="00FE6AE0" w:rsidRPr="27417623">
              <w:rPr>
                <w:lang w:val="fr-CA"/>
              </w:rPr>
              <w:t>+ N</w:t>
            </w:r>
          </w:p>
        </w:tc>
      </w:tr>
      <w:tr w:rsidR="00FE6AE0" w:rsidRPr="00B723D9" w14:paraId="27F7F167" w14:textId="77777777" w:rsidTr="27417623">
        <w:trPr>
          <w:trHeight w:val="360"/>
        </w:trPr>
        <w:tc>
          <w:tcPr>
            <w:tcW w:w="4390" w:type="dxa"/>
            <w:vAlign w:val="center"/>
          </w:tcPr>
          <w:p w14:paraId="191D579E" w14:textId="4BF36BF5" w:rsidR="00FE6AE0" w:rsidRPr="00B723D9" w:rsidRDefault="00FE6AE0" w:rsidP="00FE6AE0">
            <w:pPr>
              <w:pStyle w:val="BodyText"/>
              <w:spacing w:after="0"/>
              <w:rPr>
                <w:lang w:val="fr-CA"/>
              </w:rPr>
            </w:pPr>
            <w:r w:rsidRPr="27417623">
              <w:rPr>
                <w:lang w:val="fr-CA"/>
              </w:rPr>
              <w:t>Ouvrir un fichier</w:t>
            </w:r>
          </w:p>
        </w:tc>
        <w:tc>
          <w:tcPr>
            <w:tcW w:w="4240" w:type="dxa"/>
            <w:vAlign w:val="center"/>
          </w:tcPr>
          <w:p w14:paraId="15B6FC40" w14:textId="1E16AC83" w:rsidR="00FE6AE0" w:rsidRPr="00B723D9" w:rsidRDefault="00D50737" w:rsidP="00FE6AE0">
            <w:pPr>
              <w:pStyle w:val="BodyText"/>
              <w:spacing w:after="0"/>
              <w:rPr>
                <w:lang w:val="fr-CA"/>
              </w:rPr>
            </w:pPr>
            <w:r w:rsidRPr="27417623">
              <w:rPr>
                <w:lang w:val="fr-CA"/>
              </w:rPr>
              <w:t xml:space="preserve">Retour arrière </w:t>
            </w:r>
            <w:r w:rsidR="00FE6AE0" w:rsidRPr="27417623">
              <w:rPr>
                <w:lang w:val="fr-CA"/>
              </w:rPr>
              <w:t>+ O</w:t>
            </w:r>
          </w:p>
        </w:tc>
      </w:tr>
      <w:tr w:rsidR="00EA480D" w:rsidRPr="00B723D9" w14:paraId="0733457F" w14:textId="77777777" w:rsidTr="27417623">
        <w:trPr>
          <w:trHeight w:val="360"/>
        </w:trPr>
        <w:tc>
          <w:tcPr>
            <w:tcW w:w="4390" w:type="dxa"/>
            <w:vAlign w:val="center"/>
          </w:tcPr>
          <w:p w14:paraId="6DF4C133" w14:textId="66E4CD2B" w:rsidR="00EA480D" w:rsidRPr="00B723D9" w:rsidRDefault="00EA480D" w:rsidP="00EA480D">
            <w:pPr>
              <w:pStyle w:val="BodyText"/>
              <w:spacing w:after="0"/>
              <w:rPr>
                <w:lang w:val="fr-CA"/>
              </w:rPr>
            </w:pPr>
            <w:r w:rsidRPr="27417623">
              <w:rPr>
                <w:lang w:val="fr-CA"/>
              </w:rPr>
              <w:t>Enregistrer</w:t>
            </w:r>
          </w:p>
        </w:tc>
        <w:tc>
          <w:tcPr>
            <w:tcW w:w="4240" w:type="dxa"/>
            <w:vAlign w:val="center"/>
          </w:tcPr>
          <w:p w14:paraId="61A4B7FD" w14:textId="7837BDE7" w:rsidR="00EA480D" w:rsidRPr="00B723D9" w:rsidRDefault="00EA480D" w:rsidP="00EA480D">
            <w:pPr>
              <w:pStyle w:val="BodyText"/>
              <w:spacing w:after="0"/>
              <w:rPr>
                <w:lang w:val="fr-CA"/>
              </w:rPr>
            </w:pPr>
            <w:r w:rsidRPr="27417623">
              <w:rPr>
                <w:lang w:val="fr-CA"/>
              </w:rPr>
              <w:t>Espace + S</w:t>
            </w:r>
          </w:p>
        </w:tc>
      </w:tr>
      <w:tr w:rsidR="00EA480D" w:rsidRPr="00B723D9" w14:paraId="6447A799" w14:textId="77777777" w:rsidTr="27417623">
        <w:trPr>
          <w:trHeight w:val="360"/>
        </w:trPr>
        <w:tc>
          <w:tcPr>
            <w:tcW w:w="4390" w:type="dxa"/>
            <w:vAlign w:val="center"/>
          </w:tcPr>
          <w:p w14:paraId="54FDD1C8" w14:textId="0D7D4E77" w:rsidR="00EA480D" w:rsidRPr="00B723D9" w:rsidRDefault="00EA480D" w:rsidP="00EA480D">
            <w:pPr>
              <w:pStyle w:val="BodyText"/>
              <w:spacing w:after="0"/>
              <w:rPr>
                <w:lang w:val="fr-CA"/>
              </w:rPr>
            </w:pPr>
            <w:r w:rsidRPr="27417623">
              <w:rPr>
                <w:lang w:val="fr-CA"/>
              </w:rPr>
              <w:t>Enregistrer sous</w:t>
            </w:r>
          </w:p>
        </w:tc>
        <w:tc>
          <w:tcPr>
            <w:tcW w:w="4240" w:type="dxa"/>
            <w:vAlign w:val="center"/>
          </w:tcPr>
          <w:p w14:paraId="2865CBC9" w14:textId="4CCBB05E" w:rsidR="00EA480D" w:rsidRPr="00B723D9" w:rsidRDefault="00EA480D" w:rsidP="00EA480D">
            <w:pPr>
              <w:pStyle w:val="BodyText"/>
              <w:spacing w:after="0"/>
              <w:rPr>
                <w:lang w:val="fr-CA"/>
              </w:rPr>
            </w:pPr>
            <w:r w:rsidRPr="27417623">
              <w:rPr>
                <w:lang w:val="fr-CA"/>
              </w:rPr>
              <w:t>Retour arrière + S</w:t>
            </w:r>
          </w:p>
        </w:tc>
      </w:tr>
      <w:tr w:rsidR="00EA480D" w:rsidRPr="00B723D9" w14:paraId="61DBB6E5" w14:textId="77777777" w:rsidTr="27417623">
        <w:trPr>
          <w:trHeight w:val="360"/>
        </w:trPr>
        <w:tc>
          <w:tcPr>
            <w:tcW w:w="4390" w:type="dxa"/>
            <w:vAlign w:val="center"/>
          </w:tcPr>
          <w:p w14:paraId="2BF580A9" w14:textId="73779A5E" w:rsidR="00EA480D" w:rsidRPr="00B723D9" w:rsidRDefault="00EA480D" w:rsidP="00EA480D">
            <w:pPr>
              <w:pStyle w:val="BodyText"/>
              <w:spacing w:after="0"/>
              <w:rPr>
                <w:lang w:val="fr-CA"/>
              </w:rPr>
            </w:pPr>
            <w:r w:rsidRPr="27417623">
              <w:rPr>
                <w:lang w:val="fr-CA"/>
              </w:rPr>
              <w:t xml:space="preserve">Rechercher </w:t>
            </w:r>
          </w:p>
        </w:tc>
        <w:tc>
          <w:tcPr>
            <w:tcW w:w="4240" w:type="dxa"/>
            <w:vAlign w:val="center"/>
          </w:tcPr>
          <w:p w14:paraId="04559257" w14:textId="544AFC64" w:rsidR="00EA480D" w:rsidRPr="00B723D9" w:rsidRDefault="00EA480D" w:rsidP="00EA480D">
            <w:pPr>
              <w:pStyle w:val="BodyText"/>
              <w:spacing w:after="0"/>
              <w:rPr>
                <w:lang w:val="fr-CA"/>
              </w:rPr>
            </w:pPr>
            <w:r w:rsidRPr="27417623">
              <w:rPr>
                <w:lang w:val="fr-CA"/>
              </w:rPr>
              <w:t>Espace + F</w:t>
            </w:r>
          </w:p>
        </w:tc>
      </w:tr>
      <w:tr w:rsidR="00EA480D" w:rsidRPr="00B723D9" w14:paraId="3CEBDB37" w14:textId="77777777" w:rsidTr="27417623">
        <w:trPr>
          <w:trHeight w:val="360"/>
        </w:trPr>
        <w:tc>
          <w:tcPr>
            <w:tcW w:w="4390" w:type="dxa"/>
            <w:vAlign w:val="center"/>
          </w:tcPr>
          <w:p w14:paraId="45045E3C" w14:textId="5BC16670" w:rsidR="00EA480D" w:rsidRPr="00B723D9" w:rsidRDefault="00EA480D" w:rsidP="00EA480D">
            <w:pPr>
              <w:pStyle w:val="BodyText"/>
              <w:spacing w:after="0"/>
              <w:rPr>
                <w:lang w:val="fr-CA"/>
              </w:rPr>
            </w:pPr>
            <w:r w:rsidRPr="27417623">
              <w:rPr>
                <w:lang w:val="fr-CA"/>
              </w:rPr>
              <w:t>Rechercher suivant</w:t>
            </w:r>
          </w:p>
        </w:tc>
        <w:tc>
          <w:tcPr>
            <w:tcW w:w="4240" w:type="dxa"/>
            <w:vAlign w:val="center"/>
          </w:tcPr>
          <w:p w14:paraId="53A004FA" w14:textId="2583B5EC" w:rsidR="00EA480D" w:rsidRPr="00B723D9" w:rsidRDefault="00EA480D" w:rsidP="00EA480D">
            <w:pPr>
              <w:pStyle w:val="BodyText"/>
              <w:spacing w:after="0"/>
              <w:rPr>
                <w:lang w:val="fr-CA"/>
              </w:rPr>
            </w:pPr>
            <w:r w:rsidRPr="27417623">
              <w:rPr>
                <w:lang w:val="fr-CA"/>
              </w:rPr>
              <w:t>Espace + N</w:t>
            </w:r>
          </w:p>
        </w:tc>
      </w:tr>
      <w:tr w:rsidR="00EA480D" w:rsidRPr="00B723D9" w14:paraId="1C7167F0" w14:textId="77777777" w:rsidTr="27417623">
        <w:trPr>
          <w:trHeight w:val="360"/>
        </w:trPr>
        <w:tc>
          <w:tcPr>
            <w:tcW w:w="4390" w:type="dxa"/>
            <w:vAlign w:val="center"/>
          </w:tcPr>
          <w:p w14:paraId="3F459224" w14:textId="48E6F367" w:rsidR="00EA480D" w:rsidRPr="00B723D9" w:rsidRDefault="00EA480D" w:rsidP="00EA480D">
            <w:pPr>
              <w:pStyle w:val="BodyText"/>
              <w:spacing w:after="0"/>
              <w:rPr>
                <w:lang w:val="fr-CA"/>
              </w:rPr>
            </w:pPr>
            <w:r w:rsidRPr="27417623">
              <w:rPr>
                <w:lang w:val="fr-CA"/>
              </w:rPr>
              <w:t>Rechercher précédent</w:t>
            </w:r>
          </w:p>
        </w:tc>
        <w:tc>
          <w:tcPr>
            <w:tcW w:w="4240" w:type="dxa"/>
            <w:vAlign w:val="center"/>
          </w:tcPr>
          <w:p w14:paraId="6B043BA7" w14:textId="5F1499FF" w:rsidR="00EA480D" w:rsidRPr="00B723D9" w:rsidRDefault="00EA480D" w:rsidP="00EA480D">
            <w:pPr>
              <w:pStyle w:val="BodyText"/>
              <w:spacing w:after="0"/>
              <w:rPr>
                <w:lang w:val="fr-CA"/>
              </w:rPr>
            </w:pPr>
            <w:r w:rsidRPr="27417623">
              <w:rPr>
                <w:lang w:val="fr-CA"/>
              </w:rPr>
              <w:t>Espace + P</w:t>
            </w:r>
          </w:p>
        </w:tc>
      </w:tr>
      <w:tr w:rsidR="00EA480D" w:rsidRPr="00B723D9" w14:paraId="2C1BE522" w14:textId="77777777" w:rsidTr="27417623">
        <w:trPr>
          <w:trHeight w:val="360"/>
        </w:trPr>
        <w:tc>
          <w:tcPr>
            <w:tcW w:w="4390" w:type="dxa"/>
            <w:vAlign w:val="center"/>
          </w:tcPr>
          <w:p w14:paraId="45AD15D0" w14:textId="3464B4D6" w:rsidR="00EA480D" w:rsidRPr="00B723D9" w:rsidRDefault="00EA480D" w:rsidP="00EA480D">
            <w:pPr>
              <w:pStyle w:val="BodyText"/>
              <w:spacing w:after="0"/>
              <w:rPr>
                <w:lang w:val="fr-CA"/>
              </w:rPr>
            </w:pPr>
            <w:r w:rsidRPr="27417623">
              <w:rPr>
                <w:lang w:val="fr-CA"/>
              </w:rPr>
              <w:t>Remplacer</w:t>
            </w:r>
          </w:p>
        </w:tc>
        <w:tc>
          <w:tcPr>
            <w:tcW w:w="4240" w:type="dxa"/>
            <w:vAlign w:val="center"/>
          </w:tcPr>
          <w:p w14:paraId="1C2AAC2C" w14:textId="167A507C" w:rsidR="00EA480D" w:rsidRPr="00B723D9" w:rsidRDefault="00EA480D" w:rsidP="00EA480D">
            <w:pPr>
              <w:pStyle w:val="BodyText"/>
              <w:spacing w:after="0"/>
              <w:rPr>
                <w:lang w:val="fr-CA"/>
              </w:rPr>
            </w:pPr>
            <w:r w:rsidRPr="27417623">
              <w:rPr>
                <w:lang w:val="fr-CA"/>
              </w:rPr>
              <w:t>Retour arrière + F</w:t>
            </w:r>
          </w:p>
        </w:tc>
      </w:tr>
      <w:tr w:rsidR="00EA480D" w:rsidRPr="00B723D9" w14:paraId="6EDA6133" w14:textId="77777777" w:rsidTr="27417623">
        <w:trPr>
          <w:trHeight w:val="360"/>
        </w:trPr>
        <w:tc>
          <w:tcPr>
            <w:tcW w:w="4390" w:type="dxa"/>
            <w:vAlign w:val="center"/>
          </w:tcPr>
          <w:p w14:paraId="45321853" w14:textId="1B1C2FDB" w:rsidR="00EA480D" w:rsidRPr="00B723D9" w:rsidRDefault="00EA480D" w:rsidP="00EA480D">
            <w:pPr>
              <w:pStyle w:val="BodyText"/>
              <w:spacing w:after="0"/>
              <w:rPr>
                <w:lang w:val="fr-CA"/>
              </w:rPr>
            </w:pPr>
            <w:r w:rsidRPr="27417623">
              <w:rPr>
                <w:lang w:val="fr-CA"/>
              </w:rPr>
              <w:t>Débuter/Arrêter la sélection</w:t>
            </w:r>
          </w:p>
        </w:tc>
        <w:tc>
          <w:tcPr>
            <w:tcW w:w="4240" w:type="dxa"/>
            <w:vAlign w:val="center"/>
          </w:tcPr>
          <w:p w14:paraId="2DDC133A" w14:textId="2364A214" w:rsidR="00EA480D" w:rsidRPr="00B723D9" w:rsidRDefault="00EA480D" w:rsidP="00EA480D">
            <w:pPr>
              <w:pStyle w:val="BodyText"/>
              <w:spacing w:after="0"/>
              <w:rPr>
                <w:lang w:val="fr-CA"/>
              </w:rPr>
            </w:pPr>
            <w:r w:rsidRPr="27417623">
              <w:rPr>
                <w:lang w:val="fr-CA"/>
              </w:rPr>
              <w:t>Entrée + S</w:t>
            </w:r>
          </w:p>
        </w:tc>
      </w:tr>
      <w:tr w:rsidR="00EA480D" w:rsidRPr="00B723D9" w14:paraId="19037FCF" w14:textId="77777777" w:rsidTr="27417623">
        <w:trPr>
          <w:trHeight w:val="360"/>
        </w:trPr>
        <w:tc>
          <w:tcPr>
            <w:tcW w:w="4390" w:type="dxa"/>
            <w:vAlign w:val="center"/>
          </w:tcPr>
          <w:p w14:paraId="4ACFC628" w14:textId="71B6C5D2" w:rsidR="00EA480D" w:rsidRPr="00B723D9" w:rsidRDefault="00EA480D" w:rsidP="00EA480D">
            <w:pPr>
              <w:pStyle w:val="BodyText"/>
              <w:spacing w:after="0"/>
              <w:rPr>
                <w:lang w:val="fr-CA"/>
              </w:rPr>
            </w:pPr>
            <w:r w:rsidRPr="27417623">
              <w:rPr>
                <w:lang w:val="fr-CA"/>
              </w:rPr>
              <w:t xml:space="preserve">Tout sélectionner </w:t>
            </w:r>
          </w:p>
        </w:tc>
        <w:tc>
          <w:tcPr>
            <w:tcW w:w="4240" w:type="dxa"/>
            <w:vAlign w:val="center"/>
          </w:tcPr>
          <w:p w14:paraId="1FF1C446" w14:textId="10584191" w:rsidR="00EA480D" w:rsidRPr="00B723D9" w:rsidRDefault="00EA480D" w:rsidP="00EA480D">
            <w:pPr>
              <w:pStyle w:val="BodyText"/>
              <w:spacing w:after="0"/>
              <w:rPr>
                <w:lang w:val="fr-CA"/>
              </w:rPr>
            </w:pPr>
            <w:r w:rsidRPr="27417623">
              <w:rPr>
                <w:lang w:val="fr-CA"/>
              </w:rPr>
              <w:t>Entrée + Points 1-2-3-4-5-6</w:t>
            </w:r>
          </w:p>
        </w:tc>
      </w:tr>
      <w:tr w:rsidR="00EA480D" w:rsidRPr="00B723D9" w14:paraId="254FECED" w14:textId="77777777" w:rsidTr="27417623">
        <w:trPr>
          <w:trHeight w:val="360"/>
        </w:trPr>
        <w:tc>
          <w:tcPr>
            <w:tcW w:w="4390" w:type="dxa"/>
            <w:vAlign w:val="center"/>
          </w:tcPr>
          <w:p w14:paraId="364ADB87" w14:textId="05B7B085" w:rsidR="00EA480D" w:rsidRPr="00B723D9" w:rsidRDefault="00EA480D" w:rsidP="00EA480D">
            <w:pPr>
              <w:pStyle w:val="BodyText"/>
              <w:spacing w:after="0"/>
              <w:rPr>
                <w:lang w:val="fr-CA"/>
              </w:rPr>
            </w:pPr>
            <w:r w:rsidRPr="27417623">
              <w:rPr>
                <w:lang w:val="fr-CA"/>
              </w:rPr>
              <w:t>Copier</w:t>
            </w:r>
          </w:p>
        </w:tc>
        <w:tc>
          <w:tcPr>
            <w:tcW w:w="4240" w:type="dxa"/>
            <w:vAlign w:val="center"/>
          </w:tcPr>
          <w:p w14:paraId="70D48DC7" w14:textId="39A19892" w:rsidR="00EA480D" w:rsidRPr="00B723D9" w:rsidRDefault="00EA480D" w:rsidP="00EA480D">
            <w:pPr>
              <w:pStyle w:val="BodyText"/>
              <w:spacing w:after="0"/>
              <w:rPr>
                <w:lang w:val="fr-CA"/>
              </w:rPr>
            </w:pPr>
            <w:r w:rsidRPr="27417623">
              <w:rPr>
                <w:lang w:val="fr-CA"/>
              </w:rPr>
              <w:t>Retour arrière + Y</w:t>
            </w:r>
          </w:p>
        </w:tc>
      </w:tr>
      <w:tr w:rsidR="00EA480D" w:rsidRPr="00B723D9" w14:paraId="340C443E" w14:textId="77777777" w:rsidTr="27417623">
        <w:trPr>
          <w:trHeight w:val="360"/>
        </w:trPr>
        <w:tc>
          <w:tcPr>
            <w:tcW w:w="4390" w:type="dxa"/>
            <w:vAlign w:val="center"/>
          </w:tcPr>
          <w:p w14:paraId="06410DA7" w14:textId="0766F92D" w:rsidR="00EA480D" w:rsidRPr="00B723D9" w:rsidRDefault="00EA480D" w:rsidP="00EA480D">
            <w:pPr>
              <w:pStyle w:val="BodyText"/>
              <w:spacing w:after="0"/>
              <w:rPr>
                <w:lang w:val="fr-CA"/>
              </w:rPr>
            </w:pPr>
            <w:r w:rsidRPr="27417623">
              <w:rPr>
                <w:lang w:val="fr-CA"/>
              </w:rPr>
              <w:t>Couper</w:t>
            </w:r>
          </w:p>
        </w:tc>
        <w:tc>
          <w:tcPr>
            <w:tcW w:w="4240" w:type="dxa"/>
            <w:vAlign w:val="center"/>
          </w:tcPr>
          <w:p w14:paraId="08B57313" w14:textId="70F31B59" w:rsidR="00EA480D" w:rsidRPr="00B723D9" w:rsidRDefault="00EA480D" w:rsidP="00EA480D">
            <w:pPr>
              <w:pStyle w:val="BodyText"/>
              <w:spacing w:after="0"/>
              <w:rPr>
                <w:lang w:val="fr-CA"/>
              </w:rPr>
            </w:pPr>
            <w:r w:rsidRPr="27417623">
              <w:rPr>
                <w:lang w:val="fr-CA"/>
              </w:rPr>
              <w:t>Retour arrière + X</w:t>
            </w:r>
          </w:p>
        </w:tc>
      </w:tr>
      <w:tr w:rsidR="00EA480D" w:rsidRPr="00B723D9" w14:paraId="264A5B8A" w14:textId="77777777" w:rsidTr="27417623">
        <w:trPr>
          <w:trHeight w:val="360"/>
        </w:trPr>
        <w:tc>
          <w:tcPr>
            <w:tcW w:w="4390" w:type="dxa"/>
            <w:vAlign w:val="center"/>
          </w:tcPr>
          <w:p w14:paraId="55A2DC08" w14:textId="396D1307" w:rsidR="00EA480D" w:rsidRPr="00B723D9" w:rsidRDefault="00EA480D" w:rsidP="00EA480D">
            <w:pPr>
              <w:pStyle w:val="BodyText"/>
              <w:spacing w:after="0"/>
              <w:rPr>
                <w:lang w:val="fr-CA"/>
              </w:rPr>
            </w:pPr>
            <w:r w:rsidRPr="27417623">
              <w:rPr>
                <w:lang w:val="fr-CA"/>
              </w:rPr>
              <w:t>Coller</w:t>
            </w:r>
          </w:p>
        </w:tc>
        <w:tc>
          <w:tcPr>
            <w:tcW w:w="4240" w:type="dxa"/>
            <w:vAlign w:val="center"/>
          </w:tcPr>
          <w:p w14:paraId="63E0131E" w14:textId="4983FF72" w:rsidR="00EA480D" w:rsidRPr="00B723D9" w:rsidRDefault="00EA480D" w:rsidP="00EA480D">
            <w:pPr>
              <w:pStyle w:val="BodyText"/>
              <w:spacing w:after="0"/>
              <w:rPr>
                <w:lang w:val="fr-CA"/>
              </w:rPr>
            </w:pPr>
            <w:r w:rsidRPr="27417623">
              <w:rPr>
                <w:lang w:val="fr-CA"/>
              </w:rPr>
              <w:t>Retour arrière + V</w:t>
            </w:r>
          </w:p>
        </w:tc>
      </w:tr>
      <w:tr w:rsidR="00EA480D" w:rsidRPr="00B723D9" w14:paraId="43CB5D85" w14:textId="77777777" w:rsidTr="27417623">
        <w:trPr>
          <w:trHeight w:val="360"/>
        </w:trPr>
        <w:tc>
          <w:tcPr>
            <w:tcW w:w="4390" w:type="dxa"/>
            <w:vAlign w:val="center"/>
          </w:tcPr>
          <w:p w14:paraId="0DA6775B" w14:textId="67EB9D31" w:rsidR="00EA480D" w:rsidRPr="00B723D9" w:rsidRDefault="00EA480D" w:rsidP="00EA480D">
            <w:pPr>
              <w:pStyle w:val="BodyText"/>
              <w:spacing w:after="0"/>
              <w:rPr>
                <w:lang w:val="fr-CA"/>
              </w:rPr>
            </w:pPr>
            <w:r w:rsidRPr="27417623">
              <w:rPr>
                <w:lang w:val="fr-CA"/>
              </w:rPr>
              <w:t>Supprimer le mot précédent</w:t>
            </w:r>
          </w:p>
        </w:tc>
        <w:tc>
          <w:tcPr>
            <w:tcW w:w="4240" w:type="dxa"/>
            <w:vAlign w:val="center"/>
          </w:tcPr>
          <w:p w14:paraId="463D96B4" w14:textId="61229C79" w:rsidR="00EA480D" w:rsidRPr="00B723D9" w:rsidRDefault="00EA480D" w:rsidP="00EA480D">
            <w:pPr>
              <w:pStyle w:val="BodyText"/>
              <w:spacing w:after="0"/>
              <w:rPr>
                <w:lang w:val="fr-CA"/>
              </w:rPr>
            </w:pPr>
            <w:r w:rsidRPr="27417623">
              <w:rPr>
                <w:lang w:val="fr-CA"/>
              </w:rPr>
              <w:t>Retour arrière + Point 2</w:t>
            </w:r>
          </w:p>
        </w:tc>
      </w:tr>
      <w:tr w:rsidR="00EA480D" w:rsidRPr="00B723D9" w14:paraId="55204B15" w14:textId="77777777" w:rsidTr="27417623">
        <w:trPr>
          <w:trHeight w:val="360"/>
        </w:trPr>
        <w:tc>
          <w:tcPr>
            <w:tcW w:w="4390" w:type="dxa"/>
            <w:vAlign w:val="center"/>
          </w:tcPr>
          <w:p w14:paraId="6BCF80E5" w14:textId="07D9B0A4" w:rsidR="00EA480D" w:rsidRPr="00B723D9" w:rsidRDefault="00EA480D" w:rsidP="00EA480D">
            <w:pPr>
              <w:pStyle w:val="BodyText"/>
              <w:spacing w:after="0"/>
              <w:rPr>
                <w:lang w:val="fr-CA"/>
              </w:rPr>
            </w:pPr>
            <w:r w:rsidRPr="27417623">
              <w:rPr>
                <w:lang w:val="fr-CA"/>
              </w:rPr>
              <w:t>Supprimer le mot courant</w:t>
            </w:r>
          </w:p>
        </w:tc>
        <w:tc>
          <w:tcPr>
            <w:tcW w:w="4240" w:type="dxa"/>
            <w:vAlign w:val="center"/>
          </w:tcPr>
          <w:p w14:paraId="1290B945" w14:textId="3243B725" w:rsidR="00EA480D" w:rsidRPr="00B723D9" w:rsidRDefault="00EA480D" w:rsidP="00EA480D">
            <w:pPr>
              <w:pStyle w:val="BodyText"/>
              <w:spacing w:after="0"/>
              <w:rPr>
                <w:lang w:val="fr-CA"/>
              </w:rPr>
            </w:pPr>
            <w:r w:rsidRPr="27417623">
              <w:rPr>
                <w:lang w:val="fr-CA"/>
              </w:rPr>
              <w:t>Retour arrière + Points 2-5</w:t>
            </w:r>
          </w:p>
        </w:tc>
      </w:tr>
      <w:tr w:rsidR="00EA480D" w:rsidRPr="00B723D9" w14:paraId="10EC508B" w14:textId="77777777" w:rsidTr="27417623">
        <w:trPr>
          <w:trHeight w:val="360"/>
        </w:trPr>
        <w:tc>
          <w:tcPr>
            <w:tcW w:w="4390" w:type="dxa"/>
          </w:tcPr>
          <w:p w14:paraId="52ED3540" w14:textId="6AD5DA82" w:rsidR="00EA480D" w:rsidRPr="00B723D9" w:rsidRDefault="00EA480D" w:rsidP="00EA480D">
            <w:pPr>
              <w:pStyle w:val="BodyText"/>
              <w:spacing w:after="0"/>
              <w:rPr>
                <w:lang w:val="fr-CA"/>
              </w:rPr>
            </w:pPr>
            <w:r w:rsidRPr="27417623">
              <w:rPr>
                <w:lang w:val="fr-CA"/>
              </w:rPr>
              <w:t>Supprimer le caractère précédent</w:t>
            </w:r>
          </w:p>
        </w:tc>
        <w:tc>
          <w:tcPr>
            <w:tcW w:w="4240" w:type="dxa"/>
          </w:tcPr>
          <w:p w14:paraId="7120C32C" w14:textId="30E0F3E6" w:rsidR="00EA480D" w:rsidRPr="00B723D9" w:rsidRDefault="00EA480D" w:rsidP="00EA480D">
            <w:pPr>
              <w:pStyle w:val="BodyText"/>
              <w:spacing w:after="0"/>
              <w:rPr>
                <w:lang w:val="fr-CA"/>
              </w:rPr>
            </w:pPr>
            <w:r w:rsidRPr="27417623">
              <w:rPr>
                <w:lang w:val="fr-CA"/>
              </w:rPr>
              <w:t>Retour arrière</w:t>
            </w:r>
          </w:p>
        </w:tc>
      </w:tr>
      <w:tr w:rsidR="00EA480D" w:rsidRPr="00B723D9" w14:paraId="5DD99863" w14:textId="77777777" w:rsidTr="27417623">
        <w:trPr>
          <w:trHeight w:val="360"/>
        </w:trPr>
        <w:tc>
          <w:tcPr>
            <w:tcW w:w="4390" w:type="dxa"/>
            <w:vAlign w:val="center"/>
          </w:tcPr>
          <w:p w14:paraId="54DAAB27" w14:textId="40F99D44" w:rsidR="00EA480D" w:rsidRPr="00B723D9" w:rsidRDefault="00EA480D" w:rsidP="00EA480D">
            <w:pPr>
              <w:pStyle w:val="BodyText"/>
              <w:spacing w:after="0"/>
              <w:rPr>
                <w:lang w:val="fr-CA"/>
              </w:rPr>
            </w:pPr>
            <w:r w:rsidRPr="27417623">
              <w:rPr>
                <w:lang w:val="fr-CA"/>
              </w:rPr>
              <w:t>Se déplacer à la zone d’édition suivante lors de l’édition</w:t>
            </w:r>
          </w:p>
        </w:tc>
        <w:tc>
          <w:tcPr>
            <w:tcW w:w="4240" w:type="dxa"/>
            <w:vAlign w:val="center"/>
          </w:tcPr>
          <w:p w14:paraId="63E4DC05" w14:textId="431303F5" w:rsidR="00EA480D" w:rsidRPr="00B723D9" w:rsidRDefault="00EA480D" w:rsidP="00EA480D">
            <w:pPr>
              <w:pStyle w:val="BodyText"/>
              <w:spacing w:after="0"/>
              <w:rPr>
                <w:lang w:val="fr-CA"/>
              </w:rPr>
            </w:pPr>
            <w:r w:rsidRPr="27417623">
              <w:rPr>
                <w:lang w:val="fr-CA"/>
              </w:rPr>
              <w:t>Entrée</w:t>
            </w:r>
          </w:p>
        </w:tc>
      </w:tr>
      <w:tr w:rsidR="00EA480D" w:rsidRPr="00B723D9" w14:paraId="5DD66AA5" w14:textId="77777777" w:rsidTr="27417623">
        <w:trPr>
          <w:trHeight w:val="360"/>
        </w:trPr>
        <w:tc>
          <w:tcPr>
            <w:tcW w:w="4390" w:type="dxa"/>
            <w:vAlign w:val="center"/>
          </w:tcPr>
          <w:p w14:paraId="7FB7EF5E" w14:textId="4B8BA811" w:rsidR="00EA480D" w:rsidRPr="00B723D9" w:rsidRDefault="00EA480D" w:rsidP="00EA480D">
            <w:pPr>
              <w:pStyle w:val="BodyText"/>
              <w:spacing w:after="0"/>
              <w:rPr>
                <w:lang w:val="fr-CA"/>
              </w:rPr>
            </w:pPr>
            <w:r w:rsidRPr="27417623">
              <w:rPr>
                <w:lang w:val="fr-CA"/>
              </w:rPr>
              <w:t>Se déplacer à la zone d’édition suivante sans édition</w:t>
            </w:r>
          </w:p>
        </w:tc>
        <w:tc>
          <w:tcPr>
            <w:tcW w:w="4240" w:type="dxa"/>
            <w:vAlign w:val="center"/>
          </w:tcPr>
          <w:p w14:paraId="4E66EE72" w14:textId="47BB7AC1" w:rsidR="00EA480D" w:rsidRPr="00B723D9" w:rsidRDefault="00EA480D" w:rsidP="00EA480D">
            <w:pPr>
              <w:pStyle w:val="BodyText"/>
              <w:spacing w:after="0"/>
              <w:rPr>
                <w:lang w:val="fr-CA"/>
              </w:rPr>
            </w:pPr>
            <w:r w:rsidRPr="27417623">
              <w:rPr>
                <w:lang w:val="fr-CA"/>
              </w:rPr>
              <w:t>Touche de façade Suivant</w:t>
            </w:r>
          </w:p>
        </w:tc>
      </w:tr>
      <w:tr w:rsidR="00EA480D" w:rsidRPr="00B723D9" w14:paraId="18818C79" w14:textId="77777777" w:rsidTr="27417623">
        <w:trPr>
          <w:trHeight w:val="360"/>
        </w:trPr>
        <w:tc>
          <w:tcPr>
            <w:tcW w:w="4390" w:type="dxa"/>
            <w:vAlign w:val="center"/>
          </w:tcPr>
          <w:p w14:paraId="05C636FA" w14:textId="6BF5336D" w:rsidR="00EA480D" w:rsidRPr="00B723D9" w:rsidRDefault="00EA480D" w:rsidP="00EA480D">
            <w:pPr>
              <w:pStyle w:val="BodyText"/>
              <w:spacing w:after="0"/>
              <w:rPr>
                <w:lang w:val="fr-CA"/>
              </w:rPr>
            </w:pPr>
            <w:r w:rsidRPr="27417623">
              <w:rPr>
                <w:lang w:val="fr-CA"/>
              </w:rPr>
              <w:t>Se déplacer à la zone d’édition précédente sans édition</w:t>
            </w:r>
          </w:p>
        </w:tc>
        <w:tc>
          <w:tcPr>
            <w:tcW w:w="4240" w:type="dxa"/>
            <w:vAlign w:val="center"/>
          </w:tcPr>
          <w:p w14:paraId="2037D20A" w14:textId="38C2C439" w:rsidR="00EA480D" w:rsidRPr="00B723D9" w:rsidRDefault="00EA480D" w:rsidP="00EA480D">
            <w:pPr>
              <w:pStyle w:val="BodyText"/>
              <w:spacing w:after="0"/>
              <w:rPr>
                <w:lang w:val="fr-CA"/>
              </w:rPr>
            </w:pPr>
            <w:r w:rsidRPr="27417623">
              <w:rPr>
                <w:lang w:val="fr-CA"/>
              </w:rPr>
              <w:t>Touche de façade Précédent</w:t>
            </w:r>
          </w:p>
        </w:tc>
      </w:tr>
      <w:tr w:rsidR="00EA480D" w:rsidRPr="00B723D9" w14:paraId="0CA2C6B8" w14:textId="77777777" w:rsidTr="27417623">
        <w:trPr>
          <w:trHeight w:val="360"/>
        </w:trPr>
        <w:tc>
          <w:tcPr>
            <w:tcW w:w="4390" w:type="dxa"/>
            <w:vAlign w:val="center"/>
          </w:tcPr>
          <w:p w14:paraId="3CF6B255" w14:textId="22EEA0A4" w:rsidR="00EA480D" w:rsidRPr="00B723D9" w:rsidRDefault="00EA480D" w:rsidP="00EA480D">
            <w:pPr>
              <w:pStyle w:val="BodyText"/>
              <w:spacing w:after="0"/>
              <w:rPr>
                <w:lang w:val="fr-CA"/>
              </w:rPr>
            </w:pPr>
            <w:r w:rsidRPr="27417623">
              <w:rPr>
                <w:lang w:val="fr-CA"/>
              </w:rPr>
              <w:t>Déplacer le point d’insertion au début d’un champ de texte dans un document</w:t>
            </w:r>
          </w:p>
        </w:tc>
        <w:tc>
          <w:tcPr>
            <w:tcW w:w="4240" w:type="dxa"/>
            <w:vAlign w:val="center"/>
          </w:tcPr>
          <w:p w14:paraId="5F243F71" w14:textId="67DA08D8" w:rsidR="00EA480D" w:rsidRPr="00B723D9" w:rsidRDefault="00EA480D" w:rsidP="00EA480D">
            <w:pPr>
              <w:pStyle w:val="BodyText"/>
              <w:spacing w:after="0"/>
              <w:rPr>
                <w:lang w:val="fr-CA"/>
              </w:rPr>
            </w:pPr>
            <w:r w:rsidRPr="27417623">
              <w:rPr>
                <w:lang w:val="fr-CA"/>
              </w:rPr>
              <w:t xml:space="preserve">Espace + Points 1-2-3 </w:t>
            </w:r>
          </w:p>
        </w:tc>
      </w:tr>
      <w:tr w:rsidR="00EA480D" w:rsidRPr="00B723D9" w14:paraId="2548DFA5" w14:textId="77777777" w:rsidTr="27417623">
        <w:trPr>
          <w:trHeight w:val="360"/>
        </w:trPr>
        <w:tc>
          <w:tcPr>
            <w:tcW w:w="4390" w:type="dxa"/>
            <w:vAlign w:val="center"/>
          </w:tcPr>
          <w:p w14:paraId="5BAE2D33" w14:textId="32923883" w:rsidR="00EA480D" w:rsidRPr="00B723D9" w:rsidRDefault="00EA480D" w:rsidP="00EA480D">
            <w:pPr>
              <w:pStyle w:val="BodyText"/>
              <w:spacing w:after="0"/>
              <w:rPr>
                <w:lang w:val="fr-CA"/>
              </w:rPr>
            </w:pPr>
            <w:r w:rsidRPr="27417623">
              <w:rPr>
                <w:lang w:val="fr-CA"/>
              </w:rPr>
              <w:t>Déplacer le point d’insertion à la fin d’un champ de texte dans un document</w:t>
            </w:r>
          </w:p>
        </w:tc>
        <w:tc>
          <w:tcPr>
            <w:tcW w:w="4240" w:type="dxa"/>
            <w:vAlign w:val="center"/>
          </w:tcPr>
          <w:p w14:paraId="4408EBBF" w14:textId="3532D896" w:rsidR="00EA480D" w:rsidRPr="00B723D9" w:rsidRDefault="00EA480D" w:rsidP="00EA480D">
            <w:pPr>
              <w:pStyle w:val="BodyText"/>
              <w:spacing w:after="0"/>
              <w:rPr>
                <w:lang w:val="fr-CA"/>
              </w:rPr>
            </w:pPr>
            <w:r w:rsidRPr="27417623">
              <w:rPr>
                <w:lang w:val="fr-CA"/>
              </w:rPr>
              <w:t xml:space="preserve">Espace + Points 4-5-6 </w:t>
            </w:r>
          </w:p>
        </w:tc>
      </w:tr>
      <w:tr w:rsidR="00EA480D" w:rsidRPr="00B723D9" w14:paraId="2FD7C8CF" w14:textId="77777777" w:rsidTr="27417623">
        <w:trPr>
          <w:trHeight w:val="360"/>
        </w:trPr>
        <w:tc>
          <w:tcPr>
            <w:tcW w:w="4390" w:type="dxa"/>
            <w:vAlign w:val="center"/>
          </w:tcPr>
          <w:p w14:paraId="77B88DF0" w14:textId="7AABC6A2" w:rsidR="00EA480D" w:rsidRPr="00B723D9" w:rsidRDefault="00EA480D" w:rsidP="00EA480D">
            <w:pPr>
              <w:pStyle w:val="BodyText"/>
              <w:spacing w:after="0"/>
              <w:rPr>
                <w:lang w:val="fr-CA"/>
              </w:rPr>
            </w:pPr>
            <w:r w:rsidRPr="27417623">
              <w:rPr>
                <w:lang w:val="fr-CA"/>
              </w:rPr>
              <w:t>Démarrer le défilement automatique</w:t>
            </w:r>
          </w:p>
        </w:tc>
        <w:tc>
          <w:tcPr>
            <w:tcW w:w="4240" w:type="dxa"/>
            <w:vAlign w:val="center"/>
          </w:tcPr>
          <w:p w14:paraId="7E2A1796" w14:textId="5A753578" w:rsidR="00EA480D" w:rsidRPr="00B723D9" w:rsidRDefault="00EA480D" w:rsidP="00EA480D">
            <w:pPr>
              <w:pStyle w:val="BodyText"/>
              <w:spacing w:after="0"/>
              <w:rPr>
                <w:lang w:val="fr-CA"/>
              </w:rPr>
            </w:pPr>
            <w:r w:rsidRPr="27417623">
              <w:rPr>
                <w:lang w:val="fr-CA"/>
              </w:rPr>
              <w:t>Entrée + Points 1-2-4-5-6 ou C6</w:t>
            </w:r>
          </w:p>
        </w:tc>
      </w:tr>
      <w:tr w:rsidR="00EA480D" w:rsidRPr="00B723D9" w14:paraId="150DFF18" w14:textId="77777777" w:rsidTr="27417623">
        <w:trPr>
          <w:trHeight w:val="360"/>
        </w:trPr>
        <w:tc>
          <w:tcPr>
            <w:tcW w:w="4390" w:type="dxa"/>
            <w:vAlign w:val="center"/>
          </w:tcPr>
          <w:p w14:paraId="043F75A9" w14:textId="77B936D4" w:rsidR="00EA480D" w:rsidRPr="00B723D9" w:rsidRDefault="00EA480D" w:rsidP="00EA480D">
            <w:pPr>
              <w:pStyle w:val="BodyText"/>
              <w:spacing w:after="0"/>
              <w:rPr>
                <w:lang w:val="fr-CA"/>
              </w:rPr>
            </w:pPr>
            <w:r w:rsidRPr="27417623">
              <w:rPr>
                <w:lang w:val="fr-CA"/>
              </w:rPr>
              <w:t>Augmenter la vitesse du défilement automatique</w:t>
            </w:r>
          </w:p>
        </w:tc>
        <w:tc>
          <w:tcPr>
            <w:tcW w:w="4240" w:type="dxa"/>
            <w:vAlign w:val="center"/>
          </w:tcPr>
          <w:p w14:paraId="11917A50" w14:textId="23E0AF8C" w:rsidR="00EA480D" w:rsidRPr="00B723D9" w:rsidRDefault="00EA480D" w:rsidP="00EA480D">
            <w:pPr>
              <w:pStyle w:val="BodyText"/>
              <w:spacing w:after="0"/>
              <w:rPr>
                <w:lang w:val="fr-CA"/>
              </w:rPr>
            </w:pPr>
            <w:r w:rsidRPr="27417623">
              <w:rPr>
                <w:lang w:val="fr-CA"/>
              </w:rPr>
              <w:t>Entrée + Point 6</w:t>
            </w:r>
          </w:p>
        </w:tc>
      </w:tr>
      <w:tr w:rsidR="00EA480D" w:rsidRPr="00B723D9" w14:paraId="2976AEF8" w14:textId="77777777" w:rsidTr="27417623">
        <w:trPr>
          <w:trHeight w:val="360"/>
        </w:trPr>
        <w:tc>
          <w:tcPr>
            <w:tcW w:w="4390" w:type="dxa"/>
            <w:vAlign w:val="center"/>
          </w:tcPr>
          <w:p w14:paraId="54FFFFC1" w14:textId="7DBB5B08" w:rsidR="00EA480D" w:rsidRPr="00B723D9" w:rsidRDefault="00EA480D" w:rsidP="00EA480D">
            <w:pPr>
              <w:pStyle w:val="BodyText"/>
              <w:spacing w:after="0"/>
              <w:rPr>
                <w:lang w:val="fr-CA"/>
              </w:rPr>
            </w:pPr>
            <w:r w:rsidRPr="27417623">
              <w:rPr>
                <w:lang w:val="fr-CA"/>
              </w:rPr>
              <w:lastRenderedPageBreak/>
              <w:t>Réduire la vitesse du défilement automatique</w:t>
            </w:r>
          </w:p>
        </w:tc>
        <w:tc>
          <w:tcPr>
            <w:tcW w:w="4240" w:type="dxa"/>
            <w:vAlign w:val="center"/>
          </w:tcPr>
          <w:p w14:paraId="7C036640" w14:textId="630507B3" w:rsidR="00EA480D" w:rsidRPr="00B723D9" w:rsidRDefault="00EA480D" w:rsidP="00EA480D">
            <w:pPr>
              <w:pStyle w:val="BodyText"/>
              <w:spacing w:after="0"/>
              <w:rPr>
                <w:lang w:val="fr-CA"/>
              </w:rPr>
            </w:pPr>
            <w:r w:rsidRPr="27417623">
              <w:rPr>
                <w:lang w:val="fr-CA"/>
              </w:rPr>
              <w:t>Entrée + Point 3</w:t>
            </w:r>
          </w:p>
        </w:tc>
      </w:tr>
      <w:tr w:rsidR="00034228" w:rsidRPr="00B723D9" w14:paraId="4B65C5BB" w14:textId="77777777" w:rsidTr="27417623">
        <w:trPr>
          <w:trHeight w:val="360"/>
        </w:trPr>
        <w:tc>
          <w:tcPr>
            <w:tcW w:w="4390" w:type="dxa"/>
            <w:vAlign w:val="center"/>
          </w:tcPr>
          <w:p w14:paraId="6B86408C" w14:textId="56E0D43F" w:rsidR="00034228" w:rsidRPr="00B723D9" w:rsidRDefault="0002271F" w:rsidP="00EA480D">
            <w:pPr>
              <w:pStyle w:val="BodyText"/>
              <w:spacing w:after="0"/>
              <w:rPr>
                <w:lang w:val="fr-CA"/>
              </w:rPr>
            </w:pPr>
            <w:r w:rsidRPr="27417623">
              <w:rPr>
                <w:lang w:val="fr-CA"/>
              </w:rPr>
              <w:t>Tout lire (</w:t>
            </w:r>
            <w:r w:rsidR="00647A20" w:rsidRPr="27417623">
              <w:rPr>
                <w:lang w:val="fr-CA"/>
              </w:rPr>
              <w:t>fonctionnalité de synthèse vocale</w:t>
            </w:r>
            <w:r w:rsidRPr="27417623">
              <w:rPr>
                <w:lang w:val="fr-CA"/>
              </w:rPr>
              <w:t>)</w:t>
            </w:r>
          </w:p>
        </w:tc>
        <w:tc>
          <w:tcPr>
            <w:tcW w:w="4240" w:type="dxa"/>
            <w:vAlign w:val="center"/>
          </w:tcPr>
          <w:p w14:paraId="18673B97" w14:textId="1BBB49D8" w:rsidR="00034228" w:rsidRPr="00B723D9" w:rsidRDefault="0002271F" w:rsidP="00EA480D">
            <w:pPr>
              <w:pStyle w:val="BodyText"/>
              <w:spacing w:after="0"/>
              <w:rPr>
                <w:lang w:val="fr-CA"/>
              </w:rPr>
            </w:pPr>
            <w:r w:rsidRPr="27417623">
              <w:rPr>
                <w:lang w:val="fr-CA"/>
              </w:rPr>
              <w:t>Espace + G</w:t>
            </w:r>
          </w:p>
        </w:tc>
      </w:tr>
      <w:tr w:rsidR="00034228" w:rsidRPr="00B723D9" w14:paraId="113B7AA8" w14:textId="77777777" w:rsidTr="27417623">
        <w:trPr>
          <w:trHeight w:val="360"/>
        </w:trPr>
        <w:tc>
          <w:tcPr>
            <w:tcW w:w="4390" w:type="dxa"/>
            <w:vAlign w:val="center"/>
          </w:tcPr>
          <w:p w14:paraId="7E4926FE" w14:textId="749A580A" w:rsidR="00034228" w:rsidRPr="00B723D9" w:rsidRDefault="0002271F" w:rsidP="00EA480D">
            <w:pPr>
              <w:pStyle w:val="BodyText"/>
              <w:spacing w:after="0"/>
              <w:rPr>
                <w:lang w:val="fr-CA"/>
              </w:rPr>
            </w:pPr>
            <w:r w:rsidRPr="27417623">
              <w:rPr>
                <w:lang w:val="fr-CA"/>
              </w:rPr>
              <w:t>Arrêter la lecture (</w:t>
            </w:r>
            <w:r w:rsidR="00647A20" w:rsidRPr="27417623">
              <w:rPr>
                <w:lang w:val="fr-CA"/>
              </w:rPr>
              <w:t>fonctionnalité de synthèse vocale</w:t>
            </w:r>
            <w:r w:rsidRPr="27417623">
              <w:rPr>
                <w:lang w:val="fr-CA"/>
              </w:rPr>
              <w:t>)</w:t>
            </w:r>
          </w:p>
        </w:tc>
        <w:tc>
          <w:tcPr>
            <w:tcW w:w="4240" w:type="dxa"/>
            <w:vAlign w:val="center"/>
          </w:tcPr>
          <w:p w14:paraId="5769CF1D" w14:textId="4EE63850" w:rsidR="00034228" w:rsidRPr="00B723D9" w:rsidRDefault="0002271F" w:rsidP="00EA480D">
            <w:pPr>
              <w:pStyle w:val="BodyText"/>
              <w:spacing w:after="0"/>
              <w:rPr>
                <w:lang w:val="fr-CA"/>
              </w:rPr>
            </w:pPr>
            <w:r w:rsidRPr="27417623">
              <w:rPr>
                <w:lang w:val="fr-CA"/>
              </w:rPr>
              <w:t>Retour arrière + Entrée</w:t>
            </w:r>
          </w:p>
        </w:tc>
      </w:tr>
      <w:tr w:rsidR="00EA480D" w:rsidRPr="00B723D9" w14:paraId="24C5B467" w14:textId="77777777" w:rsidTr="27417623">
        <w:trPr>
          <w:trHeight w:val="360"/>
        </w:trPr>
        <w:tc>
          <w:tcPr>
            <w:tcW w:w="4390" w:type="dxa"/>
            <w:vAlign w:val="center"/>
          </w:tcPr>
          <w:p w14:paraId="4923348A" w14:textId="0A768EBD" w:rsidR="00EA480D" w:rsidRPr="00B723D9" w:rsidRDefault="00EA480D" w:rsidP="00EA480D">
            <w:pPr>
              <w:pStyle w:val="BodyText"/>
              <w:spacing w:after="0"/>
              <w:rPr>
                <w:lang w:val="fr-CA"/>
              </w:rPr>
            </w:pPr>
            <w:r w:rsidRPr="27417623">
              <w:rPr>
                <w:lang w:val="fr-CA"/>
              </w:rPr>
              <w:t>Activer ou désactiver le Mode lecture</w:t>
            </w:r>
          </w:p>
        </w:tc>
        <w:tc>
          <w:tcPr>
            <w:tcW w:w="4240" w:type="dxa"/>
            <w:vAlign w:val="center"/>
          </w:tcPr>
          <w:p w14:paraId="66A360CE" w14:textId="014E95FF" w:rsidR="00EA480D" w:rsidRPr="00B723D9" w:rsidRDefault="00EA480D" w:rsidP="00EA480D">
            <w:pPr>
              <w:pStyle w:val="BodyText"/>
              <w:spacing w:after="0"/>
              <w:rPr>
                <w:lang w:val="fr-CA"/>
              </w:rPr>
            </w:pPr>
            <w:r w:rsidRPr="27417623">
              <w:rPr>
                <w:lang w:val="fr-CA"/>
              </w:rPr>
              <w:t>Espace + X</w:t>
            </w:r>
          </w:p>
        </w:tc>
      </w:tr>
      <w:tr w:rsidR="00EA480D" w:rsidRPr="00B723D9" w14:paraId="71A46F71" w14:textId="77777777" w:rsidTr="27417623">
        <w:trPr>
          <w:trHeight w:val="360"/>
        </w:trPr>
        <w:tc>
          <w:tcPr>
            <w:tcW w:w="4390" w:type="dxa"/>
            <w:vAlign w:val="center"/>
          </w:tcPr>
          <w:p w14:paraId="76AE6DC0" w14:textId="11838602" w:rsidR="00EA480D" w:rsidRPr="00B723D9" w:rsidRDefault="00EA480D" w:rsidP="00EA480D">
            <w:pPr>
              <w:pStyle w:val="BodyText"/>
              <w:spacing w:after="0"/>
              <w:rPr>
                <w:lang w:val="fr-CA"/>
              </w:rPr>
            </w:pPr>
            <w:r w:rsidRPr="27417623">
              <w:rPr>
                <w:lang w:val="fr-CA"/>
              </w:rPr>
              <w:t>Menu des signets</w:t>
            </w:r>
          </w:p>
        </w:tc>
        <w:tc>
          <w:tcPr>
            <w:tcW w:w="4240" w:type="dxa"/>
            <w:vAlign w:val="center"/>
          </w:tcPr>
          <w:p w14:paraId="1CB54854" w14:textId="7DB8BEFC" w:rsidR="00EA480D" w:rsidRPr="00B723D9" w:rsidRDefault="00EA480D" w:rsidP="00EA480D">
            <w:pPr>
              <w:pStyle w:val="BodyText"/>
              <w:spacing w:after="0"/>
              <w:rPr>
                <w:lang w:val="fr-CA"/>
              </w:rPr>
            </w:pPr>
            <w:r w:rsidRPr="27417623">
              <w:rPr>
                <w:lang w:val="fr-CA"/>
              </w:rPr>
              <w:t>Entrée + M</w:t>
            </w:r>
          </w:p>
        </w:tc>
      </w:tr>
      <w:tr w:rsidR="00EA480D" w:rsidRPr="00B723D9" w14:paraId="315F2269" w14:textId="77777777" w:rsidTr="27417623">
        <w:trPr>
          <w:trHeight w:val="360"/>
        </w:trPr>
        <w:tc>
          <w:tcPr>
            <w:tcW w:w="4390" w:type="dxa"/>
            <w:vAlign w:val="center"/>
          </w:tcPr>
          <w:p w14:paraId="73A93EAA" w14:textId="3383B598" w:rsidR="00EA480D" w:rsidRPr="00B723D9" w:rsidRDefault="00EA480D" w:rsidP="00EA480D">
            <w:pPr>
              <w:pStyle w:val="BodyText"/>
              <w:spacing w:after="0"/>
              <w:rPr>
                <w:lang w:val="fr-CA"/>
              </w:rPr>
            </w:pPr>
            <w:r w:rsidRPr="27417623">
              <w:rPr>
                <w:lang w:val="fr-CA"/>
              </w:rPr>
              <w:t>Atteindre un signet</w:t>
            </w:r>
          </w:p>
        </w:tc>
        <w:tc>
          <w:tcPr>
            <w:tcW w:w="4240" w:type="dxa"/>
            <w:vAlign w:val="center"/>
          </w:tcPr>
          <w:p w14:paraId="3ED5F685" w14:textId="5EDA5F5C" w:rsidR="00EA480D" w:rsidRPr="00B723D9" w:rsidRDefault="00EA480D" w:rsidP="00EA480D">
            <w:pPr>
              <w:pStyle w:val="BodyText"/>
              <w:spacing w:after="0"/>
              <w:rPr>
                <w:lang w:val="fr-CA"/>
              </w:rPr>
            </w:pPr>
            <w:r w:rsidRPr="27417623">
              <w:rPr>
                <w:lang w:val="fr-CA"/>
              </w:rPr>
              <w:t>Entrée + J</w:t>
            </w:r>
          </w:p>
        </w:tc>
      </w:tr>
      <w:tr w:rsidR="00EA480D" w:rsidRPr="00B723D9" w14:paraId="65AE96B6" w14:textId="77777777" w:rsidTr="27417623">
        <w:trPr>
          <w:trHeight w:val="360"/>
        </w:trPr>
        <w:tc>
          <w:tcPr>
            <w:tcW w:w="4390" w:type="dxa"/>
            <w:vAlign w:val="center"/>
          </w:tcPr>
          <w:p w14:paraId="50E8903E" w14:textId="558CDEDD" w:rsidR="00EA480D" w:rsidRPr="00B723D9" w:rsidRDefault="00EA480D" w:rsidP="00EA480D">
            <w:pPr>
              <w:pStyle w:val="BodyText"/>
              <w:spacing w:after="0"/>
              <w:rPr>
                <w:lang w:val="fr-CA"/>
              </w:rPr>
            </w:pPr>
            <w:r w:rsidRPr="27417623">
              <w:rPr>
                <w:lang w:val="fr-CA"/>
              </w:rPr>
              <w:t>Insérer un signet</w:t>
            </w:r>
          </w:p>
        </w:tc>
        <w:tc>
          <w:tcPr>
            <w:tcW w:w="4240" w:type="dxa"/>
            <w:vAlign w:val="center"/>
          </w:tcPr>
          <w:p w14:paraId="04F27CE9" w14:textId="7BFAB995" w:rsidR="00EA480D" w:rsidRPr="00B723D9" w:rsidRDefault="00EA480D" w:rsidP="00EA480D">
            <w:pPr>
              <w:pStyle w:val="BodyText"/>
              <w:spacing w:after="0"/>
              <w:rPr>
                <w:lang w:val="fr-CA"/>
              </w:rPr>
            </w:pPr>
            <w:r w:rsidRPr="27417623">
              <w:rPr>
                <w:lang w:val="fr-CA"/>
              </w:rPr>
              <w:t>Entrée + B</w:t>
            </w:r>
          </w:p>
        </w:tc>
      </w:tr>
    </w:tbl>
    <w:p w14:paraId="577AB4BA" w14:textId="6A69B80B" w:rsidR="00A25C05" w:rsidRPr="00B723D9" w:rsidRDefault="00A25C05" w:rsidP="00AC4342">
      <w:pPr>
        <w:pStyle w:val="Heading1"/>
        <w:numPr>
          <w:ilvl w:val="0"/>
          <w:numId w:val="10"/>
        </w:numPr>
        <w:ind w:left="357" w:hanging="357"/>
        <w:rPr>
          <w:lang w:val="fr-CA"/>
        </w:rPr>
      </w:pPr>
      <w:r w:rsidRPr="27417623">
        <w:rPr>
          <w:lang w:val="fr-CA"/>
        </w:rPr>
        <w:t xml:space="preserve"> </w:t>
      </w:r>
      <w:bookmarkStart w:id="68" w:name="_Toc169269511"/>
      <w:r w:rsidRPr="27417623">
        <w:rPr>
          <w:lang w:val="fr-CA"/>
        </w:rPr>
        <w:t>Utilisation de l’application KeyBrf</w:t>
      </w:r>
      <w:bookmarkEnd w:id="68"/>
    </w:p>
    <w:p w14:paraId="19742B46" w14:textId="01CA9A4F" w:rsidR="00A25C05" w:rsidRPr="00B723D9" w:rsidRDefault="00A11E44" w:rsidP="00A25C05">
      <w:pPr>
        <w:pStyle w:val="BodyText"/>
        <w:rPr>
          <w:lang w:val="fr-CA"/>
        </w:rPr>
      </w:pPr>
      <w:r w:rsidRPr="27417623">
        <w:rPr>
          <w:lang w:val="fr-CA"/>
        </w:rPr>
        <w:t xml:space="preserve">KeyBrf </w:t>
      </w:r>
      <w:r w:rsidR="00A25C05" w:rsidRPr="27417623">
        <w:rPr>
          <w:lang w:val="fr-CA"/>
        </w:rPr>
        <w:t xml:space="preserve">est une application similaire à </w:t>
      </w:r>
      <w:r w:rsidR="00686A98" w:rsidRPr="27417623">
        <w:rPr>
          <w:lang w:val="fr-CA"/>
        </w:rPr>
        <w:t>KeyPad</w:t>
      </w:r>
      <w:r w:rsidR="00A25C05" w:rsidRPr="27417623">
        <w:rPr>
          <w:lang w:val="fr-CA"/>
        </w:rPr>
        <w:t>, mais conçue spécifiquement pour éditer, ouvrir et créer des documents braille au format .brf et .brl. Les fichiers sont créés, modifiés et enregistrés au format .brf.</w:t>
      </w:r>
    </w:p>
    <w:p w14:paraId="18ACDEE5" w14:textId="3F9A7CE1" w:rsidR="00A25C05" w:rsidRPr="00B723D9" w:rsidRDefault="00A25C05" w:rsidP="00A25C05">
      <w:pPr>
        <w:pStyle w:val="BodyText"/>
        <w:rPr>
          <w:lang w:val="fr-CA"/>
        </w:rPr>
      </w:pPr>
      <w:r w:rsidRPr="27417623">
        <w:rPr>
          <w:lang w:val="fr-CA"/>
        </w:rPr>
        <w:t>Pour ouvrir l'éditeur braille, appuyez sur la touche de façade Suivant jusqu'à ce que vous atteigniez l'item Éditeur braille : KeyBrf ou appuyez sur "</w:t>
      </w:r>
      <w:r w:rsidR="004C1F38">
        <w:rPr>
          <w:lang w:val="fr-CA"/>
        </w:rPr>
        <w:t>É</w:t>
      </w:r>
      <w:r w:rsidRPr="27417623">
        <w:rPr>
          <w:lang w:val="fr-CA"/>
        </w:rPr>
        <w:t>" dans le menu principal, puis appuyez sur Entrée ou sur un curseur éclair.</w:t>
      </w:r>
    </w:p>
    <w:p w14:paraId="3AEFAF17" w14:textId="77777777" w:rsidR="00A25C05" w:rsidRDefault="00A25C05" w:rsidP="00A25C05">
      <w:pPr>
        <w:pStyle w:val="BodyText"/>
        <w:rPr>
          <w:lang w:val="fr-CA"/>
        </w:rPr>
      </w:pPr>
      <w:r w:rsidRPr="27417623">
        <w:rPr>
          <w:lang w:val="fr-CA"/>
        </w:rPr>
        <w:t>KeyBrf s’ouvre en un sous-menu qui inclut les options Créer un fichier, Ouvrir un fichier, Sauvegardé récemment, Paramètres de l’éditeur braille, et Fermer.</w:t>
      </w:r>
    </w:p>
    <w:p w14:paraId="7038120E" w14:textId="4EFD301C" w:rsidR="00B478DE" w:rsidRPr="00B723D9" w:rsidRDefault="00CA366B" w:rsidP="00A25C05">
      <w:pPr>
        <w:pStyle w:val="BodyText"/>
        <w:rPr>
          <w:lang w:val="fr-CA"/>
        </w:rPr>
      </w:pPr>
      <w:r w:rsidRPr="27417623">
        <w:rPr>
          <w:lang w:val="fr-CA"/>
        </w:rPr>
        <w:t>Veuillez noter que la fonction de synthèse vocale n'est pas possible avec l'application KeyBrf.</w:t>
      </w:r>
    </w:p>
    <w:p w14:paraId="181CCC2A" w14:textId="77777777" w:rsidR="00A25C05" w:rsidRPr="00B723D9" w:rsidRDefault="00A25C05" w:rsidP="00AC4342">
      <w:pPr>
        <w:pStyle w:val="Heading2"/>
        <w:numPr>
          <w:ilvl w:val="1"/>
          <w:numId w:val="10"/>
        </w:numPr>
        <w:tabs>
          <w:tab w:val="num" w:pos="360"/>
        </w:tabs>
        <w:ind w:left="0" w:firstLine="0"/>
        <w:rPr>
          <w:lang w:val="fr-CA"/>
        </w:rPr>
      </w:pPr>
      <w:bookmarkStart w:id="69" w:name="_Toc169269512"/>
      <w:r w:rsidRPr="27417623">
        <w:rPr>
          <w:lang w:val="fr-CA"/>
        </w:rPr>
        <w:t>Créer un fichier</w:t>
      </w:r>
      <w:bookmarkEnd w:id="69"/>
    </w:p>
    <w:p w14:paraId="23D133B0" w14:textId="77777777" w:rsidR="00A25C05" w:rsidRPr="00B723D9" w:rsidRDefault="00A25C05" w:rsidP="00A25C05">
      <w:pPr>
        <w:pStyle w:val="BodyText"/>
        <w:rPr>
          <w:lang w:val="fr-CA"/>
        </w:rPr>
      </w:pPr>
      <w:r w:rsidRPr="27417623">
        <w:rPr>
          <w:lang w:val="fr-CA"/>
        </w:rPr>
        <w:t>Il existe plusieurs moyens de créer un fichier, dépendamment de votre emplacement sur l’appareil.</w:t>
      </w:r>
    </w:p>
    <w:p w14:paraId="2BB8A4E8" w14:textId="77777777" w:rsidR="00A25C05" w:rsidRPr="00B723D9" w:rsidRDefault="00A25C05" w:rsidP="00884C35">
      <w:pPr>
        <w:pStyle w:val="BodyText"/>
        <w:numPr>
          <w:ilvl w:val="0"/>
          <w:numId w:val="5"/>
        </w:numPr>
        <w:contextualSpacing/>
        <w:rPr>
          <w:lang w:val="fr-CA"/>
        </w:rPr>
      </w:pPr>
      <w:r w:rsidRPr="27417623">
        <w:rPr>
          <w:lang w:val="fr-CA"/>
        </w:rPr>
        <w:t xml:space="preserve">Si vous êtes dans le menu KeyBrf, choisissez l’option Créer un fichier et appuyez sur Entrée ou sur un curseur éclair. </w:t>
      </w:r>
    </w:p>
    <w:p w14:paraId="659B1412" w14:textId="2455B945" w:rsidR="00A25C05" w:rsidRPr="00B723D9" w:rsidRDefault="00A25C05" w:rsidP="00884C35">
      <w:pPr>
        <w:pStyle w:val="BodyText"/>
        <w:numPr>
          <w:ilvl w:val="0"/>
          <w:numId w:val="5"/>
        </w:numPr>
        <w:contextualSpacing/>
        <w:rPr>
          <w:lang w:val="fr-CA"/>
        </w:rPr>
      </w:pPr>
      <w:r w:rsidRPr="27417623">
        <w:rPr>
          <w:lang w:val="fr-CA"/>
        </w:rPr>
        <w:t xml:space="preserve">Depuis le Menu contextuel, choisissez et activez le </w:t>
      </w:r>
      <w:r w:rsidR="00760B7A" w:rsidRPr="27417623">
        <w:rPr>
          <w:lang w:val="fr-CA"/>
        </w:rPr>
        <w:t>m</w:t>
      </w:r>
      <w:r w:rsidRPr="27417623">
        <w:rPr>
          <w:lang w:val="fr-CA"/>
        </w:rPr>
        <w:t xml:space="preserve">enu </w:t>
      </w:r>
      <w:r w:rsidR="008F77D2" w:rsidRPr="27417623">
        <w:rPr>
          <w:lang w:val="fr-CA"/>
        </w:rPr>
        <w:t>F</w:t>
      </w:r>
      <w:r w:rsidRPr="27417623">
        <w:rPr>
          <w:lang w:val="fr-CA"/>
        </w:rPr>
        <w:t>ichier, puis choisissez l’option Créer un fichier.</w:t>
      </w:r>
    </w:p>
    <w:p w14:paraId="095DF4CC" w14:textId="77777777" w:rsidR="00A25C05" w:rsidRPr="00B723D9" w:rsidRDefault="00A25C05" w:rsidP="00884C35">
      <w:pPr>
        <w:pStyle w:val="BodyText"/>
        <w:numPr>
          <w:ilvl w:val="0"/>
          <w:numId w:val="5"/>
        </w:numPr>
        <w:rPr>
          <w:lang w:val="fr-CA"/>
        </w:rPr>
      </w:pPr>
      <w:r w:rsidRPr="27417623">
        <w:rPr>
          <w:lang w:val="fr-CA"/>
        </w:rPr>
        <w:t>De manière alternative, vous pouvez entrer la combinaison Retour arrière + B n’importe où sur l’appareil pour créer un fichier .brf.</w:t>
      </w:r>
    </w:p>
    <w:p w14:paraId="7484EC0E" w14:textId="2CCCE2DF" w:rsidR="00A25C05" w:rsidRPr="00B723D9" w:rsidRDefault="00A25C05" w:rsidP="00A25C05">
      <w:pPr>
        <w:pStyle w:val="BodyText"/>
        <w:rPr>
          <w:lang w:val="fr-CA"/>
        </w:rPr>
      </w:pPr>
      <w:r w:rsidRPr="27417623">
        <w:rPr>
          <w:lang w:val="fr-CA"/>
        </w:rPr>
        <w:t xml:space="preserve">Le curseur sera visible entre deux crochets d’édition </w:t>
      </w:r>
      <w:r w:rsidR="00D515AD" w:rsidRPr="27417623">
        <w:rPr>
          <w:lang w:val="fr-CA"/>
        </w:rPr>
        <w:t>b</w:t>
      </w:r>
      <w:r w:rsidRPr="27417623">
        <w:rPr>
          <w:lang w:val="fr-CA"/>
        </w:rPr>
        <w:t>raille, et peut être réglé comme clignotant dans les Paramètres de l’u</w:t>
      </w:r>
      <w:r w:rsidR="004F6057" w:rsidRPr="27417623">
        <w:rPr>
          <w:lang w:val="fr-CA"/>
        </w:rPr>
        <w:t>tilisateur</w:t>
      </w:r>
      <w:r w:rsidRPr="27417623">
        <w:rPr>
          <w:lang w:val="fr-CA"/>
        </w:rPr>
        <w:t>. Vous pouvez commencer à écrire dans votre nouveau fichier.</w:t>
      </w:r>
    </w:p>
    <w:p w14:paraId="2A60CCE6" w14:textId="77777777" w:rsidR="00A25C05" w:rsidRPr="00B723D9" w:rsidRDefault="00A25C05" w:rsidP="00AC4342">
      <w:pPr>
        <w:pStyle w:val="Heading2"/>
        <w:numPr>
          <w:ilvl w:val="1"/>
          <w:numId w:val="10"/>
        </w:numPr>
        <w:tabs>
          <w:tab w:val="num" w:pos="360"/>
        </w:tabs>
        <w:ind w:left="0" w:firstLine="0"/>
        <w:rPr>
          <w:lang w:val="fr-CA"/>
        </w:rPr>
      </w:pPr>
      <w:bookmarkStart w:id="70" w:name="_Toc169269513"/>
      <w:r w:rsidRPr="27417623">
        <w:rPr>
          <w:lang w:val="fr-CA"/>
        </w:rPr>
        <w:lastRenderedPageBreak/>
        <w:t>Ouvrir un fichier</w:t>
      </w:r>
      <w:bookmarkEnd w:id="70"/>
    </w:p>
    <w:p w14:paraId="5EA1581D" w14:textId="77777777" w:rsidR="00A25C05" w:rsidRPr="00B723D9" w:rsidRDefault="00A25C05" w:rsidP="00A25C05">
      <w:pPr>
        <w:pStyle w:val="BodyText"/>
        <w:rPr>
          <w:lang w:val="fr-CA"/>
        </w:rPr>
      </w:pPr>
      <w:r w:rsidRPr="27417623">
        <w:rPr>
          <w:lang w:val="fr-CA"/>
        </w:rPr>
        <w:t>Si vous êtes dans le menu KeyBrf, choisissez l’option Ouvrir un fichier et appuyez sur Entrée ou sur un curseur éclair. De manière alternative, entrez la combinaison Retour arrière + O, puis choisissez le fichier que vous souhaitez ouvrir en utilisant les touches de façade Précédent et Suivant.</w:t>
      </w:r>
    </w:p>
    <w:p w14:paraId="6EBE3217" w14:textId="77777777" w:rsidR="00A25C05" w:rsidRPr="00B723D9" w:rsidRDefault="00A25C05" w:rsidP="00AC4342">
      <w:pPr>
        <w:pStyle w:val="Heading2"/>
        <w:numPr>
          <w:ilvl w:val="1"/>
          <w:numId w:val="10"/>
        </w:numPr>
        <w:tabs>
          <w:tab w:val="num" w:pos="360"/>
        </w:tabs>
        <w:ind w:left="0" w:firstLine="0"/>
        <w:rPr>
          <w:lang w:val="fr-CA"/>
        </w:rPr>
      </w:pPr>
      <w:bookmarkStart w:id="71" w:name="_Toc169269514"/>
      <w:r w:rsidRPr="27417623">
        <w:rPr>
          <w:lang w:val="fr-CA"/>
        </w:rPr>
        <w:t>Documents récemment sauvegardés</w:t>
      </w:r>
      <w:bookmarkEnd w:id="71"/>
    </w:p>
    <w:p w14:paraId="1194893B" w14:textId="77777777" w:rsidR="00A25C05" w:rsidRPr="00B723D9" w:rsidRDefault="00A25C05" w:rsidP="00A25C05">
      <w:pPr>
        <w:pStyle w:val="BodyText"/>
        <w:rPr>
          <w:lang w:val="fr-CA"/>
        </w:rPr>
      </w:pPr>
      <w:r w:rsidRPr="27417623">
        <w:rPr>
          <w:lang w:val="fr-CA"/>
        </w:rPr>
        <w:t>Vous pouvez ouvrir une liste des dix derniers documents que vous avez enregistrés pour un accès rapide.</w:t>
      </w:r>
    </w:p>
    <w:p w14:paraId="0A614D11" w14:textId="1B3979CC" w:rsidR="00A25C05" w:rsidRPr="00B723D9" w:rsidRDefault="00A25C05" w:rsidP="00A25C05">
      <w:pPr>
        <w:pStyle w:val="BodyText"/>
        <w:rPr>
          <w:lang w:val="fr-CA"/>
        </w:rPr>
      </w:pPr>
      <w:r w:rsidRPr="27417623">
        <w:rPr>
          <w:lang w:val="fr-CA"/>
        </w:rPr>
        <w:t xml:space="preserve">Pour ouvrir une liste des dix fichiers les plus récents, sélectionnez l’application </w:t>
      </w:r>
      <w:r w:rsidR="00B3695D" w:rsidRPr="27417623">
        <w:rPr>
          <w:lang w:val="fr-CA"/>
        </w:rPr>
        <w:t>KeyBrf</w:t>
      </w:r>
      <w:r w:rsidRPr="27417623">
        <w:rPr>
          <w:lang w:val="fr-CA"/>
        </w:rPr>
        <w:t xml:space="preserve"> dans le menu principal. Utilisez les touches de façade Précédent ou Suivant jusqu'à ce que vous atteign</w:t>
      </w:r>
      <w:r w:rsidR="00952110" w:rsidRPr="27417623">
        <w:rPr>
          <w:lang w:val="fr-CA"/>
        </w:rPr>
        <w:t>i</w:t>
      </w:r>
      <w:r w:rsidRPr="27417623">
        <w:rPr>
          <w:lang w:val="fr-CA"/>
        </w:rPr>
        <w:t>ez l’item « Sauvegardé récemment » et appuyez sur Entrée.</w:t>
      </w:r>
    </w:p>
    <w:p w14:paraId="51D6343B" w14:textId="5F2DD249" w:rsidR="00A25C05" w:rsidRPr="00B723D9" w:rsidRDefault="00A25C05" w:rsidP="00A25C05">
      <w:pPr>
        <w:pStyle w:val="BodyText"/>
        <w:rPr>
          <w:lang w:val="fr-CA"/>
        </w:rPr>
      </w:pPr>
      <w:r w:rsidRPr="27417623">
        <w:rPr>
          <w:lang w:val="fr-CA"/>
        </w:rPr>
        <w:t xml:space="preserve">Vous pouvez faire défiler les dix fichiers les plus récents à l'aide des touches de façade Précédent et Suivant. Appuyez sur Entrée ou sur un curseur éclair pour ouvrir un </w:t>
      </w:r>
      <w:r w:rsidR="00D11D16" w:rsidRPr="27417623">
        <w:rPr>
          <w:lang w:val="fr-CA"/>
        </w:rPr>
        <w:t>fichier</w:t>
      </w:r>
      <w:r w:rsidRPr="27417623">
        <w:rPr>
          <w:lang w:val="fr-CA"/>
        </w:rPr>
        <w:t xml:space="preserve"> d</w:t>
      </w:r>
      <w:r w:rsidR="00D11D16" w:rsidRPr="27417623">
        <w:rPr>
          <w:lang w:val="fr-CA"/>
        </w:rPr>
        <w:t>ans</w:t>
      </w:r>
      <w:r w:rsidRPr="27417623">
        <w:rPr>
          <w:lang w:val="fr-CA"/>
        </w:rPr>
        <w:t xml:space="preserve"> la liste.</w:t>
      </w:r>
    </w:p>
    <w:p w14:paraId="219E97F9" w14:textId="77777777" w:rsidR="00A25C05" w:rsidRPr="00B723D9" w:rsidRDefault="00A25C05" w:rsidP="00AC4342">
      <w:pPr>
        <w:pStyle w:val="Heading2"/>
        <w:numPr>
          <w:ilvl w:val="1"/>
          <w:numId w:val="10"/>
        </w:numPr>
        <w:tabs>
          <w:tab w:val="num" w:pos="360"/>
        </w:tabs>
        <w:ind w:left="0" w:firstLine="0"/>
        <w:rPr>
          <w:lang w:val="fr-CA"/>
        </w:rPr>
      </w:pPr>
      <w:bookmarkStart w:id="72" w:name="_Toc169269515"/>
      <w:r w:rsidRPr="27417623">
        <w:rPr>
          <w:lang w:val="fr-CA"/>
        </w:rPr>
        <w:t>Fermer un fichier</w:t>
      </w:r>
      <w:bookmarkEnd w:id="72"/>
    </w:p>
    <w:p w14:paraId="5C38EB72" w14:textId="77777777" w:rsidR="00A25C05" w:rsidRPr="00B723D9" w:rsidRDefault="00A25C05" w:rsidP="00A25C05">
      <w:pPr>
        <w:pStyle w:val="BodyText"/>
        <w:rPr>
          <w:lang w:val="fr-CA"/>
        </w:rPr>
      </w:pPr>
      <w:r w:rsidRPr="27417623">
        <w:rPr>
          <w:lang w:val="fr-CA"/>
        </w:rPr>
        <w:t>Pour fermer un fichier ouvert dans KeyBrf, appuyez sur Espace + E. De manière alternative, vous pouvez aussi ouvrir le Menu contextuel avec la combinaison Espace + M, puis défiler vers le menu Fichier et l’activer. Choisissez l’élément Fermer le fichier.</w:t>
      </w:r>
    </w:p>
    <w:p w14:paraId="2D32C731" w14:textId="77777777" w:rsidR="00AD0B14" w:rsidRDefault="00A25C05" w:rsidP="00A25C05">
      <w:pPr>
        <w:pStyle w:val="BodyText"/>
        <w:rPr>
          <w:lang w:val="fr-CA"/>
        </w:rPr>
      </w:pPr>
      <w:r w:rsidRPr="27417623">
        <w:rPr>
          <w:lang w:val="fr-CA"/>
        </w:rPr>
        <w:t>Si des changements apportés à votre fichier n’ont pas été sauvegardés, on vous demandera si vous souhaitez les sauvegarder avant de fermer.</w:t>
      </w:r>
    </w:p>
    <w:p w14:paraId="0EAD52E7" w14:textId="77169315" w:rsidR="00A25C05" w:rsidRPr="00B723D9" w:rsidRDefault="00CF10CD" w:rsidP="00A25C05">
      <w:pPr>
        <w:pStyle w:val="BodyText"/>
        <w:rPr>
          <w:lang w:val="fr-CA"/>
        </w:rPr>
      </w:pPr>
      <w:r>
        <w:rPr>
          <w:lang w:val="fr-CA"/>
        </w:rPr>
        <w:t xml:space="preserve">Note : si votre appareil s’éteint avant que vous n’ayez sauvegardé votre document, lorsque vous redémarrerez l’appareil et retournerez dans KeyBRF, </w:t>
      </w:r>
      <w:r w:rsidR="00DC25D4">
        <w:rPr>
          <w:lang w:val="fr-CA"/>
        </w:rPr>
        <w:t xml:space="preserve">un message vous indiquera que le fichier n’a pas été fermé correctement </w:t>
      </w:r>
      <w:r w:rsidR="00231F48">
        <w:rPr>
          <w:lang w:val="fr-CA"/>
        </w:rPr>
        <w:t xml:space="preserve">et vous demandera si vous souhaitez ouvrir </w:t>
      </w:r>
      <w:r w:rsidR="00FB2130">
        <w:rPr>
          <w:lang w:val="fr-CA"/>
        </w:rPr>
        <w:t>le</w:t>
      </w:r>
      <w:r w:rsidR="007367C1">
        <w:rPr>
          <w:lang w:val="fr-CA"/>
        </w:rPr>
        <w:t xml:space="preserve"> fichier pour le récupérer </w:t>
      </w:r>
      <w:r w:rsidR="00231F48">
        <w:rPr>
          <w:lang w:val="fr-CA"/>
        </w:rPr>
        <w:t xml:space="preserve">ou </w:t>
      </w:r>
      <w:r w:rsidR="007367C1">
        <w:rPr>
          <w:lang w:val="fr-CA"/>
        </w:rPr>
        <w:t>le détruire</w:t>
      </w:r>
      <w:r w:rsidR="00231F48">
        <w:rPr>
          <w:lang w:val="fr-CA"/>
        </w:rPr>
        <w:t>.</w:t>
      </w:r>
      <w:r w:rsidR="00A25C05" w:rsidRPr="27417623">
        <w:rPr>
          <w:lang w:val="fr-CA"/>
        </w:rPr>
        <w:t xml:space="preserve"> </w:t>
      </w:r>
    </w:p>
    <w:p w14:paraId="2A521D45" w14:textId="38B22174" w:rsidR="00A25C05" w:rsidRPr="00B723D9" w:rsidRDefault="00A25C05" w:rsidP="00AC4342">
      <w:pPr>
        <w:pStyle w:val="Heading2"/>
        <w:numPr>
          <w:ilvl w:val="1"/>
          <w:numId w:val="10"/>
        </w:numPr>
        <w:tabs>
          <w:tab w:val="num" w:pos="360"/>
        </w:tabs>
        <w:ind w:left="0" w:firstLine="0"/>
        <w:rPr>
          <w:lang w:val="fr-CA"/>
        </w:rPr>
      </w:pPr>
      <w:bookmarkStart w:id="73" w:name="_Toc169269516"/>
      <w:r w:rsidRPr="27417623">
        <w:rPr>
          <w:lang w:val="fr-CA"/>
        </w:rPr>
        <w:t xml:space="preserve">Sauvegarder un fichier </w:t>
      </w:r>
      <w:r w:rsidR="008F359A" w:rsidRPr="27417623">
        <w:rPr>
          <w:lang w:val="fr-CA"/>
        </w:rPr>
        <w:t>br</w:t>
      </w:r>
      <w:r w:rsidR="00451F67" w:rsidRPr="27417623">
        <w:rPr>
          <w:lang w:val="fr-CA"/>
        </w:rPr>
        <w:t>aille</w:t>
      </w:r>
      <w:bookmarkEnd w:id="73"/>
    </w:p>
    <w:p w14:paraId="2B39A022" w14:textId="77777777" w:rsidR="00A25C05" w:rsidRPr="00B723D9" w:rsidRDefault="00A25C05" w:rsidP="00A25C05">
      <w:pPr>
        <w:pStyle w:val="BodyText"/>
        <w:rPr>
          <w:lang w:val="fr-CA"/>
        </w:rPr>
      </w:pPr>
      <w:r w:rsidRPr="27417623">
        <w:rPr>
          <w:lang w:val="fr-CA"/>
        </w:rPr>
        <w:t>Il existe deux types de sauvegardes dans KeyBrf : Enregistrer et Enregistrer Sous.</w:t>
      </w:r>
    </w:p>
    <w:p w14:paraId="5CC0F771" w14:textId="77777777" w:rsidR="00A25C05" w:rsidRPr="00B723D9" w:rsidRDefault="00A25C05" w:rsidP="00A25C05">
      <w:pPr>
        <w:pStyle w:val="BodyText"/>
        <w:rPr>
          <w:lang w:val="fr-CA"/>
        </w:rPr>
      </w:pPr>
      <w:r w:rsidRPr="27417623">
        <w:rPr>
          <w:rStyle w:val="Strong"/>
          <w:lang w:val="fr-CA"/>
        </w:rPr>
        <w:t>Enregistrer :</w:t>
      </w:r>
      <w:r w:rsidRPr="27417623">
        <w:rPr>
          <w:lang w:val="fr-CA"/>
        </w:rPr>
        <w:t xml:space="preserve"> Effectuez Espace + S pour sauvegarder votre fichier sous un nom déjà existant. </w:t>
      </w:r>
    </w:p>
    <w:p w14:paraId="71E181A4" w14:textId="77777777" w:rsidR="00A25C05" w:rsidRPr="00B723D9" w:rsidRDefault="00A25C05" w:rsidP="00A25C05">
      <w:pPr>
        <w:pStyle w:val="BodyText"/>
        <w:rPr>
          <w:lang w:val="fr-CA"/>
        </w:rPr>
      </w:pPr>
      <w:r w:rsidRPr="27417623">
        <w:rPr>
          <w:rStyle w:val="Strong"/>
          <w:lang w:val="fr-CA"/>
        </w:rPr>
        <w:t>Enregistrer sous :</w:t>
      </w:r>
      <w:r w:rsidRPr="27417623">
        <w:rPr>
          <w:lang w:val="fr-CA"/>
        </w:rPr>
        <w:t xml:space="preserve"> Effectuez Retour arrière + S pour enregistrer une copie de votre fichier sous un nouveau nom et en changer l’emplacement.</w:t>
      </w:r>
    </w:p>
    <w:p w14:paraId="2D20062C" w14:textId="50BB2AEF" w:rsidR="00A25C05" w:rsidRPr="00B723D9" w:rsidRDefault="00A25C05" w:rsidP="00A25C05">
      <w:pPr>
        <w:pStyle w:val="BodyText"/>
        <w:rPr>
          <w:lang w:val="fr-CA"/>
        </w:rPr>
      </w:pPr>
      <w:r w:rsidRPr="27417623">
        <w:rPr>
          <w:lang w:val="fr-CA"/>
        </w:rPr>
        <w:t xml:space="preserve">Si votre fichier n’a jamais été sauvegardé, KeyBrf vous demandera de lui attribuer un nom, peu importe la méthode de sauvegarde que vous choisirez. </w:t>
      </w:r>
    </w:p>
    <w:p w14:paraId="4099890C" w14:textId="77777777" w:rsidR="00A25C05" w:rsidRPr="00B723D9" w:rsidRDefault="00A25C05" w:rsidP="00AC4342">
      <w:pPr>
        <w:pStyle w:val="Heading2"/>
        <w:numPr>
          <w:ilvl w:val="1"/>
          <w:numId w:val="10"/>
        </w:numPr>
        <w:ind w:left="0" w:firstLine="0"/>
        <w:rPr>
          <w:lang w:val="fr-CA"/>
        </w:rPr>
      </w:pPr>
      <w:bookmarkStart w:id="74" w:name="_Toc169269517"/>
      <w:r w:rsidRPr="27417623">
        <w:rPr>
          <w:lang w:val="fr-CA"/>
        </w:rPr>
        <w:lastRenderedPageBreak/>
        <w:t>Exporter un fichier braille en texte</w:t>
      </w:r>
      <w:bookmarkEnd w:id="74"/>
    </w:p>
    <w:p w14:paraId="5D2B5AA3" w14:textId="4D50D3BB" w:rsidR="00A25C05" w:rsidRPr="00B723D9" w:rsidRDefault="00A25C05" w:rsidP="00A25C05">
      <w:pPr>
        <w:pStyle w:val="BodyText"/>
        <w:rPr>
          <w:lang w:val="fr-CA"/>
        </w:rPr>
      </w:pPr>
      <w:r w:rsidRPr="27417623">
        <w:rPr>
          <w:lang w:val="fr-CA"/>
        </w:rPr>
        <w:t xml:space="preserve">Les fichiers .brf ouverts dans l'application </w:t>
      </w:r>
      <w:r w:rsidR="0060753A" w:rsidRPr="27417623">
        <w:rPr>
          <w:lang w:val="fr-CA"/>
        </w:rPr>
        <w:t>KeyBrf</w:t>
      </w:r>
      <w:r w:rsidRPr="27417623">
        <w:rPr>
          <w:lang w:val="fr-CA"/>
        </w:rPr>
        <w:t xml:space="preserve"> peuvent être exportés sous forme de fichiers texte. Cela peut être utile si vous souhaitez les ouvrir dans l'application </w:t>
      </w:r>
      <w:r w:rsidR="00B3695D" w:rsidRPr="27417623">
        <w:rPr>
          <w:lang w:val="fr-CA"/>
        </w:rPr>
        <w:t>KeyBrf</w:t>
      </w:r>
      <w:r w:rsidRPr="27417623">
        <w:rPr>
          <w:lang w:val="fr-CA"/>
        </w:rPr>
        <w:t xml:space="preserve"> et les travailler dans un autre format.</w:t>
      </w:r>
    </w:p>
    <w:p w14:paraId="634111C7" w14:textId="77777777" w:rsidR="00A25C05" w:rsidRPr="00B723D9" w:rsidRDefault="00A25C05" w:rsidP="00A25C05">
      <w:pPr>
        <w:pStyle w:val="BodyText"/>
        <w:rPr>
          <w:lang w:val="fr-CA"/>
        </w:rPr>
      </w:pPr>
      <w:r w:rsidRPr="27417623">
        <w:rPr>
          <w:lang w:val="fr-CA"/>
        </w:rPr>
        <w:t>Pour exporter un fichier braille au format texte :</w:t>
      </w:r>
    </w:p>
    <w:p w14:paraId="56C97AA5" w14:textId="77777777" w:rsidR="00242FC9" w:rsidRDefault="00A25C05" w:rsidP="00AC4342">
      <w:pPr>
        <w:pStyle w:val="BodyText"/>
        <w:numPr>
          <w:ilvl w:val="0"/>
          <w:numId w:val="41"/>
        </w:numPr>
        <w:rPr>
          <w:lang w:val="fr-CA"/>
        </w:rPr>
      </w:pPr>
      <w:r w:rsidRPr="27417623">
        <w:rPr>
          <w:lang w:val="fr-CA"/>
        </w:rPr>
        <w:t>Appuyez sur Espace + M pour ouvrir le menu contextuel.</w:t>
      </w:r>
    </w:p>
    <w:p w14:paraId="5253F514" w14:textId="4B028A08" w:rsidR="00A25C05" w:rsidRPr="00B723D9" w:rsidRDefault="00242FC9" w:rsidP="00AC4342">
      <w:pPr>
        <w:pStyle w:val="BodyText"/>
        <w:numPr>
          <w:ilvl w:val="0"/>
          <w:numId w:val="41"/>
        </w:numPr>
        <w:rPr>
          <w:lang w:val="fr-CA"/>
        </w:rPr>
      </w:pPr>
      <w:r>
        <w:rPr>
          <w:lang w:val="fr-CA"/>
        </w:rPr>
        <w:t xml:space="preserve">À </w:t>
      </w:r>
      <w:r w:rsidR="00375EF7">
        <w:rPr>
          <w:lang w:val="fr-CA"/>
        </w:rPr>
        <w:t>l’aide des tou</w:t>
      </w:r>
      <w:r w:rsidR="00AE02B6">
        <w:rPr>
          <w:lang w:val="fr-CA"/>
        </w:rPr>
        <w:t xml:space="preserve">ches </w:t>
      </w:r>
      <w:r w:rsidR="003D2085">
        <w:rPr>
          <w:lang w:val="fr-CA"/>
        </w:rPr>
        <w:t xml:space="preserve">de façade Précédent et Suivant, </w:t>
      </w:r>
      <w:r w:rsidR="004A31B4">
        <w:rPr>
          <w:lang w:val="fr-CA"/>
        </w:rPr>
        <w:t>naviguez jusqu’à l’élément « Édition » et appuyez sur la touche Entrée ou sur n’importe quel curseur</w:t>
      </w:r>
      <w:r w:rsidR="0061078F">
        <w:rPr>
          <w:lang w:val="fr-CA"/>
        </w:rPr>
        <w:t xml:space="preserve"> </w:t>
      </w:r>
      <w:r w:rsidR="004A31B4">
        <w:rPr>
          <w:lang w:val="fr-CA"/>
        </w:rPr>
        <w:t>éclair pour l’activer.</w:t>
      </w:r>
      <w:r w:rsidR="00A25C05" w:rsidRPr="27417623">
        <w:rPr>
          <w:lang w:val="fr-CA"/>
        </w:rPr>
        <w:t xml:space="preserve"> </w:t>
      </w:r>
    </w:p>
    <w:p w14:paraId="79EDEEC8" w14:textId="793C5A39" w:rsidR="00A25C05" w:rsidRPr="00B723D9" w:rsidRDefault="00A25C05" w:rsidP="00AC4342">
      <w:pPr>
        <w:pStyle w:val="BodyText"/>
        <w:numPr>
          <w:ilvl w:val="0"/>
          <w:numId w:val="41"/>
        </w:numPr>
        <w:rPr>
          <w:lang w:val="fr-CA"/>
        </w:rPr>
      </w:pPr>
      <w:r w:rsidRPr="27417623">
        <w:rPr>
          <w:lang w:val="fr-CA"/>
        </w:rPr>
        <w:t xml:space="preserve">Utilisez les touches de </w:t>
      </w:r>
      <w:r w:rsidR="00422F31" w:rsidRPr="27417623">
        <w:rPr>
          <w:lang w:val="fr-CA"/>
        </w:rPr>
        <w:t>façade</w:t>
      </w:r>
      <w:r w:rsidRPr="27417623">
        <w:rPr>
          <w:lang w:val="fr-CA"/>
        </w:rPr>
        <w:t xml:space="preserve"> Précédent et Suivant pour sélectionner </w:t>
      </w:r>
      <w:r w:rsidR="007453D6" w:rsidRPr="27417623">
        <w:rPr>
          <w:lang w:val="fr-CA"/>
        </w:rPr>
        <w:t>l’item</w:t>
      </w:r>
      <w:r w:rsidRPr="27417623">
        <w:rPr>
          <w:lang w:val="fr-CA"/>
        </w:rPr>
        <w:t xml:space="preserve"> Exporter en tant que texte et appuyez sur Entrée.</w:t>
      </w:r>
    </w:p>
    <w:p w14:paraId="37EE6BCA" w14:textId="4091D8AC" w:rsidR="00A25C05" w:rsidRPr="00B723D9" w:rsidRDefault="00A25C05" w:rsidP="00AC4342">
      <w:pPr>
        <w:pStyle w:val="BodyText"/>
        <w:numPr>
          <w:ilvl w:val="0"/>
          <w:numId w:val="41"/>
        </w:numPr>
        <w:rPr>
          <w:lang w:val="fr-CA"/>
        </w:rPr>
      </w:pPr>
      <w:r w:rsidRPr="27417623">
        <w:rPr>
          <w:lang w:val="fr-CA"/>
        </w:rPr>
        <w:t xml:space="preserve">Le Brailliant affiche une liste de tables braille </w:t>
      </w:r>
      <w:r w:rsidR="00330EA3" w:rsidRPr="27417623">
        <w:rPr>
          <w:lang w:val="fr-CA"/>
        </w:rPr>
        <w:t>que vous pouvez utiliser</w:t>
      </w:r>
      <w:r w:rsidR="00444627" w:rsidRPr="27417623">
        <w:rPr>
          <w:lang w:val="fr-CA"/>
        </w:rPr>
        <w:t xml:space="preserve"> pour l’exportation</w:t>
      </w:r>
      <w:r w:rsidRPr="27417623">
        <w:rPr>
          <w:lang w:val="fr-CA"/>
        </w:rPr>
        <w:t xml:space="preserve">. Utilisez les touches </w:t>
      </w:r>
      <w:r w:rsidR="00EB3EE5" w:rsidRPr="27417623">
        <w:rPr>
          <w:lang w:val="fr-CA"/>
        </w:rPr>
        <w:t>de façade P</w:t>
      </w:r>
      <w:r w:rsidRPr="27417623">
        <w:rPr>
          <w:lang w:val="fr-CA"/>
        </w:rPr>
        <w:t xml:space="preserve">récédent et </w:t>
      </w:r>
      <w:r w:rsidR="00EB3EE5" w:rsidRPr="27417623">
        <w:rPr>
          <w:lang w:val="fr-CA"/>
        </w:rPr>
        <w:t>Suivant</w:t>
      </w:r>
      <w:r w:rsidRPr="27417623">
        <w:rPr>
          <w:lang w:val="fr-CA"/>
        </w:rPr>
        <w:t xml:space="preserve"> pour sélectionner la table braille de votre choix et appuyez sur Entrée. </w:t>
      </w:r>
    </w:p>
    <w:p w14:paraId="50A9E50C" w14:textId="77777777" w:rsidR="00A25C05" w:rsidRPr="00B723D9" w:rsidRDefault="00A25C05" w:rsidP="00AC4342">
      <w:pPr>
        <w:pStyle w:val="BodyText"/>
        <w:numPr>
          <w:ilvl w:val="0"/>
          <w:numId w:val="41"/>
        </w:numPr>
        <w:rPr>
          <w:lang w:val="fr-CA"/>
        </w:rPr>
      </w:pPr>
      <w:r w:rsidRPr="27417623">
        <w:rPr>
          <w:lang w:val="fr-CA"/>
        </w:rPr>
        <w:t>Vous serez invité à entrer un nom pour le fichier exporté. Tapez le nom souhaité et appuyez sur Entrée.</w:t>
      </w:r>
    </w:p>
    <w:p w14:paraId="20C4CDD6" w14:textId="4265C3EE" w:rsidR="00A25C05" w:rsidRPr="00B723D9" w:rsidRDefault="00A25C05" w:rsidP="00AC4342">
      <w:pPr>
        <w:pStyle w:val="BodyText"/>
        <w:numPr>
          <w:ilvl w:val="0"/>
          <w:numId w:val="41"/>
        </w:numPr>
        <w:rPr>
          <w:lang w:val="fr-CA"/>
        </w:rPr>
      </w:pPr>
      <w:r w:rsidRPr="27417623">
        <w:rPr>
          <w:lang w:val="fr-CA"/>
        </w:rPr>
        <w:t xml:space="preserve">La liste des dossiers </w:t>
      </w:r>
      <w:r w:rsidR="00C94DC2" w:rsidRPr="27417623">
        <w:rPr>
          <w:lang w:val="fr-CA"/>
        </w:rPr>
        <w:t>de KeyFiles</w:t>
      </w:r>
      <w:r w:rsidRPr="27417623">
        <w:rPr>
          <w:lang w:val="fr-CA"/>
        </w:rPr>
        <w:t xml:space="preserve"> dans lesquels vous pouvez enregistrer votre fichier nouvellement créé s'affiche. Sélectionnez le dossier de votre choix à l'aide des touches de </w:t>
      </w:r>
      <w:r w:rsidR="00DB0FDA" w:rsidRPr="27417623">
        <w:rPr>
          <w:lang w:val="fr-CA"/>
        </w:rPr>
        <w:t>façade</w:t>
      </w:r>
      <w:r w:rsidRPr="27417623">
        <w:rPr>
          <w:lang w:val="fr-CA"/>
        </w:rPr>
        <w:t xml:space="preserve"> Précédent et Suivant et appuyez sur Entrée.</w:t>
      </w:r>
    </w:p>
    <w:p w14:paraId="3919415E" w14:textId="7E11BE4A" w:rsidR="00A25C05" w:rsidRPr="00B723D9" w:rsidRDefault="00A25C05" w:rsidP="00AC4342">
      <w:pPr>
        <w:pStyle w:val="Heading2"/>
        <w:numPr>
          <w:ilvl w:val="1"/>
          <w:numId w:val="10"/>
        </w:numPr>
        <w:tabs>
          <w:tab w:val="num" w:pos="360"/>
        </w:tabs>
        <w:ind w:left="0" w:firstLine="0"/>
        <w:rPr>
          <w:lang w:val="fr-CA"/>
        </w:rPr>
      </w:pPr>
      <w:bookmarkStart w:id="75" w:name="_Toc169269518"/>
      <w:r w:rsidRPr="27417623">
        <w:rPr>
          <w:lang w:val="fr-CA"/>
        </w:rPr>
        <w:t>Défilement automatique dans un texte écrit dans Key</w:t>
      </w:r>
      <w:r w:rsidR="00497306" w:rsidRPr="27417623">
        <w:rPr>
          <w:lang w:val="fr-CA"/>
        </w:rPr>
        <w:t>Brf</w:t>
      </w:r>
      <w:bookmarkEnd w:id="75"/>
    </w:p>
    <w:p w14:paraId="18ED7696" w14:textId="7484EF51" w:rsidR="00A25C05" w:rsidRPr="00B723D9" w:rsidRDefault="00A25C05" w:rsidP="00A25C05">
      <w:pPr>
        <w:pStyle w:val="BodyText"/>
        <w:rPr>
          <w:lang w:val="fr-CA"/>
        </w:rPr>
      </w:pPr>
      <w:r w:rsidRPr="27417623">
        <w:rPr>
          <w:lang w:val="fr-CA"/>
        </w:rPr>
        <w:t>L’application Key</w:t>
      </w:r>
      <w:r w:rsidR="001F53F4" w:rsidRPr="27417623">
        <w:rPr>
          <w:lang w:val="fr-CA"/>
        </w:rPr>
        <w:t>Brf</w:t>
      </w:r>
      <w:r w:rsidRPr="27417623">
        <w:rPr>
          <w:lang w:val="fr-CA"/>
        </w:rPr>
        <w:t xml:space="preserve"> </w:t>
      </w:r>
      <w:r w:rsidR="00E50F8B" w:rsidRPr="27417623">
        <w:rPr>
          <w:lang w:val="fr-CA"/>
        </w:rPr>
        <w:t>inclut</w:t>
      </w:r>
      <w:r w:rsidRPr="27417623">
        <w:rPr>
          <w:lang w:val="fr-CA"/>
        </w:rPr>
        <w:t xml:space="preserve"> une fonctionnalité de défilement automatique qui permet de faire défiler un texte écrit sur l’afficheur braille.</w:t>
      </w:r>
    </w:p>
    <w:p w14:paraId="68EB1E40" w14:textId="5CB48F3A" w:rsidR="00A25C05" w:rsidRPr="00B723D9" w:rsidRDefault="00A25C05" w:rsidP="00A25C05">
      <w:pPr>
        <w:pStyle w:val="BodyText"/>
        <w:rPr>
          <w:lang w:val="fr-CA"/>
        </w:rPr>
      </w:pPr>
      <w:r w:rsidRPr="27417623">
        <w:rPr>
          <w:lang w:val="fr-CA"/>
        </w:rPr>
        <w:t>Pour démarrer le défilement automatique, appuyez sur Entrée + Points 1-2-4-5-</w:t>
      </w:r>
      <w:r w:rsidR="009A2DAC" w:rsidRPr="27417623">
        <w:rPr>
          <w:lang w:val="fr-CA"/>
        </w:rPr>
        <w:t>6</w:t>
      </w:r>
      <w:r w:rsidRPr="27417623">
        <w:rPr>
          <w:lang w:val="fr-CA"/>
        </w:rPr>
        <w:t xml:space="preserve">. </w:t>
      </w:r>
    </w:p>
    <w:p w14:paraId="1EF45B36" w14:textId="77777777" w:rsidR="00A25C05" w:rsidRPr="00B723D9" w:rsidRDefault="00A25C05" w:rsidP="00A25C05">
      <w:pPr>
        <w:pStyle w:val="BodyText"/>
        <w:rPr>
          <w:lang w:val="fr-CA"/>
        </w:rPr>
      </w:pPr>
      <w:r w:rsidRPr="27417623">
        <w:rPr>
          <w:lang w:val="fr-CA"/>
        </w:rPr>
        <w:t>Pour arrêter le défilement automatique, appuyez sur une touche quelconque.</w:t>
      </w:r>
    </w:p>
    <w:p w14:paraId="1F5BF7EB" w14:textId="77777777" w:rsidR="00A25C05" w:rsidRPr="00B723D9" w:rsidRDefault="00A25C05" w:rsidP="00AC4342">
      <w:pPr>
        <w:pStyle w:val="Heading3"/>
        <w:numPr>
          <w:ilvl w:val="2"/>
          <w:numId w:val="10"/>
        </w:numPr>
        <w:tabs>
          <w:tab w:val="num" w:pos="360"/>
        </w:tabs>
        <w:ind w:left="1077" w:hanging="1077"/>
        <w:rPr>
          <w:lang w:val="fr-CA"/>
        </w:rPr>
      </w:pPr>
      <w:bookmarkStart w:id="76" w:name="_Toc169269519"/>
      <w:r w:rsidRPr="27417623">
        <w:rPr>
          <w:lang w:val="fr-CA"/>
        </w:rPr>
        <w:t>Modifier la vitesse de défilement automatique</w:t>
      </w:r>
      <w:bookmarkEnd w:id="76"/>
    </w:p>
    <w:p w14:paraId="2642A8EC" w14:textId="77777777" w:rsidR="00A25C05" w:rsidRPr="00B723D9" w:rsidRDefault="00A25C05" w:rsidP="00A25C05">
      <w:pPr>
        <w:pStyle w:val="BodyText"/>
        <w:rPr>
          <w:lang w:val="fr-CA"/>
        </w:rPr>
      </w:pPr>
      <w:r w:rsidRPr="27417623">
        <w:rPr>
          <w:lang w:val="fr-CA"/>
        </w:rPr>
        <w:t>Vous pouvez ajuster la vitesse de défilement automatique lorsque vous naviguez dans un fichier.</w:t>
      </w:r>
    </w:p>
    <w:p w14:paraId="66572233" w14:textId="77777777" w:rsidR="00A25C05" w:rsidRPr="00B723D9" w:rsidRDefault="00A25C05" w:rsidP="00A25C05">
      <w:pPr>
        <w:pStyle w:val="BodyText"/>
        <w:rPr>
          <w:lang w:val="fr-CA"/>
        </w:rPr>
      </w:pPr>
      <w:r w:rsidRPr="27417623">
        <w:rPr>
          <w:lang w:val="fr-CA"/>
        </w:rPr>
        <w:t>Pour ralentir le défilement automatique, appuyez sur Entrée + Point 3.</w:t>
      </w:r>
    </w:p>
    <w:p w14:paraId="37C7EEC5" w14:textId="77777777" w:rsidR="00A25C05" w:rsidRPr="00B723D9" w:rsidRDefault="00A25C05" w:rsidP="00A25C05">
      <w:pPr>
        <w:pStyle w:val="BodyText"/>
        <w:rPr>
          <w:lang w:val="fr-CA"/>
        </w:rPr>
      </w:pPr>
      <w:r w:rsidRPr="27417623">
        <w:rPr>
          <w:lang w:val="fr-CA"/>
        </w:rPr>
        <w:t>Pour accélérer le défilement automatique, appuyez sur Entrée + Point 6.</w:t>
      </w:r>
    </w:p>
    <w:p w14:paraId="0C1FD928" w14:textId="77777777" w:rsidR="00A25C05" w:rsidRPr="00B723D9" w:rsidRDefault="00A25C05" w:rsidP="00AC4342">
      <w:pPr>
        <w:pStyle w:val="Heading2"/>
        <w:numPr>
          <w:ilvl w:val="1"/>
          <w:numId w:val="10"/>
        </w:numPr>
        <w:tabs>
          <w:tab w:val="num" w:pos="360"/>
        </w:tabs>
        <w:ind w:left="0" w:firstLine="0"/>
        <w:rPr>
          <w:lang w:val="fr-CA"/>
        </w:rPr>
      </w:pPr>
      <w:bookmarkStart w:id="77" w:name="_Toc169269520"/>
      <w:r w:rsidRPr="27417623">
        <w:rPr>
          <w:lang w:val="fr-CA"/>
        </w:rPr>
        <w:t>Rechercher du texte dans un fichier</w:t>
      </w:r>
      <w:bookmarkEnd w:id="77"/>
    </w:p>
    <w:p w14:paraId="3CDA81FD" w14:textId="77777777" w:rsidR="00A25C05" w:rsidRPr="00B723D9" w:rsidRDefault="00A25C05" w:rsidP="00A25C05">
      <w:pPr>
        <w:pStyle w:val="BodyText"/>
        <w:rPr>
          <w:lang w:val="fr-CA"/>
        </w:rPr>
      </w:pPr>
      <w:r w:rsidRPr="27417623">
        <w:rPr>
          <w:lang w:val="fr-CA"/>
        </w:rPr>
        <w:t xml:space="preserve">Pour rechercher du texte dans un fichier, entrez la combinaison Espace + F. Entrez vos mots clés pour la recherche dans le champ vide. Votre curseur se placera au premier emplacement où le texte recherché sera trouvé. </w:t>
      </w:r>
    </w:p>
    <w:p w14:paraId="25B99211" w14:textId="77777777" w:rsidR="00A25C05" w:rsidRPr="00B723D9" w:rsidRDefault="00A25C05" w:rsidP="00A25C05">
      <w:pPr>
        <w:pStyle w:val="BodyText"/>
        <w:rPr>
          <w:lang w:val="fr-CA"/>
        </w:rPr>
      </w:pPr>
      <w:r w:rsidRPr="27417623">
        <w:rPr>
          <w:lang w:val="fr-CA"/>
        </w:rPr>
        <w:lastRenderedPageBreak/>
        <w:t xml:space="preserve">Entrez la combinaison Espace + N pour trouver des instances additionnelles du ou des mots recherché(s). </w:t>
      </w:r>
    </w:p>
    <w:p w14:paraId="5B2550C5" w14:textId="77777777" w:rsidR="00A25C05" w:rsidRPr="00B723D9" w:rsidRDefault="00A25C05" w:rsidP="00A25C05">
      <w:pPr>
        <w:pStyle w:val="BodyText"/>
        <w:rPr>
          <w:lang w:val="fr-CA"/>
        </w:rPr>
      </w:pPr>
      <w:r w:rsidRPr="27417623">
        <w:rPr>
          <w:lang w:val="fr-CA"/>
        </w:rPr>
        <w:t>Entrez la combinaison Espace + P pour trouver les instances précédentes du ou des mots recherché(s) dans le fichier.</w:t>
      </w:r>
    </w:p>
    <w:p w14:paraId="4198710E" w14:textId="77777777" w:rsidR="00A25C05" w:rsidRPr="00B723D9" w:rsidRDefault="00A25C05" w:rsidP="00AC4342">
      <w:pPr>
        <w:pStyle w:val="Heading3"/>
        <w:numPr>
          <w:ilvl w:val="2"/>
          <w:numId w:val="10"/>
        </w:numPr>
        <w:tabs>
          <w:tab w:val="num" w:pos="360"/>
        </w:tabs>
        <w:ind w:left="1077" w:hanging="1077"/>
        <w:rPr>
          <w:lang w:val="fr-CA"/>
        </w:rPr>
      </w:pPr>
      <w:bookmarkStart w:id="78" w:name="_Toc169269521"/>
      <w:r w:rsidRPr="27417623">
        <w:rPr>
          <w:lang w:val="fr-CA"/>
        </w:rPr>
        <w:t>Rechercher et remplacer du texte</w:t>
      </w:r>
      <w:bookmarkEnd w:id="78"/>
    </w:p>
    <w:p w14:paraId="1035F79C" w14:textId="77777777" w:rsidR="00A25C05" w:rsidRPr="00B723D9" w:rsidRDefault="00A25C05" w:rsidP="00A25C05">
      <w:pPr>
        <w:pStyle w:val="BodyText"/>
        <w:rPr>
          <w:lang w:val="fr-CA"/>
        </w:rPr>
      </w:pPr>
      <w:r w:rsidRPr="27417623">
        <w:rPr>
          <w:lang w:val="fr-CA"/>
        </w:rPr>
        <w:t xml:space="preserve">Pour rechercher et remplacer du texte : </w:t>
      </w:r>
    </w:p>
    <w:p w14:paraId="0168E721" w14:textId="7A5D328A" w:rsidR="00A25C05" w:rsidRPr="00B723D9" w:rsidRDefault="00A25C05" w:rsidP="00AC4342">
      <w:pPr>
        <w:pStyle w:val="BodyText"/>
        <w:numPr>
          <w:ilvl w:val="0"/>
          <w:numId w:val="42"/>
        </w:numPr>
        <w:rPr>
          <w:lang w:val="fr-CA"/>
        </w:rPr>
      </w:pPr>
      <w:r w:rsidRPr="27417623">
        <w:rPr>
          <w:lang w:val="fr-CA"/>
        </w:rPr>
        <w:t xml:space="preserve">Entrez la combinaison Retour arrière + F. </w:t>
      </w:r>
    </w:p>
    <w:p w14:paraId="30778D18" w14:textId="334FF6EE" w:rsidR="00A25C05" w:rsidRPr="00B723D9" w:rsidRDefault="00A25C05" w:rsidP="00AC4342">
      <w:pPr>
        <w:pStyle w:val="BodyText"/>
        <w:numPr>
          <w:ilvl w:val="0"/>
          <w:numId w:val="42"/>
        </w:numPr>
        <w:rPr>
          <w:lang w:val="fr-CA"/>
        </w:rPr>
      </w:pPr>
      <w:r w:rsidRPr="27417623">
        <w:rPr>
          <w:lang w:val="fr-CA"/>
        </w:rPr>
        <w:t xml:space="preserve">Entrez le texte à remplacer dans le premier champ vide. </w:t>
      </w:r>
    </w:p>
    <w:p w14:paraId="756C9CB8" w14:textId="2A619720" w:rsidR="00A25C05" w:rsidRPr="00B723D9" w:rsidRDefault="00A25C05" w:rsidP="00AC4342">
      <w:pPr>
        <w:pStyle w:val="BodyText"/>
        <w:numPr>
          <w:ilvl w:val="0"/>
          <w:numId w:val="42"/>
        </w:numPr>
        <w:rPr>
          <w:lang w:val="fr-CA"/>
        </w:rPr>
      </w:pPr>
      <w:r w:rsidRPr="27417623">
        <w:rPr>
          <w:lang w:val="fr-CA"/>
        </w:rPr>
        <w:t>Entrez le texte de remplacement dans le second champ vide.</w:t>
      </w:r>
    </w:p>
    <w:p w14:paraId="62C543BA" w14:textId="5F2B682B" w:rsidR="00A25C05" w:rsidRPr="00B723D9" w:rsidRDefault="00A25C05" w:rsidP="00AC4342">
      <w:pPr>
        <w:pStyle w:val="BodyText"/>
        <w:numPr>
          <w:ilvl w:val="0"/>
          <w:numId w:val="42"/>
        </w:numPr>
        <w:rPr>
          <w:lang w:val="fr-CA"/>
        </w:rPr>
      </w:pPr>
      <w:r w:rsidRPr="27417623">
        <w:rPr>
          <w:lang w:val="fr-CA"/>
        </w:rPr>
        <w:t xml:space="preserve">Appuyez sur la touche </w:t>
      </w:r>
      <w:r w:rsidR="008A13EB" w:rsidRPr="27417623">
        <w:rPr>
          <w:lang w:val="fr-CA"/>
        </w:rPr>
        <w:t xml:space="preserve">de façade </w:t>
      </w:r>
      <w:r w:rsidRPr="27417623">
        <w:rPr>
          <w:lang w:val="fr-CA"/>
        </w:rPr>
        <w:t xml:space="preserve">Suivant pour trouver la prochaine instance du mot. </w:t>
      </w:r>
    </w:p>
    <w:p w14:paraId="44C428FC" w14:textId="132A2075" w:rsidR="00A25C05" w:rsidRPr="00B723D9" w:rsidRDefault="00A25C05" w:rsidP="00AC4342">
      <w:pPr>
        <w:pStyle w:val="BodyText"/>
        <w:numPr>
          <w:ilvl w:val="0"/>
          <w:numId w:val="42"/>
        </w:numPr>
        <w:rPr>
          <w:lang w:val="fr-CA"/>
        </w:rPr>
      </w:pPr>
      <w:r w:rsidRPr="27417623">
        <w:rPr>
          <w:lang w:val="fr-CA"/>
        </w:rPr>
        <w:t xml:space="preserve">Appuyez sur la touche </w:t>
      </w:r>
      <w:r w:rsidR="008A13EB" w:rsidRPr="27417623">
        <w:rPr>
          <w:lang w:val="fr-CA"/>
        </w:rPr>
        <w:t xml:space="preserve">de façade </w:t>
      </w:r>
      <w:r w:rsidRPr="27417623">
        <w:rPr>
          <w:lang w:val="fr-CA"/>
        </w:rPr>
        <w:t xml:space="preserve">Suivant pour tout remplacer. </w:t>
      </w:r>
      <w:r w:rsidRPr="27417623">
        <w:rPr>
          <w:rStyle w:val="Strong"/>
          <w:b w:val="0"/>
          <w:bCs w:val="0"/>
          <w:lang w:val="fr-CA"/>
        </w:rPr>
        <w:t xml:space="preserve"> </w:t>
      </w:r>
    </w:p>
    <w:p w14:paraId="34653366" w14:textId="77777777" w:rsidR="00A25C05" w:rsidRPr="00B723D9" w:rsidRDefault="00A25C05" w:rsidP="00AC4342">
      <w:pPr>
        <w:pStyle w:val="Heading2"/>
        <w:numPr>
          <w:ilvl w:val="1"/>
          <w:numId w:val="10"/>
        </w:numPr>
        <w:tabs>
          <w:tab w:val="num" w:pos="360"/>
        </w:tabs>
        <w:ind w:left="0" w:firstLine="0"/>
        <w:rPr>
          <w:lang w:val="fr-CA"/>
        </w:rPr>
      </w:pPr>
      <w:bookmarkStart w:id="79" w:name="_Toc169269522"/>
      <w:r w:rsidRPr="27417623">
        <w:rPr>
          <w:lang w:val="fr-CA"/>
        </w:rPr>
        <w:t>Couper, copier et coller du texte</w:t>
      </w:r>
      <w:bookmarkEnd w:id="79"/>
    </w:p>
    <w:p w14:paraId="2971A074" w14:textId="6D62BA77" w:rsidR="00A25C05" w:rsidRPr="00B723D9" w:rsidRDefault="00D34780" w:rsidP="00A25C05">
      <w:pPr>
        <w:pStyle w:val="BodyText"/>
        <w:rPr>
          <w:lang w:val="fr-CA"/>
        </w:rPr>
      </w:pPr>
      <w:r w:rsidRPr="27417623">
        <w:rPr>
          <w:lang w:val="fr-CA"/>
        </w:rPr>
        <w:t>KeyBrf</w:t>
      </w:r>
      <w:r w:rsidR="00A25C05" w:rsidRPr="27417623">
        <w:rPr>
          <w:lang w:val="fr-CA"/>
        </w:rPr>
        <w:t xml:space="preserve"> vous permet de couper, copier et coller du texte de manière similaire à un programme d’ordinateur. </w:t>
      </w:r>
    </w:p>
    <w:p w14:paraId="07255829" w14:textId="77777777" w:rsidR="00A25C05" w:rsidRPr="00B723D9" w:rsidRDefault="00A25C05" w:rsidP="00A25C05">
      <w:pPr>
        <w:pStyle w:val="BodyText"/>
        <w:rPr>
          <w:lang w:val="fr-CA"/>
        </w:rPr>
      </w:pPr>
      <w:r w:rsidRPr="27417623">
        <w:rPr>
          <w:lang w:val="fr-CA"/>
        </w:rPr>
        <w:t>Pour sélectionner le texte, positionnez votre curseur devant le premier caractère en utilisant un curseur éclair, puis appuyez sur Entrée + S.</w:t>
      </w:r>
    </w:p>
    <w:p w14:paraId="3EB3E474" w14:textId="77777777" w:rsidR="00A25C05" w:rsidRPr="00B723D9" w:rsidRDefault="00A25C05" w:rsidP="00A25C05">
      <w:pPr>
        <w:pStyle w:val="BodyText"/>
        <w:rPr>
          <w:lang w:val="fr-CA"/>
        </w:rPr>
      </w:pPr>
      <w:r w:rsidRPr="27417623">
        <w:rPr>
          <w:lang w:val="fr-CA"/>
        </w:rPr>
        <w:t>De manière alternative, vous pouvez sélectionner du texte à partir du menu contextuel :</w:t>
      </w:r>
    </w:p>
    <w:p w14:paraId="164FFB87" w14:textId="4896DED4" w:rsidR="00A25C05" w:rsidRPr="00B723D9" w:rsidRDefault="00A25C05" w:rsidP="00AC4342">
      <w:pPr>
        <w:pStyle w:val="BodyText"/>
        <w:numPr>
          <w:ilvl w:val="0"/>
          <w:numId w:val="43"/>
        </w:numPr>
        <w:rPr>
          <w:lang w:val="fr-CA"/>
        </w:rPr>
      </w:pPr>
      <w:r w:rsidRPr="27417623">
        <w:rPr>
          <w:lang w:val="fr-CA"/>
        </w:rPr>
        <w:t xml:space="preserve">Ouvrez le menu contextuel avec Espace + M. </w:t>
      </w:r>
    </w:p>
    <w:p w14:paraId="1571252A" w14:textId="5304B165" w:rsidR="00A25C05" w:rsidRPr="00B723D9" w:rsidRDefault="00A25C05" w:rsidP="00AC4342">
      <w:pPr>
        <w:pStyle w:val="BodyText"/>
        <w:numPr>
          <w:ilvl w:val="0"/>
          <w:numId w:val="43"/>
        </w:numPr>
        <w:rPr>
          <w:lang w:val="fr-CA"/>
        </w:rPr>
      </w:pPr>
      <w:r w:rsidRPr="27417623">
        <w:rPr>
          <w:lang w:val="fr-CA"/>
        </w:rPr>
        <w:t>Défilez vers l’option Édition.</w:t>
      </w:r>
    </w:p>
    <w:p w14:paraId="30AB7BCC" w14:textId="5FB560F8" w:rsidR="00A25C05" w:rsidRPr="00B723D9" w:rsidRDefault="00A25C05" w:rsidP="00AC4342">
      <w:pPr>
        <w:pStyle w:val="BodyText"/>
        <w:numPr>
          <w:ilvl w:val="0"/>
          <w:numId w:val="43"/>
        </w:numPr>
        <w:rPr>
          <w:lang w:val="fr-CA"/>
        </w:rPr>
      </w:pPr>
      <w:r w:rsidRPr="27417623">
        <w:rPr>
          <w:lang w:val="fr-CA"/>
        </w:rPr>
        <w:t>Appuyez sur Entrée ou sur un curseur éclair.</w:t>
      </w:r>
    </w:p>
    <w:p w14:paraId="3DB91C26" w14:textId="6BF54D63" w:rsidR="00A25C05" w:rsidRPr="00B723D9" w:rsidRDefault="00A25C05" w:rsidP="00AC4342">
      <w:pPr>
        <w:pStyle w:val="BodyText"/>
        <w:numPr>
          <w:ilvl w:val="0"/>
          <w:numId w:val="43"/>
        </w:numPr>
        <w:rPr>
          <w:lang w:val="fr-CA"/>
        </w:rPr>
      </w:pPr>
      <w:r w:rsidRPr="27417623">
        <w:rPr>
          <w:lang w:val="fr-CA"/>
        </w:rPr>
        <w:t xml:space="preserve">Défilez vers le bas vers l’option Sélectionner du texte. </w:t>
      </w:r>
    </w:p>
    <w:p w14:paraId="0179ABE2" w14:textId="6A9C0871" w:rsidR="00A25C05" w:rsidRPr="00B723D9" w:rsidRDefault="00A25C05" w:rsidP="00AC4342">
      <w:pPr>
        <w:pStyle w:val="BodyText"/>
        <w:numPr>
          <w:ilvl w:val="0"/>
          <w:numId w:val="43"/>
        </w:numPr>
        <w:rPr>
          <w:lang w:val="fr-CA"/>
        </w:rPr>
      </w:pPr>
      <w:r w:rsidRPr="27417623">
        <w:rPr>
          <w:lang w:val="fr-CA"/>
        </w:rPr>
        <w:t>Appuyez sur Entrée ou sur un curseur éclair.</w:t>
      </w:r>
    </w:p>
    <w:p w14:paraId="33C3BAEB" w14:textId="77777777" w:rsidR="00A25C05" w:rsidRPr="00B723D9" w:rsidRDefault="00A25C05" w:rsidP="00A25C05">
      <w:pPr>
        <w:pStyle w:val="BodyText"/>
        <w:rPr>
          <w:lang w:val="fr-CA"/>
        </w:rPr>
      </w:pPr>
      <w:r w:rsidRPr="27417623">
        <w:rPr>
          <w:lang w:val="fr-CA"/>
        </w:rPr>
        <w:t>Cela indique le début de votre sélection. Maintenant, rendez-vous à la fin du texte que vous souhaitez sélectionner, et appuyez sur Entrée + S pour compléter la sélection.</w:t>
      </w:r>
    </w:p>
    <w:p w14:paraId="76E69D97" w14:textId="77777777" w:rsidR="00A25C05" w:rsidRPr="00B723D9" w:rsidRDefault="00A25C05" w:rsidP="00A25C05">
      <w:pPr>
        <w:pStyle w:val="BodyText"/>
        <w:rPr>
          <w:lang w:val="fr-CA"/>
        </w:rPr>
      </w:pPr>
      <w:r w:rsidRPr="27417623">
        <w:rPr>
          <w:lang w:val="fr-CA"/>
        </w:rPr>
        <w:t>Pour sélectionner tout le texte contenu dans le fichier, appuyez sur Entrée + Points 1-2-3-4-5-6.</w:t>
      </w:r>
    </w:p>
    <w:p w14:paraId="0838957E" w14:textId="77777777" w:rsidR="00A25C05" w:rsidRPr="00B723D9" w:rsidRDefault="00A25C05" w:rsidP="00A25C05">
      <w:pPr>
        <w:pStyle w:val="BodyText"/>
        <w:rPr>
          <w:lang w:val="fr-CA"/>
        </w:rPr>
      </w:pPr>
      <w:r w:rsidRPr="27417623">
        <w:rPr>
          <w:lang w:val="fr-CA"/>
        </w:rPr>
        <w:t>Pour copier le texte sélectionné, appuyez sur Retour arrière + Y.</w:t>
      </w:r>
    </w:p>
    <w:p w14:paraId="7DCBC6BB" w14:textId="77777777" w:rsidR="00A25C05" w:rsidRPr="00B723D9" w:rsidRDefault="00A25C05" w:rsidP="00A25C05">
      <w:pPr>
        <w:pStyle w:val="BodyText"/>
        <w:rPr>
          <w:lang w:val="fr-CA"/>
        </w:rPr>
      </w:pPr>
      <w:r w:rsidRPr="27417623">
        <w:rPr>
          <w:lang w:val="fr-CA"/>
        </w:rPr>
        <w:t>Pour couper le texte sélectionné, appuyez sur Retour arrière + X.</w:t>
      </w:r>
    </w:p>
    <w:p w14:paraId="0D93EA79" w14:textId="77777777" w:rsidR="00A25C05" w:rsidRPr="00B723D9" w:rsidRDefault="00A25C05" w:rsidP="00A25C05">
      <w:pPr>
        <w:pStyle w:val="BodyText"/>
        <w:rPr>
          <w:lang w:val="fr-CA"/>
        </w:rPr>
      </w:pPr>
      <w:r w:rsidRPr="27417623">
        <w:rPr>
          <w:lang w:val="fr-CA"/>
        </w:rPr>
        <w:t>Pour coller le texte copié ou coupé, positionnez votre curseur à l’endroit où vous souhaitez que le texte collé soit placé à l’aide du curseur éclair et appuyez sur Retour arrière + V.</w:t>
      </w:r>
    </w:p>
    <w:p w14:paraId="7E96E537" w14:textId="77777777" w:rsidR="00A25C05" w:rsidRPr="00B723D9" w:rsidRDefault="00A25C05" w:rsidP="00A25C05">
      <w:pPr>
        <w:pStyle w:val="BodyText"/>
        <w:rPr>
          <w:lang w:val="fr-CA"/>
        </w:rPr>
      </w:pPr>
      <w:r w:rsidRPr="27417623">
        <w:rPr>
          <w:lang w:val="fr-CA"/>
        </w:rPr>
        <w:t xml:space="preserve">Comme toujours, ces commandes sont accessibles dans le Menu contextuel. </w:t>
      </w:r>
    </w:p>
    <w:p w14:paraId="7DE47732" w14:textId="77777777" w:rsidR="00A25C05" w:rsidRPr="00B723D9" w:rsidRDefault="00A25C05" w:rsidP="00A25C05">
      <w:pPr>
        <w:pStyle w:val="BodyText"/>
        <w:rPr>
          <w:lang w:val="fr-CA"/>
        </w:rPr>
      </w:pPr>
      <w:r w:rsidRPr="27417623">
        <w:rPr>
          <w:lang w:val="fr-CA"/>
        </w:rPr>
        <w:lastRenderedPageBreak/>
        <w:t xml:space="preserve">Le raccourci Retour arrière + Y peut également être utilisé pour copier dans l’éditeur le dernier résultat d’un calcul de l’application KeyCalc ou le paragraphe courant de l’application Victor Reader. </w:t>
      </w:r>
    </w:p>
    <w:p w14:paraId="40BDC20F" w14:textId="77777777" w:rsidR="00A25C05" w:rsidRPr="00B723D9" w:rsidRDefault="00A25C05" w:rsidP="00AC4342">
      <w:pPr>
        <w:pStyle w:val="Heading2"/>
        <w:numPr>
          <w:ilvl w:val="1"/>
          <w:numId w:val="10"/>
        </w:numPr>
        <w:tabs>
          <w:tab w:val="num" w:pos="360"/>
        </w:tabs>
        <w:ind w:left="0" w:firstLine="0"/>
        <w:rPr>
          <w:lang w:val="fr-CA"/>
        </w:rPr>
      </w:pPr>
      <w:bookmarkStart w:id="80" w:name="_Toc169269523"/>
      <w:r w:rsidRPr="27417623">
        <w:rPr>
          <w:lang w:val="fr-CA"/>
        </w:rPr>
        <w:t>Utilisation du Mode lecture</w:t>
      </w:r>
      <w:bookmarkEnd w:id="80"/>
    </w:p>
    <w:p w14:paraId="4ACA8DE5" w14:textId="77777777" w:rsidR="00A25C05" w:rsidRPr="00B723D9" w:rsidRDefault="00A25C05" w:rsidP="00A25C05">
      <w:pPr>
        <w:pStyle w:val="BodyText"/>
        <w:rPr>
          <w:lang w:val="fr-CA"/>
        </w:rPr>
      </w:pPr>
      <w:r w:rsidRPr="27417623">
        <w:rPr>
          <w:lang w:val="fr-CA"/>
        </w:rPr>
        <w:t>Le Mode lecture vous permet de lire des fichiers sans le risque d’en modifier le contenu par erreur. Vous ne pouvez pas modifier des fichiers en mode lecture.</w:t>
      </w:r>
    </w:p>
    <w:p w14:paraId="57B258DD" w14:textId="77777777" w:rsidR="00A25C05" w:rsidRPr="00B723D9" w:rsidRDefault="00A25C05" w:rsidP="00A25C05">
      <w:pPr>
        <w:pStyle w:val="BodyText"/>
        <w:rPr>
          <w:lang w:val="fr-CA"/>
        </w:rPr>
      </w:pPr>
      <w:r w:rsidRPr="27417623">
        <w:rPr>
          <w:lang w:val="fr-CA"/>
        </w:rPr>
        <w:t>Pour activer ou désactiver le Mode lecture, appuyez sur Espace + X.</w:t>
      </w:r>
    </w:p>
    <w:p w14:paraId="70080BD8" w14:textId="77777777" w:rsidR="00A25C05" w:rsidRPr="00B723D9" w:rsidRDefault="00A25C05" w:rsidP="00A25C05">
      <w:pPr>
        <w:pStyle w:val="BodyText"/>
        <w:rPr>
          <w:lang w:val="fr-CA"/>
        </w:rPr>
      </w:pPr>
      <w:r w:rsidRPr="27417623">
        <w:rPr>
          <w:lang w:val="fr-CA"/>
        </w:rPr>
        <w:t>Pour activer ou désactiver le Mode lecture à partir du Menu contextuel :</w:t>
      </w:r>
    </w:p>
    <w:p w14:paraId="7FBB5D71" w14:textId="6D8CE990" w:rsidR="00A25C05" w:rsidRPr="00B723D9" w:rsidRDefault="00A25C05" w:rsidP="00AC4342">
      <w:pPr>
        <w:pStyle w:val="BodyText"/>
        <w:numPr>
          <w:ilvl w:val="0"/>
          <w:numId w:val="44"/>
        </w:numPr>
        <w:rPr>
          <w:lang w:val="fr-CA"/>
        </w:rPr>
      </w:pPr>
      <w:r w:rsidRPr="27417623">
        <w:rPr>
          <w:lang w:val="fr-CA"/>
        </w:rPr>
        <w:t>Appuyez sur Espace + M pour activer le Menu contextuel.</w:t>
      </w:r>
    </w:p>
    <w:p w14:paraId="51FCC18B" w14:textId="320EED0D" w:rsidR="00A25C05" w:rsidRPr="00B723D9" w:rsidRDefault="00A25C05" w:rsidP="00AC4342">
      <w:pPr>
        <w:pStyle w:val="BodyText"/>
        <w:numPr>
          <w:ilvl w:val="0"/>
          <w:numId w:val="44"/>
        </w:numPr>
        <w:rPr>
          <w:lang w:val="fr-CA"/>
        </w:rPr>
      </w:pPr>
      <w:r w:rsidRPr="27417623">
        <w:rPr>
          <w:lang w:val="fr-CA"/>
        </w:rPr>
        <w:t xml:space="preserve">Défilez vers le menu </w:t>
      </w:r>
      <w:r w:rsidR="00097025" w:rsidRPr="27417623">
        <w:rPr>
          <w:lang w:val="fr-CA"/>
        </w:rPr>
        <w:t>F</w:t>
      </w:r>
      <w:r w:rsidRPr="27417623">
        <w:rPr>
          <w:lang w:val="fr-CA"/>
        </w:rPr>
        <w:t>ichier en utilisant les touches de façade Précédent et Suivant.</w:t>
      </w:r>
    </w:p>
    <w:p w14:paraId="6899D752" w14:textId="4112F34E" w:rsidR="00A25C05" w:rsidRPr="00B723D9" w:rsidRDefault="00A25C05" w:rsidP="00AC4342">
      <w:pPr>
        <w:pStyle w:val="BodyText"/>
        <w:numPr>
          <w:ilvl w:val="0"/>
          <w:numId w:val="44"/>
        </w:numPr>
        <w:rPr>
          <w:lang w:val="fr-CA"/>
        </w:rPr>
      </w:pPr>
      <w:r w:rsidRPr="27417623">
        <w:rPr>
          <w:lang w:val="fr-CA"/>
        </w:rPr>
        <w:t>Appuyez sur Entrée ou sur un curseur éclair.</w:t>
      </w:r>
    </w:p>
    <w:p w14:paraId="70E65F38" w14:textId="58FC840A" w:rsidR="00A25C05" w:rsidRPr="00B723D9" w:rsidRDefault="00A25C05" w:rsidP="00AC4342">
      <w:pPr>
        <w:pStyle w:val="BodyText"/>
        <w:numPr>
          <w:ilvl w:val="0"/>
          <w:numId w:val="44"/>
        </w:numPr>
        <w:rPr>
          <w:lang w:val="fr-CA"/>
        </w:rPr>
      </w:pPr>
      <w:r w:rsidRPr="27417623">
        <w:rPr>
          <w:lang w:val="fr-CA"/>
        </w:rPr>
        <w:t>Défilez vers le Mode lecture en utilisant les touches de façade Précédent et Suivant.</w:t>
      </w:r>
    </w:p>
    <w:p w14:paraId="50DFDFE7" w14:textId="425C063A" w:rsidR="00A25C05" w:rsidRPr="00B723D9" w:rsidRDefault="00A25C05" w:rsidP="00AC4342">
      <w:pPr>
        <w:pStyle w:val="BodyText"/>
        <w:numPr>
          <w:ilvl w:val="0"/>
          <w:numId w:val="44"/>
        </w:numPr>
        <w:rPr>
          <w:lang w:val="fr-CA"/>
        </w:rPr>
      </w:pPr>
      <w:r w:rsidRPr="27417623">
        <w:rPr>
          <w:lang w:val="fr-CA"/>
        </w:rPr>
        <w:t>Appuyez sur Entrée ou sur un curseur éclair.</w:t>
      </w:r>
    </w:p>
    <w:p w14:paraId="0637A424" w14:textId="77777777" w:rsidR="00A25C05" w:rsidRPr="00B723D9" w:rsidRDefault="00A25C05" w:rsidP="00AC4342">
      <w:pPr>
        <w:pStyle w:val="Heading2"/>
        <w:numPr>
          <w:ilvl w:val="1"/>
          <w:numId w:val="10"/>
        </w:numPr>
        <w:tabs>
          <w:tab w:val="num" w:pos="360"/>
        </w:tabs>
        <w:ind w:left="0" w:firstLine="0"/>
        <w:rPr>
          <w:lang w:val="fr-CA"/>
        </w:rPr>
      </w:pPr>
      <w:bookmarkStart w:id="81" w:name="_Toc169269524"/>
      <w:r w:rsidRPr="27417623">
        <w:rPr>
          <w:lang w:val="fr-CA"/>
        </w:rPr>
        <w:t>Atteindre, ajouter et retirer des signets</w:t>
      </w:r>
      <w:bookmarkEnd w:id="81"/>
    </w:p>
    <w:p w14:paraId="1FA0A80F" w14:textId="77777777" w:rsidR="00A25C05" w:rsidRPr="00B723D9" w:rsidRDefault="00A25C05" w:rsidP="00A25C05">
      <w:pPr>
        <w:pStyle w:val="BodyText"/>
        <w:rPr>
          <w:lang w:val="fr-CA"/>
        </w:rPr>
      </w:pPr>
      <w:r w:rsidRPr="27417623">
        <w:rPr>
          <w:lang w:val="fr-CA"/>
        </w:rPr>
        <w:t>Les signets sont une manière utile de conserver votre emplacement dans un document et vous permettent de revenir à cet emplacement à un autre moment.</w:t>
      </w:r>
    </w:p>
    <w:p w14:paraId="715C1D04" w14:textId="1F1341AA" w:rsidR="00A25C05" w:rsidRPr="00B723D9" w:rsidRDefault="00A25C05" w:rsidP="00A25C05">
      <w:pPr>
        <w:pStyle w:val="BodyText"/>
        <w:rPr>
          <w:lang w:val="fr-CA"/>
        </w:rPr>
      </w:pPr>
      <w:r w:rsidRPr="27417623">
        <w:rPr>
          <w:lang w:val="fr-CA"/>
        </w:rPr>
        <w:t>Pour ouvrir le Menu des signets, appuyez sur Entrée + M. Vous pouvez aussi appuye</w:t>
      </w:r>
      <w:r w:rsidR="006506A7" w:rsidRPr="27417623">
        <w:rPr>
          <w:lang w:val="fr-CA"/>
        </w:rPr>
        <w:t>r</w:t>
      </w:r>
      <w:r w:rsidRPr="27417623">
        <w:rPr>
          <w:lang w:val="fr-CA"/>
        </w:rPr>
        <w:t xml:space="preserve"> sur Espace + M pour ouvrir le menu contextuel et sélectionner l’option Signets.</w:t>
      </w:r>
    </w:p>
    <w:p w14:paraId="75D20CEC" w14:textId="77777777" w:rsidR="00A25C05" w:rsidRPr="00B723D9" w:rsidRDefault="00A25C05" w:rsidP="00AC4342">
      <w:pPr>
        <w:pStyle w:val="Heading3"/>
        <w:numPr>
          <w:ilvl w:val="2"/>
          <w:numId w:val="10"/>
        </w:numPr>
        <w:tabs>
          <w:tab w:val="num" w:pos="360"/>
        </w:tabs>
        <w:ind w:left="1077" w:hanging="1077"/>
        <w:rPr>
          <w:lang w:val="fr-CA"/>
        </w:rPr>
      </w:pPr>
      <w:bookmarkStart w:id="82" w:name="_Toc169269525"/>
      <w:r w:rsidRPr="27417623">
        <w:rPr>
          <w:lang w:val="fr-CA"/>
        </w:rPr>
        <w:t>Insérer un signet</w:t>
      </w:r>
      <w:bookmarkEnd w:id="82"/>
    </w:p>
    <w:p w14:paraId="1646BE49" w14:textId="77777777" w:rsidR="00A25C05" w:rsidRPr="00B723D9" w:rsidRDefault="00A25C05" w:rsidP="00A25C05">
      <w:pPr>
        <w:pStyle w:val="BodyText"/>
        <w:rPr>
          <w:lang w:val="fr-CA"/>
        </w:rPr>
      </w:pPr>
      <w:r w:rsidRPr="27417623">
        <w:rPr>
          <w:lang w:val="fr-CA"/>
        </w:rPr>
        <w:t>Pour ajouter un signet dans un document:</w:t>
      </w:r>
    </w:p>
    <w:p w14:paraId="32FEB66F" w14:textId="379BDB99" w:rsidR="00A25C05" w:rsidRPr="00B723D9" w:rsidRDefault="00A25C05" w:rsidP="00AC4342">
      <w:pPr>
        <w:pStyle w:val="BodyText"/>
        <w:numPr>
          <w:ilvl w:val="0"/>
          <w:numId w:val="45"/>
        </w:numPr>
        <w:rPr>
          <w:lang w:val="fr-CA"/>
        </w:rPr>
      </w:pPr>
      <w:r w:rsidRPr="27417623">
        <w:rPr>
          <w:lang w:val="fr-CA"/>
        </w:rPr>
        <w:t xml:space="preserve">Appuyez sur Entrée + M pour ouvrir le menu des signets. </w:t>
      </w:r>
    </w:p>
    <w:p w14:paraId="70A997D6" w14:textId="20A6D81A" w:rsidR="00A25C05" w:rsidRPr="00B723D9" w:rsidRDefault="00A25C05" w:rsidP="00AC4342">
      <w:pPr>
        <w:pStyle w:val="BodyText"/>
        <w:numPr>
          <w:ilvl w:val="0"/>
          <w:numId w:val="45"/>
        </w:numPr>
        <w:rPr>
          <w:lang w:val="fr-CA"/>
        </w:rPr>
      </w:pPr>
      <w:r w:rsidRPr="27417623">
        <w:rPr>
          <w:lang w:val="fr-CA"/>
        </w:rPr>
        <w:t>Choisissez l’option Insérer un signet en utilisant les touches de façade Précédent et Suivant.</w:t>
      </w:r>
    </w:p>
    <w:p w14:paraId="3532F2F1" w14:textId="5191C95A" w:rsidR="00A25C05" w:rsidRPr="00B723D9" w:rsidRDefault="00A25C05" w:rsidP="00AC4342">
      <w:pPr>
        <w:pStyle w:val="BodyText"/>
        <w:numPr>
          <w:ilvl w:val="0"/>
          <w:numId w:val="45"/>
        </w:numPr>
        <w:rPr>
          <w:lang w:val="fr-CA"/>
        </w:rPr>
      </w:pPr>
      <w:r w:rsidRPr="27417623">
        <w:rPr>
          <w:lang w:val="fr-CA"/>
        </w:rPr>
        <w:t xml:space="preserve">Appuyez sur Entrée ou sur un curseur éclair. </w:t>
      </w:r>
    </w:p>
    <w:p w14:paraId="7E9EC750" w14:textId="3643273C" w:rsidR="00A25C05" w:rsidRPr="00B723D9" w:rsidRDefault="00A25C05" w:rsidP="00AC4342">
      <w:pPr>
        <w:pStyle w:val="BodyText"/>
        <w:numPr>
          <w:ilvl w:val="0"/>
          <w:numId w:val="45"/>
        </w:numPr>
        <w:rPr>
          <w:lang w:val="fr-CA"/>
        </w:rPr>
      </w:pPr>
      <w:r w:rsidRPr="27417623">
        <w:rPr>
          <w:lang w:val="fr-CA"/>
        </w:rPr>
        <w:t xml:space="preserve">Entrez un numéro de signet non-utilisé. </w:t>
      </w:r>
    </w:p>
    <w:p w14:paraId="2C513802" w14:textId="77777777" w:rsidR="00A25C05" w:rsidRPr="00B723D9" w:rsidRDefault="00A25C05" w:rsidP="00AC4342">
      <w:pPr>
        <w:pStyle w:val="BodyText"/>
        <w:numPr>
          <w:ilvl w:val="1"/>
          <w:numId w:val="45"/>
        </w:numPr>
        <w:rPr>
          <w:lang w:val="fr-CA"/>
        </w:rPr>
      </w:pPr>
      <w:r w:rsidRPr="27417623">
        <w:rPr>
          <w:rStyle w:val="Strong"/>
          <w:lang w:val="fr-CA"/>
        </w:rPr>
        <w:t xml:space="preserve">Note </w:t>
      </w:r>
      <w:r w:rsidRPr="27417623">
        <w:rPr>
          <w:lang w:val="fr-CA"/>
        </w:rPr>
        <w:t xml:space="preserve">: Si vous n’entrez pas un numéro, le Brailliant choisit le premier nombre valide et l’assigne au signet. </w:t>
      </w:r>
    </w:p>
    <w:p w14:paraId="42DE6697" w14:textId="14EF9B0E" w:rsidR="00A25C05" w:rsidRPr="00B723D9" w:rsidRDefault="00A25C05" w:rsidP="00AC4342">
      <w:pPr>
        <w:pStyle w:val="BodyText"/>
        <w:numPr>
          <w:ilvl w:val="0"/>
          <w:numId w:val="45"/>
        </w:numPr>
        <w:rPr>
          <w:lang w:val="fr-CA"/>
        </w:rPr>
      </w:pPr>
      <w:r w:rsidRPr="27417623">
        <w:rPr>
          <w:lang w:val="fr-CA"/>
        </w:rPr>
        <w:t xml:space="preserve">Appuyez sur Entrée. </w:t>
      </w:r>
    </w:p>
    <w:p w14:paraId="69127BBB" w14:textId="354061F5" w:rsidR="00A25C05" w:rsidRPr="00B723D9" w:rsidRDefault="00A25C05" w:rsidP="00A25C05">
      <w:pPr>
        <w:pStyle w:val="BodyText"/>
        <w:rPr>
          <w:lang w:val="fr-CA"/>
        </w:rPr>
      </w:pPr>
      <w:r w:rsidRPr="27417623">
        <w:rPr>
          <w:lang w:val="fr-CA"/>
        </w:rPr>
        <w:t xml:space="preserve">De manière alternative, vous pouvez insérer un signet en appuyant sur Entrée + B. Veuillez noter qu’un nombre maximal de 98 signets peuvent être insérés dans un document.  </w:t>
      </w:r>
    </w:p>
    <w:p w14:paraId="05219CB7" w14:textId="77777777" w:rsidR="00A25C05" w:rsidRPr="00B723D9" w:rsidRDefault="00A25C05" w:rsidP="00AC4342">
      <w:pPr>
        <w:pStyle w:val="Heading3"/>
        <w:numPr>
          <w:ilvl w:val="2"/>
          <w:numId w:val="10"/>
        </w:numPr>
        <w:tabs>
          <w:tab w:val="num" w:pos="360"/>
        </w:tabs>
        <w:ind w:left="1077" w:hanging="1077"/>
        <w:rPr>
          <w:lang w:val="fr-CA"/>
        </w:rPr>
      </w:pPr>
      <w:bookmarkStart w:id="83" w:name="_Toc169269526"/>
      <w:r w:rsidRPr="27417623">
        <w:rPr>
          <w:lang w:val="fr-CA"/>
        </w:rPr>
        <w:lastRenderedPageBreak/>
        <w:t>Atteindre un signet</w:t>
      </w:r>
      <w:bookmarkEnd w:id="83"/>
    </w:p>
    <w:p w14:paraId="7585BB8B" w14:textId="77777777" w:rsidR="00A25C05" w:rsidRPr="00B723D9" w:rsidRDefault="00A25C05" w:rsidP="00A25C05">
      <w:pPr>
        <w:pStyle w:val="BodyText"/>
        <w:rPr>
          <w:lang w:val="fr-CA"/>
        </w:rPr>
      </w:pPr>
      <w:r w:rsidRPr="27417623">
        <w:rPr>
          <w:lang w:val="fr-CA"/>
        </w:rPr>
        <w:t>Pour accéder à un signet, appuyez sur Entrée + J. On vous demandera d’entrer un numéro de signet. Entrez le numéro de signet que vous souhaitez atteindre, puis appuyez sur Entrée.</w:t>
      </w:r>
    </w:p>
    <w:p w14:paraId="2678C400" w14:textId="77777777" w:rsidR="00A25C05" w:rsidRPr="00B723D9" w:rsidRDefault="00A25C05" w:rsidP="00AC4342">
      <w:pPr>
        <w:pStyle w:val="Heading3"/>
        <w:numPr>
          <w:ilvl w:val="2"/>
          <w:numId w:val="10"/>
        </w:numPr>
        <w:tabs>
          <w:tab w:val="num" w:pos="360"/>
        </w:tabs>
        <w:ind w:left="1077" w:hanging="1077"/>
        <w:rPr>
          <w:lang w:val="fr-CA"/>
        </w:rPr>
      </w:pPr>
      <w:bookmarkStart w:id="84" w:name="_Toc169269527"/>
      <w:r w:rsidRPr="27417623">
        <w:rPr>
          <w:lang w:val="fr-CA"/>
        </w:rPr>
        <w:t>Retirer des signets</w:t>
      </w:r>
      <w:bookmarkEnd w:id="84"/>
    </w:p>
    <w:p w14:paraId="0203FB43" w14:textId="77777777" w:rsidR="00A25C05" w:rsidRPr="00B723D9" w:rsidRDefault="00A25C05" w:rsidP="00A25C05">
      <w:pPr>
        <w:pStyle w:val="BodyText"/>
        <w:rPr>
          <w:lang w:val="fr-CA"/>
        </w:rPr>
      </w:pPr>
      <w:r w:rsidRPr="27417623">
        <w:rPr>
          <w:lang w:val="fr-CA"/>
        </w:rPr>
        <w:t>Pour retirer un signet sauvegardé :</w:t>
      </w:r>
    </w:p>
    <w:p w14:paraId="6DCAE2D9" w14:textId="2000DC02" w:rsidR="00A25C05" w:rsidRPr="00B723D9" w:rsidRDefault="00A25C05" w:rsidP="00AC4342">
      <w:pPr>
        <w:pStyle w:val="BodyText"/>
        <w:numPr>
          <w:ilvl w:val="0"/>
          <w:numId w:val="46"/>
        </w:numPr>
        <w:rPr>
          <w:lang w:val="fr-CA"/>
        </w:rPr>
      </w:pPr>
      <w:r w:rsidRPr="27417623">
        <w:rPr>
          <w:lang w:val="fr-CA"/>
        </w:rPr>
        <w:t xml:space="preserve">Appuyez sur Entrée + M pour ouvrir le menu des signets. </w:t>
      </w:r>
    </w:p>
    <w:p w14:paraId="1B6D90CE" w14:textId="6E3220E7" w:rsidR="00A25C05" w:rsidRPr="00B723D9" w:rsidRDefault="00A25C05" w:rsidP="00AC4342">
      <w:pPr>
        <w:pStyle w:val="BodyText"/>
        <w:numPr>
          <w:ilvl w:val="0"/>
          <w:numId w:val="46"/>
        </w:numPr>
        <w:rPr>
          <w:lang w:val="fr-CA"/>
        </w:rPr>
      </w:pPr>
      <w:r w:rsidRPr="27417623">
        <w:rPr>
          <w:lang w:val="fr-CA"/>
        </w:rPr>
        <w:t>Défilez vers l’option Retirer un signet en utilisant les touches de façade Précédent et Suivant.</w:t>
      </w:r>
    </w:p>
    <w:p w14:paraId="5558DD84" w14:textId="5EE92464" w:rsidR="00A25C05" w:rsidRPr="00B723D9" w:rsidRDefault="00A25C05" w:rsidP="00AC4342">
      <w:pPr>
        <w:pStyle w:val="BodyText"/>
        <w:numPr>
          <w:ilvl w:val="0"/>
          <w:numId w:val="46"/>
        </w:numPr>
        <w:rPr>
          <w:lang w:val="fr-CA"/>
        </w:rPr>
      </w:pPr>
      <w:r w:rsidRPr="27417623">
        <w:rPr>
          <w:lang w:val="fr-CA"/>
        </w:rPr>
        <w:t xml:space="preserve">Appuyez sur Entrée ou sur un curseur éclair. </w:t>
      </w:r>
    </w:p>
    <w:p w14:paraId="4D36F103" w14:textId="5ED92C31" w:rsidR="00A25C05" w:rsidRPr="00B723D9" w:rsidRDefault="00A25C05" w:rsidP="00AC4342">
      <w:pPr>
        <w:pStyle w:val="BodyText"/>
        <w:numPr>
          <w:ilvl w:val="0"/>
          <w:numId w:val="46"/>
        </w:numPr>
        <w:rPr>
          <w:lang w:val="fr-CA"/>
        </w:rPr>
      </w:pPr>
      <w:r w:rsidRPr="27417623">
        <w:rPr>
          <w:lang w:val="fr-CA"/>
        </w:rPr>
        <w:t xml:space="preserve">Entrez le numéro de signet que vous souhaitez retirer. </w:t>
      </w:r>
    </w:p>
    <w:p w14:paraId="4FC8D4AF" w14:textId="6AE0057A" w:rsidR="00A25C05" w:rsidRPr="00B723D9" w:rsidRDefault="00A25C05" w:rsidP="00AC4342">
      <w:pPr>
        <w:pStyle w:val="BodyText"/>
        <w:numPr>
          <w:ilvl w:val="0"/>
          <w:numId w:val="46"/>
        </w:numPr>
        <w:rPr>
          <w:lang w:val="fr-CA"/>
        </w:rPr>
      </w:pPr>
      <w:r w:rsidRPr="27417623">
        <w:rPr>
          <w:lang w:val="fr-CA"/>
        </w:rPr>
        <w:t>Appuyez sur Entrée.</w:t>
      </w:r>
    </w:p>
    <w:p w14:paraId="66941A2F" w14:textId="70DF52F9" w:rsidR="00A25C05" w:rsidRPr="00B723D9" w:rsidRDefault="00A25C05" w:rsidP="00A25C05">
      <w:pPr>
        <w:pStyle w:val="BodyText"/>
        <w:rPr>
          <w:lang w:val="fr-CA"/>
        </w:rPr>
      </w:pPr>
      <w:r w:rsidRPr="27417623">
        <w:rPr>
          <w:rStyle w:val="Strong"/>
          <w:lang w:val="fr-CA"/>
        </w:rPr>
        <w:t xml:space="preserve">Note </w:t>
      </w:r>
      <w:r w:rsidRPr="27417623">
        <w:rPr>
          <w:lang w:val="fr-CA"/>
        </w:rPr>
        <w:t>: Si vous souhaitez retirer tous les signets, entrez 99</w:t>
      </w:r>
      <w:r w:rsidR="00E56126">
        <w:rPr>
          <w:lang w:val="fr-CA"/>
        </w:rPr>
        <w:t>999</w:t>
      </w:r>
      <w:r w:rsidRPr="27417623">
        <w:rPr>
          <w:lang w:val="fr-CA"/>
        </w:rPr>
        <w:t xml:space="preserve"> lorsque l’on vous demande un numéro de signet.</w:t>
      </w:r>
    </w:p>
    <w:p w14:paraId="5ABD6A65" w14:textId="77777777" w:rsidR="00A25C05" w:rsidRPr="00B723D9" w:rsidRDefault="00A25C05" w:rsidP="00AC4342">
      <w:pPr>
        <w:pStyle w:val="Heading2"/>
        <w:numPr>
          <w:ilvl w:val="1"/>
          <w:numId w:val="10"/>
        </w:numPr>
        <w:tabs>
          <w:tab w:val="num" w:pos="360"/>
        </w:tabs>
        <w:ind w:left="0" w:firstLine="0"/>
        <w:rPr>
          <w:lang w:val="fr-CA"/>
        </w:rPr>
      </w:pPr>
      <w:bookmarkStart w:id="85" w:name="_Toc169269528"/>
      <w:r w:rsidRPr="27417623">
        <w:rPr>
          <w:lang w:val="fr-CA"/>
        </w:rPr>
        <w:t>Activer les indicateurs de texte</w:t>
      </w:r>
      <w:bookmarkEnd w:id="85"/>
    </w:p>
    <w:p w14:paraId="2FA77F0E" w14:textId="77777777" w:rsidR="00A25C05" w:rsidRPr="00B723D9" w:rsidRDefault="00A25C05" w:rsidP="00A25C05">
      <w:pPr>
        <w:pStyle w:val="BodyText"/>
        <w:rPr>
          <w:lang w:val="fr-CA"/>
        </w:rPr>
      </w:pPr>
      <w:r w:rsidRPr="27417623">
        <w:rPr>
          <w:lang w:val="fr-CA"/>
        </w:rPr>
        <w:t>Les indicateurs de texte sont un outil utile pour vous aider à localiser votre position lorsque vous travaillez dans le document de l'éditeur. Lorsque vous activez les indicateurs de texte, des crochets apparaissent sur l’afficheur braille pour indiquer le début et la fin du texte.</w:t>
      </w:r>
    </w:p>
    <w:p w14:paraId="47C2182C" w14:textId="77777777" w:rsidR="00A25C05" w:rsidRPr="00B723D9" w:rsidRDefault="00A25C05" w:rsidP="00A25C05">
      <w:pPr>
        <w:pStyle w:val="BodyText"/>
        <w:rPr>
          <w:lang w:val="fr-CA"/>
        </w:rPr>
      </w:pPr>
      <w:r w:rsidRPr="27417623">
        <w:rPr>
          <w:lang w:val="fr-CA"/>
        </w:rPr>
        <w:t>Pour désactiver/activer les indicateurs de texte :</w:t>
      </w:r>
    </w:p>
    <w:p w14:paraId="7C2632E3" w14:textId="56435D07" w:rsidR="00A25C05" w:rsidRPr="00B723D9" w:rsidRDefault="00A25C05" w:rsidP="00AC4342">
      <w:pPr>
        <w:pStyle w:val="BodyText"/>
        <w:numPr>
          <w:ilvl w:val="0"/>
          <w:numId w:val="47"/>
        </w:numPr>
        <w:rPr>
          <w:lang w:val="fr-CA"/>
        </w:rPr>
      </w:pPr>
      <w:r w:rsidRPr="27417623">
        <w:rPr>
          <w:lang w:val="fr-CA"/>
        </w:rPr>
        <w:t>Appuyez sur Espace + M pour activer le menu contextuel.</w:t>
      </w:r>
    </w:p>
    <w:p w14:paraId="607B25AD" w14:textId="41E3D40A" w:rsidR="00A25C05" w:rsidRPr="00B723D9" w:rsidRDefault="00A25C05" w:rsidP="00AC4342">
      <w:pPr>
        <w:pStyle w:val="BodyText"/>
        <w:numPr>
          <w:ilvl w:val="0"/>
          <w:numId w:val="47"/>
        </w:numPr>
        <w:rPr>
          <w:lang w:val="fr-CA"/>
        </w:rPr>
      </w:pPr>
      <w:r w:rsidRPr="27417623">
        <w:rPr>
          <w:lang w:val="fr-CA"/>
        </w:rPr>
        <w:t>Utilisez les touches de façade Précédent ou Suivant jusqu'à ce que vous atteigniez l’item Menu Fichier et appuyez sur Entrée.</w:t>
      </w:r>
    </w:p>
    <w:p w14:paraId="6F613762" w14:textId="425EE32B" w:rsidR="00A25C05" w:rsidRPr="00B723D9" w:rsidRDefault="00A25C05" w:rsidP="00AC4342">
      <w:pPr>
        <w:pStyle w:val="BodyText"/>
        <w:numPr>
          <w:ilvl w:val="0"/>
          <w:numId w:val="47"/>
        </w:numPr>
        <w:rPr>
          <w:lang w:val="fr-CA"/>
        </w:rPr>
      </w:pPr>
      <w:r w:rsidRPr="27417623">
        <w:rPr>
          <w:lang w:val="fr-CA"/>
        </w:rPr>
        <w:t>Utilisez les touches de façade Précédent ou Suivant jusqu'à ce que vous atteigniez l’item Paramètres de l'éditeur et appuyez sur Entrée.</w:t>
      </w:r>
    </w:p>
    <w:p w14:paraId="7F96AD20" w14:textId="67BB7091" w:rsidR="00A25C05" w:rsidRPr="00B723D9" w:rsidRDefault="00A25C05" w:rsidP="00AC4342">
      <w:pPr>
        <w:pStyle w:val="BodyText"/>
        <w:numPr>
          <w:ilvl w:val="0"/>
          <w:numId w:val="47"/>
        </w:numPr>
        <w:rPr>
          <w:lang w:val="fr-CA"/>
        </w:rPr>
      </w:pPr>
      <w:r w:rsidRPr="27417623">
        <w:rPr>
          <w:lang w:val="fr-CA"/>
        </w:rPr>
        <w:t>Utilisez les touches de façade Précédent ou Suivant jusqu'à ce que vous atteigniez l’item Afficher les indicateurs de l'éditeur de texte.</w:t>
      </w:r>
    </w:p>
    <w:p w14:paraId="527C8EA6" w14:textId="3773FD11" w:rsidR="00A25C05" w:rsidRPr="00B723D9" w:rsidRDefault="00A25C05" w:rsidP="00AC4342">
      <w:pPr>
        <w:pStyle w:val="BodyText"/>
        <w:numPr>
          <w:ilvl w:val="0"/>
          <w:numId w:val="47"/>
        </w:numPr>
        <w:rPr>
          <w:lang w:val="fr-CA"/>
        </w:rPr>
      </w:pPr>
      <w:r w:rsidRPr="27417623">
        <w:rPr>
          <w:lang w:val="fr-CA"/>
        </w:rPr>
        <w:t>Appuyez sur la touche Entrée pour désactiver les indicateurs de texte; appuyez à nouveau sur la touche Entrée pour les activer.</w:t>
      </w:r>
    </w:p>
    <w:p w14:paraId="0F79510C" w14:textId="5BC12FE7" w:rsidR="00A25C05" w:rsidRDefault="00A25C05" w:rsidP="00AF4837">
      <w:pPr>
        <w:pStyle w:val="BodyText"/>
        <w:rPr>
          <w:lang w:val="fr-CA"/>
        </w:rPr>
      </w:pPr>
      <w:r w:rsidRPr="27417623">
        <w:rPr>
          <w:lang w:val="fr-CA"/>
        </w:rPr>
        <w:t xml:space="preserve">Veuillez noter que la désactivation des indicateurs de texte ne s'applique qu'à l’application </w:t>
      </w:r>
      <w:r w:rsidR="00B3695D" w:rsidRPr="27417623">
        <w:rPr>
          <w:lang w:val="fr-CA"/>
        </w:rPr>
        <w:t>KeyBrf</w:t>
      </w:r>
      <w:r w:rsidRPr="27417623">
        <w:rPr>
          <w:lang w:val="fr-CA"/>
        </w:rPr>
        <w:t>; tous les autres champs d'édition continueront d'inclure des indicateurs de texte.</w:t>
      </w:r>
    </w:p>
    <w:p w14:paraId="5800241E" w14:textId="100EFBC5" w:rsidR="00E00A6E" w:rsidRDefault="00494961" w:rsidP="005406E3">
      <w:pPr>
        <w:pStyle w:val="Heading2"/>
        <w:numPr>
          <w:ilvl w:val="1"/>
          <w:numId w:val="10"/>
        </w:numPr>
        <w:rPr>
          <w:lang w:val="fr-CA"/>
        </w:rPr>
      </w:pPr>
      <w:bookmarkStart w:id="86" w:name="_Toc169269529"/>
      <w:r>
        <w:rPr>
          <w:lang w:val="fr-CA"/>
        </w:rPr>
        <w:lastRenderedPageBreak/>
        <w:t>Mise en page du BRF</w:t>
      </w:r>
      <w:bookmarkEnd w:id="86"/>
    </w:p>
    <w:p w14:paraId="7CF35B9D" w14:textId="4E7E6F22" w:rsidR="00494961" w:rsidRDefault="005E3A41" w:rsidP="005E3A41">
      <w:pPr>
        <w:pStyle w:val="BodyText"/>
        <w:rPr>
          <w:lang w:val="fr-CA"/>
        </w:rPr>
      </w:pPr>
      <w:r>
        <w:rPr>
          <w:lang w:val="fr-CA"/>
        </w:rPr>
        <w:t xml:space="preserve">KeyBRF contient des options de mise en page de vos documents braille. </w:t>
      </w:r>
      <w:r w:rsidR="00E748D4">
        <w:rPr>
          <w:lang w:val="fr-CA"/>
        </w:rPr>
        <w:t xml:space="preserve">Ces options peuvent vous être très utiles pour structurer vos documents </w:t>
      </w:r>
      <w:r w:rsidR="00EB75D5">
        <w:rPr>
          <w:lang w:val="fr-CA"/>
        </w:rPr>
        <w:t>tels qu’ils seront affichés lorsqu’ils seront impr</w:t>
      </w:r>
      <w:r w:rsidR="00DD6CFA">
        <w:rPr>
          <w:lang w:val="fr-CA"/>
        </w:rPr>
        <w:t>imés en braille.</w:t>
      </w:r>
    </w:p>
    <w:p w14:paraId="349FD879" w14:textId="0172C1F6" w:rsidR="00DD6CFA" w:rsidRDefault="003C512D" w:rsidP="005E3A41">
      <w:pPr>
        <w:pStyle w:val="BodyText"/>
        <w:rPr>
          <w:lang w:val="fr-CA"/>
        </w:rPr>
      </w:pPr>
      <w:r>
        <w:rPr>
          <w:lang w:val="fr-CA"/>
        </w:rPr>
        <w:t xml:space="preserve">Pour paramétrer la mise en page de vos documents braille, rendez-vous </w:t>
      </w:r>
      <w:r w:rsidR="004C349B">
        <w:rPr>
          <w:lang w:val="fr-CA"/>
        </w:rPr>
        <w:t xml:space="preserve">dans l’application KeyBRF. Par la suite, </w:t>
      </w:r>
      <w:r w:rsidR="00FC7EA4">
        <w:rPr>
          <w:lang w:val="fr-CA"/>
        </w:rPr>
        <w:t xml:space="preserve">dans le menu de l’application, rendez-vous dans les paramètres de l’éditeur. </w:t>
      </w:r>
      <w:r w:rsidR="0094091E">
        <w:rPr>
          <w:lang w:val="fr-CA"/>
        </w:rPr>
        <w:t xml:space="preserve">Dans cette fenêtre, vous trouverez l’option « Mise en page du BRF ». </w:t>
      </w:r>
      <w:r w:rsidR="002E00C5">
        <w:rPr>
          <w:lang w:val="fr-CA"/>
        </w:rPr>
        <w:t>Appuyez sur Entrée pour activer l’option</w:t>
      </w:r>
      <w:r w:rsidR="0002727D">
        <w:rPr>
          <w:lang w:val="fr-CA"/>
        </w:rPr>
        <w:t xml:space="preserve">. Appuyez de nouveau sur la touche Entrée pour la désactiver. </w:t>
      </w:r>
      <w:r w:rsidR="00F152B8">
        <w:rPr>
          <w:lang w:val="fr-CA"/>
        </w:rPr>
        <w:t xml:space="preserve">Si vous poursuivez votre navigation dans cette fenêtre, </w:t>
      </w:r>
      <w:r w:rsidR="0073725F">
        <w:rPr>
          <w:lang w:val="fr-CA"/>
        </w:rPr>
        <w:t>vous pourrez paramétrer le nombre de caractères par ligne ainsi que le nombre de lignes par page</w:t>
      </w:r>
      <w:r w:rsidR="0021084F">
        <w:rPr>
          <w:lang w:val="fr-CA"/>
        </w:rPr>
        <w:t xml:space="preserve">. Ces paramètres peuvent être modifiés de sorte à afficher exactement le nombre de caractères par ligne et de lignes par page </w:t>
      </w:r>
      <w:r w:rsidR="00D25FE9">
        <w:rPr>
          <w:lang w:val="fr-CA"/>
        </w:rPr>
        <w:t xml:space="preserve">que vous souhaitez dans vos documents lorsqu’ils seront imprimés </w:t>
      </w:r>
      <w:r w:rsidR="00B0581E">
        <w:rPr>
          <w:lang w:val="fr-CA"/>
        </w:rPr>
        <w:t xml:space="preserve">en braille sur papier. Pour modifier l’une de ces options, </w:t>
      </w:r>
      <w:r w:rsidR="00E76D86">
        <w:rPr>
          <w:lang w:val="fr-CA"/>
        </w:rPr>
        <w:t xml:space="preserve">appuyez sur Entrée sur l’option souhaitée, </w:t>
      </w:r>
      <w:r w:rsidR="00FA11B1">
        <w:rPr>
          <w:lang w:val="fr-CA"/>
        </w:rPr>
        <w:t>puis modifiez la valeur sélectionnée</w:t>
      </w:r>
      <w:r w:rsidR="00737F67">
        <w:rPr>
          <w:lang w:val="fr-CA"/>
        </w:rPr>
        <w:t>, puis appuyez sur Entrée pour valider votre choix.</w:t>
      </w:r>
    </w:p>
    <w:p w14:paraId="51C698ED" w14:textId="53330A92" w:rsidR="00DF4EC3" w:rsidRDefault="00DF4EC3" w:rsidP="005E3A41">
      <w:pPr>
        <w:pStyle w:val="BodyText"/>
        <w:rPr>
          <w:lang w:val="fr-CA"/>
        </w:rPr>
      </w:pPr>
      <w:r>
        <w:rPr>
          <w:lang w:val="fr-CA"/>
        </w:rPr>
        <w:t xml:space="preserve">Lorsque vous vous trouvez dans un document BRF, si l’option « Mise en page du BRF » est sélectionnée, </w:t>
      </w:r>
      <w:r w:rsidR="001D0D0A">
        <w:rPr>
          <w:lang w:val="fr-CA"/>
        </w:rPr>
        <w:t xml:space="preserve">deux options s’ajoutent au menu contextuel, </w:t>
      </w:r>
      <w:r w:rsidR="00D36314">
        <w:rPr>
          <w:lang w:val="fr-CA"/>
        </w:rPr>
        <w:t xml:space="preserve">dans le menu Fichier. </w:t>
      </w:r>
      <w:r w:rsidR="00B83588">
        <w:rPr>
          <w:lang w:val="fr-CA"/>
        </w:rPr>
        <w:t>Vous pourrez obtenir votre position exacte dans le document, en tenant compte des paramètres de mise en page sélectionnés</w:t>
      </w:r>
      <w:r w:rsidR="005E62FF">
        <w:rPr>
          <w:lang w:val="fr-CA"/>
        </w:rPr>
        <w:t xml:space="preserve">; il s’agit de la fonctionnalité Où suis-je?. </w:t>
      </w:r>
      <w:r w:rsidR="00FC1D90">
        <w:rPr>
          <w:lang w:val="fr-CA"/>
        </w:rPr>
        <w:t xml:space="preserve">Pour obtenir cette information, vous pouvez également utiliser le raccourci clavier Espace + points 1-5-6. </w:t>
      </w:r>
      <w:r w:rsidR="009B58F4">
        <w:rPr>
          <w:lang w:val="fr-CA"/>
        </w:rPr>
        <w:t>Vous pourrez également accéder à un aperçu de votre document tel qu’il sera imprimé en braille</w:t>
      </w:r>
      <w:r w:rsidR="003639F8">
        <w:rPr>
          <w:lang w:val="fr-CA"/>
        </w:rPr>
        <w:t>. Pour accéder au mode aperçu, vous pouvez également uti</w:t>
      </w:r>
      <w:r w:rsidR="002A41D5">
        <w:rPr>
          <w:lang w:val="fr-CA"/>
        </w:rPr>
        <w:t>l</w:t>
      </w:r>
      <w:r w:rsidR="003639F8">
        <w:rPr>
          <w:lang w:val="fr-CA"/>
        </w:rPr>
        <w:t>iser le raccourci Entrée + V.</w:t>
      </w:r>
    </w:p>
    <w:p w14:paraId="1E47F5DF" w14:textId="37476E4A" w:rsidR="003639F8" w:rsidRDefault="003639F8" w:rsidP="005E3A41">
      <w:pPr>
        <w:pStyle w:val="BodyText"/>
        <w:rPr>
          <w:lang w:val="fr-CA"/>
        </w:rPr>
      </w:pPr>
      <w:r>
        <w:rPr>
          <w:lang w:val="fr-CA"/>
        </w:rPr>
        <w:t xml:space="preserve">Note : </w:t>
      </w:r>
      <w:r w:rsidR="001F3446">
        <w:rPr>
          <w:lang w:val="fr-CA"/>
        </w:rPr>
        <w:t xml:space="preserve">même si vous désactivez l’option </w:t>
      </w:r>
      <w:r w:rsidR="001E7393">
        <w:rPr>
          <w:lang w:val="fr-CA"/>
        </w:rPr>
        <w:t xml:space="preserve">« Marqueurs de format » dans les paramètres </w:t>
      </w:r>
      <w:r w:rsidR="006D47C3">
        <w:rPr>
          <w:lang w:val="fr-CA"/>
        </w:rPr>
        <w:t>de l’utilisateur</w:t>
      </w:r>
      <w:r w:rsidR="001E7393">
        <w:rPr>
          <w:lang w:val="fr-CA"/>
        </w:rPr>
        <w:t xml:space="preserve">, ceux-ci </w:t>
      </w:r>
      <w:r w:rsidR="00415693">
        <w:rPr>
          <w:lang w:val="fr-CA"/>
        </w:rPr>
        <w:t xml:space="preserve">sont visibles </w:t>
      </w:r>
      <w:r w:rsidR="0023448F">
        <w:rPr>
          <w:lang w:val="fr-CA"/>
        </w:rPr>
        <w:t>lorsque votre document se trouve dans le mode aperçu.</w:t>
      </w:r>
    </w:p>
    <w:p w14:paraId="07DF7DA1" w14:textId="1A1A5536" w:rsidR="00D12EA9" w:rsidRDefault="00D12EA9" w:rsidP="005406E3">
      <w:pPr>
        <w:pStyle w:val="Heading3"/>
        <w:numPr>
          <w:ilvl w:val="2"/>
          <w:numId w:val="10"/>
        </w:numPr>
        <w:rPr>
          <w:lang w:val="fr-CA"/>
        </w:rPr>
      </w:pPr>
      <w:bookmarkStart w:id="87" w:name="_Toc169269530"/>
      <w:r>
        <w:rPr>
          <w:lang w:val="fr-CA"/>
        </w:rPr>
        <w:t>Mode aperçu</w:t>
      </w:r>
      <w:bookmarkEnd w:id="87"/>
    </w:p>
    <w:p w14:paraId="30FC5C61" w14:textId="7FC8F531" w:rsidR="00D12EA9" w:rsidRDefault="00692233" w:rsidP="005E3A41">
      <w:pPr>
        <w:pStyle w:val="BodyText"/>
        <w:rPr>
          <w:lang w:val="fr-CA"/>
        </w:rPr>
      </w:pPr>
      <w:r>
        <w:rPr>
          <w:lang w:val="fr-CA"/>
        </w:rPr>
        <w:t xml:space="preserve">Lorsque l’option « Mise en page du BRF » est activée, </w:t>
      </w:r>
      <w:r w:rsidR="00DC5FEE">
        <w:rPr>
          <w:lang w:val="fr-CA"/>
        </w:rPr>
        <w:t xml:space="preserve">vous pouvez lire vos documents dans le mode aperçu, </w:t>
      </w:r>
      <w:r w:rsidR="00AB0019">
        <w:rPr>
          <w:lang w:val="fr-CA"/>
        </w:rPr>
        <w:t xml:space="preserve">en utilisant le raccourci Entrée + V </w:t>
      </w:r>
      <w:r w:rsidR="00753271">
        <w:rPr>
          <w:lang w:val="fr-CA"/>
        </w:rPr>
        <w:t xml:space="preserve">ou en sélectionnant cette option dans le menu contextuel. </w:t>
      </w:r>
      <w:r w:rsidR="0097555A">
        <w:rPr>
          <w:lang w:val="fr-CA"/>
        </w:rPr>
        <w:t xml:space="preserve">Dans ce mode, vos documents sont affichés </w:t>
      </w:r>
      <w:r w:rsidR="000375F0">
        <w:rPr>
          <w:lang w:val="fr-CA"/>
        </w:rPr>
        <w:t>en respectant les paramètres de mise en page que vous avez sélectionné</w:t>
      </w:r>
      <w:r w:rsidR="000956DD">
        <w:rPr>
          <w:lang w:val="fr-CA"/>
        </w:rPr>
        <w:t>, et sont donc présentés tels qu’ils pourront être lus lorsqu’ils seront imprimés en braille.</w:t>
      </w:r>
      <w:r w:rsidR="00C94EE8">
        <w:rPr>
          <w:lang w:val="fr-CA"/>
        </w:rPr>
        <w:t xml:space="preserve"> Veuillez noter que malgré la désactivation des</w:t>
      </w:r>
      <w:r w:rsidR="00F505D6">
        <w:rPr>
          <w:lang w:val="fr-CA"/>
        </w:rPr>
        <w:t xml:space="preserve"> marqueurs de format dans les paramètres </w:t>
      </w:r>
      <w:r w:rsidR="00AE6542">
        <w:rPr>
          <w:lang w:val="fr-CA"/>
        </w:rPr>
        <w:t>de l’ut</w:t>
      </w:r>
      <w:r w:rsidR="00A66F1E">
        <w:rPr>
          <w:lang w:val="fr-CA"/>
        </w:rPr>
        <w:t>i</w:t>
      </w:r>
      <w:r w:rsidR="00AE6542">
        <w:rPr>
          <w:lang w:val="fr-CA"/>
        </w:rPr>
        <w:t>lisateur</w:t>
      </w:r>
      <w:r w:rsidR="00F505D6">
        <w:rPr>
          <w:lang w:val="fr-CA"/>
        </w:rPr>
        <w:t xml:space="preserve">, </w:t>
      </w:r>
      <w:r w:rsidR="00243728">
        <w:rPr>
          <w:lang w:val="fr-CA"/>
        </w:rPr>
        <w:t xml:space="preserve">ils sont tout de même affichés </w:t>
      </w:r>
      <w:r w:rsidR="008E3A1A">
        <w:rPr>
          <w:lang w:val="fr-CA"/>
        </w:rPr>
        <w:t xml:space="preserve">dans ce mode pour vous aider à appréhender plus précisément </w:t>
      </w:r>
      <w:r w:rsidR="009B35C0">
        <w:rPr>
          <w:lang w:val="fr-CA"/>
        </w:rPr>
        <w:t xml:space="preserve">le contenu de votre futur document imprimé en braille. </w:t>
      </w:r>
      <w:r w:rsidR="000A4DEC">
        <w:rPr>
          <w:lang w:val="fr-CA"/>
        </w:rPr>
        <w:t>Voici davantage d’explications concernant les marqueurs de format.</w:t>
      </w:r>
    </w:p>
    <w:p w14:paraId="422C3B46" w14:textId="0C391863" w:rsidR="00AB3B31" w:rsidRDefault="00A25490" w:rsidP="005E3A41">
      <w:pPr>
        <w:pStyle w:val="BodyText"/>
        <w:rPr>
          <w:lang w:val="fr-CA"/>
        </w:rPr>
      </w:pPr>
      <w:r>
        <w:rPr>
          <w:lang w:val="fr-CA"/>
        </w:rPr>
        <w:t xml:space="preserve">Pour </w:t>
      </w:r>
      <w:r w:rsidR="00D85455">
        <w:rPr>
          <w:lang w:val="fr-CA"/>
        </w:rPr>
        <w:t xml:space="preserve">vous permettre de </w:t>
      </w:r>
      <w:r w:rsidR="000504AD">
        <w:rPr>
          <w:lang w:val="fr-CA"/>
        </w:rPr>
        <w:t xml:space="preserve">comprendre la mise en page de votre document braille, </w:t>
      </w:r>
      <w:r w:rsidR="00435C50">
        <w:rPr>
          <w:lang w:val="fr-CA"/>
        </w:rPr>
        <w:t>le système</w:t>
      </w:r>
      <w:r w:rsidR="00410180">
        <w:rPr>
          <w:lang w:val="fr-CA"/>
        </w:rPr>
        <w:t xml:space="preserve"> ajoute des symboles spéciaux</w:t>
      </w:r>
      <w:r w:rsidR="00300E8C">
        <w:rPr>
          <w:lang w:val="fr-CA"/>
        </w:rPr>
        <w:t>, des marqueurs de format, à des endroits spécifiques dans votre document.</w:t>
      </w:r>
      <w:r w:rsidR="00940647">
        <w:rPr>
          <w:lang w:val="fr-CA"/>
        </w:rPr>
        <w:t xml:space="preserve"> Ces marqueurs de format sont représentés en braille sur votre afficheur braille. </w:t>
      </w:r>
      <w:r w:rsidR="001C6A69">
        <w:rPr>
          <w:lang w:val="fr-CA"/>
        </w:rPr>
        <w:t>Vous pourriez avoir déjà remarqué la présence d</w:t>
      </w:r>
      <w:r w:rsidR="00FF55AE">
        <w:rPr>
          <w:lang w:val="fr-CA"/>
        </w:rPr>
        <w:t xml:space="preserve">’un certain nombre de groupes de symboles sur votre afficheur braille </w:t>
      </w:r>
      <w:r w:rsidR="00E53431">
        <w:rPr>
          <w:lang w:val="fr-CA"/>
        </w:rPr>
        <w:t xml:space="preserve">lorsque vous révisiez votre document. </w:t>
      </w:r>
      <w:r w:rsidR="00F97D78">
        <w:rPr>
          <w:lang w:val="fr-CA"/>
        </w:rPr>
        <w:t xml:space="preserve">Ces symboles vous indiquent comment le document a été mis en page. </w:t>
      </w:r>
      <w:r w:rsidR="005C66FF">
        <w:rPr>
          <w:lang w:val="fr-CA"/>
        </w:rPr>
        <w:t xml:space="preserve">Lorsque des marqueurs de format sont </w:t>
      </w:r>
      <w:r w:rsidR="008278FE">
        <w:rPr>
          <w:lang w:val="fr-CA"/>
        </w:rPr>
        <w:t>présen</w:t>
      </w:r>
      <w:r w:rsidR="000E774E">
        <w:rPr>
          <w:lang w:val="fr-CA"/>
        </w:rPr>
        <w:t>t</w:t>
      </w:r>
      <w:r w:rsidR="005C66FF">
        <w:rPr>
          <w:lang w:val="fr-CA"/>
        </w:rPr>
        <w:t xml:space="preserve">s, </w:t>
      </w:r>
      <w:r w:rsidR="00133C9E">
        <w:rPr>
          <w:lang w:val="fr-CA"/>
        </w:rPr>
        <w:t xml:space="preserve">ils </w:t>
      </w:r>
      <w:r w:rsidR="00133C9E">
        <w:rPr>
          <w:lang w:val="fr-CA"/>
        </w:rPr>
        <w:lastRenderedPageBreak/>
        <w:t xml:space="preserve">sont affichés en suivant </w:t>
      </w:r>
      <w:r w:rsidR="00040BF6">
        <w:rPr>
          <w:lang w:val="fr-CA"/>
        </w:rPr>
        <w:t xml:space="preserve">les </w:t>
      </w:r>
      <w:r w:rsidR="00633E3C">
        <w:rPr>
          <w:lang w:val="fr-CA"/>
        </w:rPr>
        <w:t xml:space="preserve">règles </w:t>
      </w:r>
      <w:r w:rsidR="00E3462F">
        <w:rPr>
          <w:lang w:val="fr-CA"/>
        </w:rPr>
        <w:t>pour le braille littéraire édicté</w:t>
      </w:r>
      <w:r w:rsidR="000E774E">
        <w:rPr>
          <w:lang w:val="fr-CA"/>
        </w:rPr>
        <w:t>e</w:t>
      </w:r>
      <w:r w:rsidR="00E3462F">
        <w:rPr>
          <w:lang w:val="fr-CA"/>
        </w:rPr>
        <w:t>s par la Braille Authority of North America</w:t>
      </w:r>
      <w:r w:rsidR="00085E44">
        <w:rPr>
          <w:lang w:val="fr-CA"/>
        </w:rPr>
        <w:t>.</w:t>
      </w:r>
      <w:r w:rsidR="00AB3B31">
        <w:rPr>
          <w:lang w:val="fr-CA"/>
        </w:rPr>
        <w:t xml:space="preserve"> </w:t>
      </w:r>
      <w:r w:rsidR="00085E44">
        <w:rPr>
          <w:lang w:val="fr-CA"/>
        </w:rPr>
        <w:t xml:space="preserve">Sur votre afficheur braille, si votre curseur se trouve sur un marqueur de format, </w:t>
      </w:r>
      <w:r w:rsidR="00340086">
        <w:rPr>
          <w:lang w:val="fr-CA"/>
        </w:rPr>
        <w:t>l</w:t>
      </w:r>
      <w:r w:rsidR="00416797">
        <w:rPr>
          <w:lang w:val="fr-CA"/>
        </w:rPr>
        <w:t>e curseur sera visible sur chacun des caractères du marqueur de format.</w:t>
      </w:r>
    </w:p>
    <w:p w14:paraId="328C095F" w14:textId="77777777" w:rsidR="00B7433A" w:rsidRDefault="00AB3B31" w:rsidP="005E3A41">
      <w:pPr>
        <w:pStyle w:val="BodyText"/>
        <w:rPr>
          <w:lang w:val="fr-CA"/>
        </w:rPr>
      </w:pPr>
      <w:r>
        <w:rPr>
          <w:lang w:val="fr-CA"/>
        </w:rPr>
        <w:t xml:space="preserve">Les marqueurs de format </w:t>
      </w:r>
      <w:r w:rsidR="00E344A7">
        <w:rPr>
          <w:lang w:val="fr-CA"/>
        </w:rPr>
        <w:t xml:space="preserve">sont des groupes de symboles </w:t>
      </w:r>
      <w:r w:rsidR="00886CB2">
        <w:rPr>
          <w:lang w:val="fr-CA"/>
        </w:rPr>
        <w:t>qui commencent toujours par un symbole informatique du signe de dollar, $</w:t>
      </w:r>
      <w:r w:rsidR="00B419F4">
        <w:rPr>
          <w:lang w:val="fr-CA"/>
        </w:rPr>
        <w:t xml:space="preserve">, tel que représenté </w:t>
      </w:r>
      <w:r w:rsidR="00134D66">
        <w:rPr>
          <w:lang w:val="fr-CA"/>
        </w:rPr>
        <w:t>en braille anglais américain (points 1-2-4-6)</w:t>
      </w:r>
      <w:r w:rsidR="001D619D">
        <w:rPr>
          <w:lang w:val="fr-CA"/>
        </w:rPr>
        <w:t>, l’équivalent du symbole pour le E tréma en français</w:t>
      </w:r>
      <w:r w:rsidR="00F77711">
        <w:rPr>
          <w:lang w:val="fr-CA"/>
        </w:rPr>
        <w:t xml:space="preserve">. </w:t>
      </w:r>
      <w:r w:rsidR="00371846">
        <w:rPr>
          <w:lang w:val="fr-CA"/>
        </w:rPr>
        <w:t xml:space="preserve">On retrouve toujours un espace </w:t>
      </w:r>
      <w:r w:rsidR="008E2768">
        <w:rPr>
          <w:lang w:val="fr-CA"/>
        </w:rPr>
        <w:t xml:space="preserve">devant </w:t>
      </w:r>
      <w:r w:rsidR="00371846">
        <w:rPr>
          <w:lang w:val="fr-CA"/>
        </w:rPr>
        <w:t xml:space="preserve">le symbole de dollar </w:t>
      </w:r>
      <w:r w:rsidR="008E2768">
        <w:rPr>
          <w:lang w:val="fr-CA"/>
        </w:rPr>
        <w:t xml:space="preserve">et un autre espace </w:t>
      </w:r>
      <w:r w:rsidR="008F25DC">
        <w:rPr>
          <w:lang w:val="fr-CA"/>
        </w:rPr>
        <w:t xml:space="preserve">après le groupe de symboles. </w:t>
      </w:r>
      <w:r w:rsidR="004D7832">
        <w:rPr>
          <w:lang w:val="fr-CA"/>
        </w:rPr>
        <w:t xml:space="preserve">Le ou les symboles suivant le symbole de dollar </w:t>
      </w:r>
      <w:r w:rsidR="00C82619">
        <w:rPr>
          <w:lang w:val="fr-CA"/>
        </w:rPr>
        <w:t>déterminent la fonction du marqueur de format.</w:t>
      </w:r>
    </w:p>
    <w:p w14:paraId="0F740194" w14:textId="77777777" w:rsidR="00B36D6C" w:rsidRDefault="00B7433A" w:rsidP="005E3A41">
      <w:pPr>
        <w:pStyle w:val="BodyText"/>
        <w:rPr>
          <w:lang w:val="fr-CA"/>
        </w:rPr>
      </w:pPr>
      <w:r>
        <w:rPr>
          <w:lang w:val="fr-CA"/>
        </w:rPr>
        <w:t xml:space="preserve">Voici ci-dessous les marqueurs de format </w:t>
      </w:r>
      <w:r w:rsidR="00B36D6C">
        <w:rPr>
          <w:lang w:val="fr-CA"/>
        </w:rPr>
        <w:t>que vous verrez en lisant vos documents.</w:t>
      </w:r>
    </w:p>
    <w:p w14:paraId="64598656" w14:textId="77777777" w:rsidR="004158EC" w:rsidRDefault="00B36D6C" w:rsidP="005E3A41">
      <w:pPr>
        <w:pStyle w:val="BodyText"/>
        <w:rPr>
          <w:lang w:val="fr-CA"/>
        </w:rPr>
      </w:pPr>
      <w:r>
        <w:rPr>
          <w:lang w:val="fr-CA"/>
        </w:rPr>
        <w:t xml:space="preserve">Nouvelle ligne : </w:t>
      </w:r>
      <w:r w:rsidR="004158EC">
        <w:rPr>
          <w:lang w:val="fr-CA"/>
        </w:rPr>
        <w:t>$p.</w:t>
      </w:r>
    </w:p>
    <w:p w14:paraId="40CF52EA" w14:textId="705F4D50" w:rsidR="00397C89" w:rsidRDefault="00C936BD" w:rsidP="005E3A41">
      <w:pPr>
        <w:pStyle w:val="BodyText"/>
        <w:rPr>
          <w:lang w:val="fr-CA"/>
        </w:rPr>
      </w:pPr>
      <w:r>
        <w:rPr>
          <w:lang w:val="fr-CA"/>
        </w:rPr>
        <w:t>Saut de page</w:t>
      </w:r>
      <w:r w:rsidR="00397C89">
        <w:rPr>
          <w:lang w:val="fr-CA"/>
        </w:rPr>
        <w:t> : $F</w:t>
      </w:r>
    </w:p>
    <w:p w14:paraId="3B16DF92" w14:textId="45230185" w:rsidR="00085E44" w:rsidRPr="00B723D9" w:rsidRDefault="00277620" w:rsidP="005E3A41">
      <w:pPr>
        <w:pStyle w:val="BodyText"/>
        <w:rPr>
          <w:lang w:val="fr-CA"/>
        </w:rPr>
      </w:pPr>
      <w:r>
        <w:rPr>
          <w:lang w:val="fr-CA"/>
        </w:rPr>
        <w:t>Tabulation (Tab) : $T</w:t>
      </w:r>
      <w:r w:rsidR="00416797">
        <w:rPr>
          <w:lang w:val="fr-CA"/>
        </w:rPr>
        <w:t xml:space="preserve"> </w:t>
      </w:r>
    </w:p>
    <w:p w14:paraId="3C26EB90" w14:textId="5C6374F4" w:rsidR="00A25C05" w:rsidRPr="00B723D9" w:rsidRDefault="00A25C05" w:rsidP="00AC4342">
      <w:pPr>
        <w:pStyle w:val="Heading2"/>
        <w:numPr>
          <w:ilvl w:val="1"/>
          <w:numId w:val="10"/>
        </w:numPr>
        <w:tabs>
          <w:tab w:val="num" w:pos="360"/>
        </w:tabs>
        <w:ind w:left="0" w:firstLine="0"/>
        <w:rPr>
          <w:lang w:val="fr-CA"/>
        </w:rPr>
      </w:pPr>
      <w:bookmarkStart w:id="88" w:name="_Toc169269531"/>
      <w:r w:rsidRPr="27417623">
        <w:rPr>
          <w:lang w:val="fr-CA"/>
        </w:rPr>
        <w:t xml:space="preserve">Tableau des commandes de </w:t>
      </w:r>
      <w:r w:rsidR="00C93DFF" w:rsidRPr="27417623">
        <w:rPr>
          <w:lang w:val="fr-CA"/>
        </w:rPr>
        <w:t>KeyBrf</w:t>
      </w:r>
      <w:bookmarkEnd w:id="88"/>
    </w:p>
    <w:p w14:paraId="3C27C19D" w14:textId="3596CDCC" w:rsidR="00A25C05" w:rsidRPr="00B723D9" w:rsidRDefault="00A25C05" w:rsidP="00A25C05">
      <w:pPr>
        <w:pStyle w:val="BodyText"/>
        <w:rPr>
          <w:lang w:val="fr-CA"/>
        </w:rPr>
      </w:pPr>
      <w:r w:rsidRPr="27417623">
        <w:rPr>
          <w:lang w:val="fr-CA"/>
        </w:rPr>
        <w:t xml:space="preserve">Les commandes de </w:t>
      </w:r>
      <w:r w:rsidR="00C93DFF" w:rsidRPr="27417623">
        <w:rPr>
          <w:lang w:val="fr-CA"/>
        </w:rPr>
        <w:t>KeyBrf</w:t>
      </w:r>
      <w:r w:rsidRPr="27417623">
        <w:rPr>
          <w:lang w:val="fr-CA"/>
        </w:rPr>
        <w:t xml:space="preserve"> sont affichées au Tableau </w:t>
      </w:r>
      <w:r w:rsidR="00432507" w:rsidRPr="27417623">
        <w:rPr>
          <w:lang w:val="fr-CA"/>
        </w:rPr>
        <w:t>3</w:t>
      </w:r>
      <w:r w:rsidRPr="27417623">
        <w:rPr>
          <w:lang w:val="fr-CA"/>
        </w:rPr>
        <w:t>.</w:t>
      </w:r>
    </w:p>
    <w:p w14:paraId="5C3B76C1" w14:textId="2ABB0536" w:rsidR="00A25C05" w:rsidRPr="00B723D9" w:rsidRDefault="00A25C05" w:rsidP="00A25C05">
      <w:pPr>
        <w:pStyle w:val="Caption"/>
        <w:keepNext/>
        <w:rPr>
          <w:rStyle w:val="Strong"/>
          <w:sz w:val="24"/>
          <w:szCs w:val="24"/>
          <w:lang w:val="fr-CA"/>
        </w:rPr>
      </w:pPr>
      <w:r w:rsidRPr="27417623">
        <w:rPr>
          <w:rStyle w:val="Strong"/>
          <w:sz w:val="24"/>
          <w:szCs w:val="24"/>
          <w:lang w:val="fr-CA"/>
        </w:rPr>
        <w:t xml:space="preserve">Tableau </w:t>
      </w:r>
      <w:r w:rsidR="00432507" w:rsidRPr="27417623">
        <w:rPr>
          <w:rStyle w:val="Strong"/>
          <w:sz w:val="24"/>
          <w:szCs w:val="24"/>
          <w:lang w:val="fr-CA"/>
        </w:rPr>
        <w:t>3</w:t>
      </w:r>
      <w:r w:rsidRPr="27417623">
        <w:rPr>
          <w:rStyle w:val="Strong"/>
          <w:sz w:val="24"/>
          <w:szCs w:val="24"/>
          <w:lang w:val="fr-CA"/>
        </w:rPr>
        <w:t xml:space="preserve"> : Commandes de </w:t>
      </w:r>
      <w:r w:rsidR="00C93DFF" w:rsidRPr="27417623">
        <w:rPr>
          <w:rStyle w:val="Strong"/>
          <w:sz w:val="24"/>
          <w:szCs w:val="24"/>
          <w:lang w:val="fr-CA"/>
        </w:rPr>
        <w:t>KeyBrf</w:t>
      </w:r>
    </w:p>
    <w:tbl>
      <w:tblPr>
        <w:tblStyle w:val="TableGrid"/>
        <w:tblW w:w="0" w:type="auto"/>
        <w:tblLook w:val="04A0" w:firstRow="1" w:lastRow="0" w:firstColumn="1" w:lastColumn="0" w:noHBand="0" w:noVBand="1"/>
      </w:tblPr>
      <w:tblGrid>
        <w:gridCol w:w="4390"/>
        <w:gridCol w:w="4240"/>
      </w:tblGrid>
      <w:tr w:rsidR="00A25C05" w:rsidRPr="00A77FD7" w14:paraId="23FBEDDD" w14:textId="77777777" w:rsidTr="27417623">
        <w:trPr>
          <w:trHeight w:val="432"/>
          <w:tblHeader/>
        </w:trPr>
        <w:tc>
          <w:tcPr>
            <w:tcW w:w="4390" w:type="dxa"/>
            <w:vAlign w:val="center"/>
          </w:tcPr>
          <w:p w14:paraId="7047B855" w14:textId="77777777" w:rsidR="00A25C05" w:rsidRPr="00B723D9" w:rsidRDefault="00A25C05">
            <w:pPr>
              <w:pStyle w:val="BodyText"/>
              <w:spacing w:after="0"/>
              <w:jc w:val="center"/>
              <w:rPr>
                <w:rStyle w:val="Strong"/>
                <w:sz w:val="26"/>
                <w:szCs w:val="26"/>
                <w:lang w:val="fr-CA"/>
              </w:rPr>
            </w:pPr>
            <w:r w:rsidRPr="27417623">
              <w:rPr>
                <w:rStyle w:val="Strong"/>
                <w:sz w:val="26"/>
                <w:szCs w:val="26"/>
                <w:lang w:val="fr-CA"/>
              </w:rPr>
              <w:t>Action</w:t>
            </w:r>
          </w:p>
        </w:tc>
        <w:tc>
          <w:tcPr>
            <w:tcW w:w="4240" w:type="dxa"/>
            <w:vAlign w:val="center"/>
          </w:tcPr>
          <w:p w14:paraId="0A777624" w14:textId="77777777" w:rsidR="00A25C05" w:rsidRPr="00B723D9" w:rsidRDefault="00A25C05">
            <w:pPr>
              <w:pStyle w:val="BodyText"/>
              <w:spacing w:after="0"/>
              <w:jc w:val="center"/>
              <w:rPr>
                <w:rStyle w:val="Strong"/>
                <w:sz w:val="26"/>
                <w:szCs w:val="26"/>
                <w:lang w:val="fr-CA"/>
              </w:rPr>
            </w:pPr>
            <w:r w:rsidRPr="27417623">
              <w:rPr>
                <w:rStyle w:val="Strong"/>
                <w:sz w:val="26"/>
                <w:szCs w:val="26"/>
                <w:lang w:val="fr-CA"/>
              </w:rPr>
              <w:t>Raccourci ou combinaison de touches</w:t>
            </w:r>
          </w:p>
        </w:tc>
      </w:tr>
      <w:tr w:rsidR="00A25C05" w:rsidRPr="00A77FD7" w14:paraId="432DA4DA" w14:textId="77777777" w:rsidTr="27417623">
        <w:trPr>
          <w:trHeight w:val="360"/>
        </w:trPr>
        <w:tc>
          <w:tcPr>
            <w:tcW w:w="4390" w:type="dxa"/>
            <w:vAlign w:val="center"/>
          </w:tcPr>
          <w:p w14:paraId="12E10643" w14:textId="77777777" w:rsidR="00A25C05" w:rsidRPr="00B723D9" w:rsidRDefault="00A25C05">
            <w:pPr>
              <w:pStyle w:val="BodyText"/>
              <w:spacing w:after="0"/>
              <w:rPr>
                <w:lang w:val="fr-CA"/>
              </w:rPr>
            </w:pPr>
            <w:r w:rsidRPr="27417623">
              <w:rPr>
                <w:lang w:val="fr-CA"/>
              </w:rPr>
              <w:t>Activer le mode édition</w:t>
            </w:r>
          </w:p>
        </w:tc>
        <w:tc>
          <w:tcPr>
            <w:tcW w:w="4240" w:type="dxa"/>
            <w:vAlign w:val="center"/>
          </w:tcPr>
          <w:p w14:paraId="5DB9FD0C" w14:textId="77777777" w:rsidR="00A25C05" w:rsidRPr="00B723D9" w:rsidRDefault="00A25C05">
            <w:pPr>
              <w:pStyle w:val="BodyText"/>
              <w:spacing w:after="0"/>
              <w:rPr>
                <w:lang w:val="fr-CA"/>
              </w:rPr>
            </w:pPr>
            <w:r w:rsidRPr="27417623">
              <w:rPr>
                <w:lang w:val="fr-CA"/>
              </w:rPr>
              <w:t>Entrée, ou un curseur éclair</w:t>
            </w:r>
          </w:p>
        </w:tc>
      </w:tr>
      <w:tr w:rsidR="00A25C05" w:rsidRPr="00B723D9" w14:paraId="62206A32" w14:textId="77777777" w:rsidTr="27417623">
        <w:trPr>
          <w:trHeight w:val="360"/>
        </w:trPr>
        <w:tc>
          <w:tcPr>
            <w:tcW w:w="4390" w:type="dxa"/>
            <w:vAlign w:val="center"/>
          </w:tcPr>
          <w:p w14:paraId="491A23D3" w14:textId="77777777" w:rsidR="00A25C05" w:rsidRPr="00B723D9" w:rsidRDefault="00A25C05">
            <w:pPr>
              <w:pStyle w:val="BodyText"/>
              <w:spacing w:after="0"/>
              <w:rPr>
                <w:lang w:val="fr-CA"/>
              </w:rPr>
            </w:pPr>
            <w:r w:rsidRPr="27417623">
              <w:rPr>
                <w:lang w:val="fr-CA"/>
              </w:rPr>
              <w:t>Quitter le mode édition</w:t>
            </w:r>
          </w:p>
        </w:tc>
        <w:tc>
          <w:tcPr>
            <w:tcW w:w="4240" w:type="dxa"/>
            <w:vAlign w:val="center"/>
          </w:tcPr>
          <w:p w14:paraId="0ADD2D52" w14:textId="77777777" w:rsidR="00A25C05" w:rsidRPr="00B723D9" w:rsidRDefault="00A25C05">
            <w:pPr>
              <w:pStyle w:val="BodyText"/>
              <w:spacing w:after="0"/>
              <w:rPr>
                <w:lang w:val="fr-CA"/>
              </w:rPr>
            </w:pPr>
            <w:r w:rsidRPr="27417623">
              <w:rPr>
                <w:lang w:val="fr-CA"/>
              </w:rPr>
              <w:t>Espace + E</w:t>
            </w:r>
          </w:p>
        </w:tc>
      </w:tr>
      <w:tr w:rsidR="00A25C05" w:rsidRPr="00B723D9" w14:paraId="3B8B60DD" w14:textId="77777777" w:rsidTr="27417623">
        <w:trPr>
          <w:trHeight w:val="360"/>
        </w:trPr>
        <w:tc>
          <w:tcPr>
            <w:tcW w:w="4390" w:type="dxa"/>
            <w:vAlign w:val="center"/>
          </w:tcPr>
          <w:p w14:paraId="1096DDFA" w14:textId="77777777" w:rsidR="00A25C05" w:rsidRPr="00B723D9" w:rsidRDefault="00A25C05">
            <w:pPr>
              <w:pStyle w:val="BodyText"/>
              <w:spacing w:after="0"/>
              <w:rPr>
                <w:lang w:val="fr-CA"/>
              </w:rPr>
            </w:pPr>
            <w:r w:rsidRPr="27417623">
              <w:rPr>
                <w:lang w:val="fr-CA"/>
              </w:rPr>
              <w:t>Créer un fichier</w:t>
            </w:r>
          </w:p>
        </w:tc>
        <w:tc>
          <w:tcPr>
            <w:tcW w:w="4240" w:type="dxa"/>
            <w:vAlign w:val="center"/>
          </w:tcPr>
          <w:p w14:paraId="06CE832F" w14:textId="6A596F31" w:rsidR="00A25C05" w:rsidRPr="00B723D9" w:rsidRDefault="00A25C05">
            <w:pPr>
              <w:pStyle w:val="BodyText"/>
              <w:spacing w:after="0"/>
              <w:rPr>
                <w:lang w:val="fr-CA"/>
              </w:rPr>
            </w:pPr>
            <w:r w:rsidRPr="27417623">
              <w:rPr>
                <w:lang w:val="fr-CA"/>
              </w:rPr>
              <w:t xml:space="preserve">Retour arrière + </w:t>
            </w:r>
            <w:r w:rsidR="00E46CD4" w:rsidRPr="27417623">
              <w:rPr>
                <w:lang w:val="fr-CA"/>
              </w:rPr>
              <w:t>B</w:t>
            </w:r>
          </w:p>
        </w:tc>
      </w:tr>
      <w:tr w:rsidR="00A25C05" w:rsidRPr="00B723D9" w14:paraId="6BF65DF8" w14:textId="77777777" w:rsidTr="27417623">
        <w:trPr>
          <w:trHeight w:val="360"/>
        </w:trPr>
        <w:tc>
          <w:tcPr>
            <w:tcW w:w="4390" w:type="dxa"/>
            <w:vAlign w:val="center"/>
          </w:tcPr>
          <w:p w14:paraId="6D0FE05D" w14:textId="77777777" w:rsidR="00A25C05" w:rsidRPr="00B723D9" w:rsidRDefault="00A25C05">
            <w:pPr>
              <w:pStyle w:val="BodyText"/>
              <w:spacing w:after="0"/>
              <w:rPr>
                <w:lang w:val="fr-CA"/>
              </w:rPr>
            </w:pPr>
            <w:r w:rsidRPr="27417623">
              <w:rPr>
                <w:lang w:val="fr-CA"/>
              </w:rPr>
              <w:t>Ouvrir un fichier</w:t>
            </w:r>
          </w:p>
        </w:tc>
        <w:tc>
          <w:tcPr>
            <w:tcW w:w="4240" w:type="dxa"/>
            <w:vAlign w:val="center"/>
          </w:tcPr>
          <w:p w14:paraId="151F4713" w14:textId="77777777" w:rsidR="00A25C05" w:rsidRPr="00B723D9" w:rsidRDefault="00A25C05">
            <w:pPr>
              <w:pStyle w:val="BodyText"/>
              <w:spacing w:after="0"/>
              <w:rPr>
                <w:lang w:val="fr-CA"/>
              </w:rPr>
            </w:pPr>
            <w:r w:rsidRPr="27417623">
              <w:rPr>
                <w:lang w:val="fr-CA"/>
              </w:rPr>
              <w:t>Retour arrière + O</w:t>
            </w:r>
          </w:p>
        </w:tc>
      </w:tr>
      <w:tr w:rsidR="00A25C05" w:rsidRPr="00B723D9" w14:paraId="19750A15" w14:textId="77777777" w:rsidTr="27417623">
        <w:trPr>
          <w:trHeight w:val="360"/>
        </w:trPr>
        <w:tc>
          <w:tcPr>
            <w:tcW w:w="4390" w:type="dxa"/>
            <w:vAlign w:val="center"/>
          </w:tcPr>
          <w:p w14:paraId="657FEA87" w14:textId="77777777" w:rsidR="00A25C05" w:rsidRPr="00B723D9" w:rsidRDefault="00A25C05">
            <w:pPr>
              <w:pStyle w:val="BodyText"/>
              <w:spacing w:after="0"/>
              <w:rPr>
                <w:lang w:val="fr-CA"/>
              </w:rPr>
            </w:pPr>
            <w:r w:rsidRPr="27417623">
              <w:rPr>
                <w:lang w:val="fr-CA"/>
              </w:rPr>
              <w:t>Enregistrer</w:t>
            </w:r>
          </w:p>
        </w:tc>
        <w:tc>
          <w:tcPr>
            <w:tcW w:w="4240" w:type="dxa"/>
            <w:vAlign w:val="center"/>
          </w:tcPr>
          <w:p w14:paraId="77552B8F" w14:textId="77777777" w:rsidR="00A25C05" w:rsidRPr="00B723D9" w:rsidRDefault="00A25C05">
            <w:pPr>
              <w:pStyle w:val="BodyText"/>
              <w:spacing w:after="0"/>
              <w:rPr>
                <w:lang w:val="fr-CA"/>
              </w:rPr>
            </w:pPr>
            <w:r w:rsidRPr="27417623">
              <w:rPr>
                <w:lang w:val="fr-CA"/>
              </w:rPr>
              <w:t>Espace + S</w:t>
            </w:r>
          </w:p>
        </w:tc>
      </w:tr>
      <w:tr w:rsidR="00A25C05" w:rsidRPr="00B723D9" w14:paraId="4835F0D4" w14:textId="77777777" w:rsidTr="27417623">
        <w:trPr>
          <w:trHeight w:val="360"/>
        </w:trPr>
        <w:tc>
          <w:tcPr>
            <w:tcW w:w="4390" w:type="dxa"/>
            <w:vAlign w:val="center"/>
          </w:tcPr>
          <w:p w14:paraId="3A10884B" w14:textId="77777777" w:rsidR="00A25C05" w:rsidRPr="00B723D9" w:rsidRDefault="00A25C05">
            <w:pPr>
              <w:pStyle w:val="BodyText"/>
              <w:spacing w:after="0"/>
              <w:rPr>
                <w:lang w:val="fr-CA"/>
              </w:rPr>
            </w:pPr>
            <w:r w:rsidRPr="27417623">
              <w:rPr>
                <w:lang w:val="fr-CA"/>
              </w:rPr>
              <w:t>Enregistrer sous</w:t>
            </w:r>
          </w:p>
        </w:tc>
        <w:tc>
          <w:tcPr>
            <w:tcW w:w="4240" w:type="dxa"/>
            <w:vAlign w:val="center"/>
          </w:tcPr>
          <w:p w14:paraId="274975B9" w14:textId="77777777" w:rsidR="00A25C05" w:rsidRPr="00B723D9" w:rsidRDefault="00A25C05">
            <w:pPr>
              <w:pStyle w:val="BodyText"/>
              <w:spacing w:after="0"/>
              <w:rPr>
                <w:lang w:val="fr-CA"/>
              </w:rPr>
            </w:pPr>
            <w:r w:rsidRPr="27417623">
              <w:rPr>
                <w:lang w:val="fr-CA"/>
              </w:rPr>
              <w:t>Retour arrière + S</w:t>
            </w:r>
          </w:p>
        </w:tc>
      </w:tr>
      <w:tr w:rsidR="00A25C05" w:rsidRPr="00B723D9" w14:paraId="06ADC08A" w14:textId="77777777" w:rsidTr="27417623">
        <w:trPr>
          <w:trHeight w:val="360"/>
        </w:trPr>
        <w:tc>
          <w:tcPr>
            <w:tcW w:w="4390" w:type="dxa"/>
            <w:vAlign w:val="center"/>
          </w:tcPr>
          <w:p w14:paraId="5864DED0" w14:textId="77777777" w:rsidR="00A25C05" w:rsidRPr="00B723D9" w:rsidRDefault="00A25C05">
            <w:pPr>
              <w:pStyle w:val="BodyText"/>
              <w:spacing w:after="0"/>
              <w:rPr>
                <w:lang w:val="fr-CA"/>
              </w:rPr>
            </w:pPr>
            <w:r w:rsidRPr="27417623">
              <w:rPr>
                <w:lang w:val="fr-CA"/>
              </w:rPr>
              <w:t xml:space="preserve">Rechercher </w:t>
            </w:r>
          </w:p>
        </w:tc>
        <w:tc>
          <w:tcPr>
            <w:tcW w:w="4240" w:type="dxa"/>
            <w:vAlign w:val="center"/>
          </w:tcPr>
          <w:p w14:paraId="30C4BDAF" w14:textId="77777777" w:rsidR="00A25C05" w:rsidRPr="00B723D9" w:rsidRDefault="00A25C05">
            <w:pPr>
              <w:pStyle w:val="BodyText"/>
              <w:spacing w:after="0"/>
              <w:rPr>
                <w:lang w:val="fr-CA"/>
              </w:rPr>
            </w:pPr>
            <w:r w:rsidRPr="27417623">
              <w:rPr>
                <w:lang w:val="fr-CA"/>
              </w:rPr>
              <w:t>Espace + F</w:t>
            </w:r>
          </w:p>
        </w:tc>
      </w:tr>
      <w:tr w:rsidR="00A25C05" w:rsidRPr="00B723D9" w14:paraId="2B87F4D3" w14:textId="77777777" w:rsidTr="27417623">
        <w:trPr>
          <w:trHeight w:val="360"/>
        </w:trPr>
        <w:tc>
          <w:tcPr>
            <w:tcW w:w="4390" w:type="dxa"/>
            <w:vAlign w:val="center"/>
          </w:tcPr>
          <w:p w14:paraId="52C01911" w14:textId="77777777" w:rsidR="00A25C05" w:rsidRPr="00B723D9" w:rsidRDefault="00A25C05">
            <w:pPr>
              <w:pStyle w:val="BodyText"/>
              <w:spacing w:after="0"/>
              <w:rPr>
                <w:lang w:val="fr-CA"/>
              </w:rPr>
            </w:pPr>
            <w:r w:rsidRPr="27417623">
              <w:rPr>
                <w:lang w:val="fr-CA"/>
              </w:rPr>
              <w:t>Rechercher suivant</w:t>
            </w:r>
          </w:p>
        </w:tc>
        <w:tc>
          <w:tcPr>
            <w:tcW w:w="4240" w:type="dxa"/>
            <w:vAlign w:val="center"/>
          </w:tcPr>
          <w:p w14:paraId="2E8E7E17" w14:textId="77777777" w:rsidR="00A25C05" w:rsidRPr="00B723D9" w:rsidRDefault="00A25C05">
            <w:pPr>
              <w:pStyle w:val="BodyText"/>
              <w:spacing w:after="0"/>
              <w:rPr>
                <w:lang w:val="fr-CA"/>
              </w:rPr>
            </w:pPr>
            <w:r w:rsidRPr="27417623">
              <w:rPr>
                <w:lang w:val="fr-CA"/>
              </w:rPr>
              <w:t>Espace + N</w:t>
            </w:r>
          </w:p>
        </w:tc>
      </w:tr>
      <w:tr w:rsidR="00A25C05" w:rsidRPr="00B723D9" w14:paraId="4867D718" w14:textId="77777777" w:rsidTr="27417623">
        <w:trPr>
          <w:trHeight w:val="360"/>
        </w:trPr>
        <w:tc>
          <w:tcPr>
            <w:tcW w:w="4390" w:type="dxa"/>
            <w:vAlign w:val="center"/>
          </w:tcPr>
          <w:p w14:paraId="19C80C89" w14:textId="77777777" w:rsidR="00A25C05" w:rsidRPr="00B723D9" w:rsidRDefault="00A25C05">
            <w:pPr>
              <w:pStyle w:val="BodyText"/>
              <w:spacing w:after="0"/>
              <w:rPr>
                <w:lang w:val="fr-CA"/>
              </w:rPr>
            </w:pPr>
            <w:r w:rsidRPr="27417623">
              <w:rPr>
                <w:lang w:val="fr-CA"/>
              </w:rPr>
              <w:t>Rechercher précédent</w:t>
            </w:r>
          </w:p>
        </w:tc>
        <w:tc>
          <w:tcPr>
            <w:tcW w:w="4240" w:type="dxa"/>
            <w:vAlign w:val="center"/>
          </w:tcPr>
          <w:p w14:paraId="2A959AFE" w14:textId="77777777" w:rsidR="00A25C05" w:rsidRPr="00B723D9" w:rsidRDefault="00A25C05">
            <w:pPr>
              <w:pStyle w:val="BodyText"/>
              <w:spacing w:after="0"/>
              <w:rPr>
                <w:lang w:val="fr-CA"/>
              </w:rPr>
            </w:pPr>
            <w:r w:rsidRPr="27417623">
              <w:rPr>
                <w:lang w:val="fr-CA"/>
              </w:rPr>
              <w:t>Espace + P</w:t>
            </w:r>
          </w:p>
        </w:tc>
      </w:tr>
      <w:tr w:rsidR="00A25C05" w:rsidRPr="00B723D9" w14:paraId="4F193295" w14:textId="77777777" w:rsidTr="27417623">
        <w:trPr>
          <w:trHeight w:val="360"/>
        </w:trPr>
        <w:tc>
          <w:tcPr>
            <w:tcW w:w="4390" w:type="dxa"/>
            <w:vAlign w:val="center"/>
          </w:tcPr>
          <w:p w14:paraId="52B37EDF" w14:textId="77777777" w:rsidR="00A25C05" w:rsidRPr="00B723D9" w:rsidRDefault="00A25C05">
            <w:pPr>
              <w:pStyle w:val="BodyText"/>
              <w:spacing w:after="0"/>
              <w:rPr>
                <w:lang w:val="fr-CA"/>
              </w:rPr>
            </w:pPr>
            <w:r w:rsidRPr="27417623">
              <w:rPr>
                <w:lang w:val="fr-CA"/>
              </w:rPr>
              <w:t>Remplacer</w:t>
            </w:r>
          </w:p>
        </w:tc>
        <w:tc>
          <w:tcPr>
            <w:tcW w:w="4240" w:type="dxa"/>
            <w:vAlign w:val="center"/>
          </w:tcPr>
          <w:p w14:paraId="4B1711F8" w14:textId="77777777" w:rsidR="00A25C05" w:rsidRPr="00B723D9" w:rsidRDefault="00A25C05">
            <w:pPr>
              <w:pStyle w:val="BodyText"/>
              <w:spacing w:after="0"/>
              <w:rPr>
                <w:lang w:val="fr-CA"/>
              </w:rPr>
            </w:pPr>
            <w:r w:rsidRPr="27417623">
              <w:rPr>
                <w:lang w:val="fr-CA"/>
              </w:rPr>
              <w:t>Retour arrière + F</w:t>
            </w:r>
          </w:p>
        </w:tc>
      </w:tr>
      <w:tr w:rsidR="00A25C05" w:rsidRPr="00B723D9" w14:paraId="6171CCBA" w14:textId="77777777" w:rsidTr="27417623">
        <w:trPr>
          <w:trHeight w:val="360"/>
        </w:trPr>
        <w:tc>
          <w:tcPr>
            <w:tcW w:w="4390" w:type="dxa"/>
            <w:vAlign w:val="center"/>
          </w:tcPr>
          <w:p w14:paraId="14B64FA7" w14:textId="77777777" w:rsidR="00A25C05" w:rsidRPr="00B723D9" w:rsidRDefault="00A25C05">
            <w:pPr>
              <w:pStyle w:val="BodyText"/>
              <w:spacing w:after="0"/>
              <w:rPr>
                <w:lang w:val="fr-CA"/>
              </w:rPr>
            </w:pPr>
            <w:r w:rsidRPr="27417623">
              <w:rPr>
                <w:lang w:val="fr-CA"/>
              </w:rPr>
              <w:t>Débuter/Arrêter la sélection</w:t>
            </w:r>
          </w:p>
        </w:tc>
        <w:tc>
          <w:tcPr>
            <w:tcW w:w="4240" w:type="dxa"/>
            <w:vAlign w:val="center"/>
          </w:tcPr>
          <w:p w14:paraId="311A851F" w14:textId="77777777" w:rsidR="00A25C05" w:rsidRPr="00B723D9" w:rsidRDefault="00A25C05">
            <w:pPr>
              <w:pStyle w:val="BodyText"/>
              <w:spacing w:after="0"/>
              <w:rPr>
                <w:lang w:val="fr-CA"/>
              </w:rPr>
            </w:pPr>
            <w:r w:rsidRPr="27417623">
              <w:rPr>
                <w:lang w:val="fr-CA"/>
              </w:rPr>
              <w:t>Entrée + S</w:t>
            </w:r>
          </w:p>
        </w:tc>
      </w:tr>
      <w:tr w:rsidR="00A25C05" w:rsidRPr="00B723D9" w14:paraId="50FE82FC" w14:textId="77777777" w:rsidTr="27417623">
        <w:trPr>
          <w:trHeight w:val="360"/>
        </w:trPr>
        <w:tc>
          <w:tcPr>
            <w:tcW w:w="4390" w:type="dxa"/>
            <w:vAlign w:val="center"/>
          </w:tcPr>
          <w:p w14:paraId="65C7ECEF" w14:textId="77777777" w:rsidR="00A25C05" w:rsidRPr="00B723D9" w:rsidRDefault="00A25C05">
            <w:pPr>
              <w:pStyle w:val="BodyText"/>
              <w:spacing w:after="0"/>
              <w:rPr>
                <w:lang w:val="fr-CA"/>
              </w:rPr>
            </w:pPr>
            <w:r w:rsidRPr="27417623">
              <w:rPr>
                <w:lang w:val="fr-CA"/>
              </w:rPr>
              <w:t xml:space="preserve">Tout sélectionner </w:t>
            </w:r>
          </w:p>
        </w:tc>
        <w:tc>
          <w:tcPr>
            <w:tcW w:w="4240" w:type="dxa"/>
            <w:vAlign w:val="center"/>
          </w:tcPr>
          <w:p w14:paraId="41D98635" w14:textId="653A53DF" w:rsidR="00A25C05" w:rsidRPr="00B723D9" w:rsidRDefault="00A25C05">
            <w:pPr>
              <w:pStyle w:val="BodyText"/>
              <w:spacing w:after="0"/>
              <w:rPr>
                <w:lang w:val="fr-CA"/>
              </w:rPr>
            </w:pPr>
            <w:r w:rsidRPr="27417623">
              <w:rPr>
                <w:lang w:val="fr-CA"/>
              </w:rPr>
              <w:t xml:space="preserve">Entrée + </w:t>
            </w:r>
            <w:r w:rsidR="00676737" w:rsidRPr="27417623">
              <w:rPr>
                <w:lang w:val="fr-CA"/>
              </w:rPr>
              <w:t>Points 1-2-3-4-5-6</w:t>
            </w:r>
          </w:p>
        </w:tc>
      </w:tr>
      <w:tr w:rsidR="00A25C05" w:rsidRPr="00B723D9" w14:paraId="5BE1B3D5" w14:textId="77777777" w:rsidTr="27417623">
        <w:trPr>
          <w:trHeight w:val="360"/>
        </w:trPr>
        <w:tc>
          <w:tcPr>
            <w:tcW w:w="4390" w:type="dxa"/>
            <w:vAlign w:val="center"/>
          </w:tcPr>
          <w:p w14:paraId="4EF3CE52" w14:textId="77777777" w:rsidR="00A25C05" w:rsidRPr="00B723D9" w:rsidRDefault="00A25C05">
            <w:pPr>
              <w:pStyle w:val="BodyText"/>
              <w:spacing w:after="0"/>
              <w:rPr>
                <w:lang w:val="fr-CA"/>
              </w:rPr>
            </w:pPr>
            <w:r w:rsidRPr="27417623">
              <w:rPr>
                <w:lang w:val="fr-CA"/>
              </w:rPr>
              <w:t>Copier</w:t>
            </w:r>
          </w:p>
        </w:tc>
        <w:tc>
          <w:tcPr>
            <w:tcW w:w="4240" w:type="dxa"/>
            <w:vAlign w:val="center"/>
          </w:tcPr>
          <w:p w14:paraId="7A3EF248" w14:textId="77777777" w:rsidR="00A25C05" w:rsidRPr="00B723D9" w:rsidRDefault="00A25C05">
            <w:pPr>
              <w:pStyle w:val="BodyText"/>
              <w:spacing w:after="0"/>
              <w:rPr>
                <w:lang w:val="fr-CA"/>
              </w:rPr>
            </w:pPr>
            <w:r w:rsidRPr="27417623">
              <w:rPr>
                <w:lang w:val="fr-CA"/>
              </w:rPr>
              <w:t>Retour arrière + Y</w:t>
            </w:r>
          </w:p>
        </w:tc>
      </w:tr>
      <w:tr w:rsidR="00A25C05" w:rsidRPr="00B723D9" w14:paraId="573B7020" w14:textId="77777777" w:rsidTr="27417623">
        <w:trPr>
          <w:trHeight w:val="360"/>
        </w:trPr>
        <w:tc>
          <w:tcPr>
            <w:tcW w:w="4390" w:type="dxa"/>
            <w:vAlign w:val="center"/>
          </w:tcPr>
          <w:p w14:paraId="7CBCDFFF" w14:textId="77777777" w:rsidR="00A25C05" w:rsidRPr="00B723D9" w:rsidRDefault="00A25C05">
            <w:pPr>
              <w:pStyle w:val="BodyText"/>
              <w:spacing w:after="0"/>
              <w:rPr>
                <w:lang w:val="fr-CA"/>
              </w:rPr>
            </w:pPr>
            <w:r w:rsidRPr="27417623">
              <w:rPr>
                <w:lang w:val="fr-CA"/>
              </w:rPr>
              <w:t>Couper</w:t>
            </w:r>
          </w:p>
        </w:tc>
        <w:tc>
          <w:tcPr>
            <w:tcW w:w="4240" w:type="dxa"/>
            <w:vAlign w:val="center"/>
          </w:tcPr>
          <w:p w14:paraId="74EA2FDF" w14:textId="77777777" w:rsidR="00A25C05" w:rsidRPr="00B723D9" w:rsidRDefault="00A25C05">
            <w:pPr>
              <w:pStyle w:val="BodyText"/>
              <w:spacing w:after="0"/>
              <w:rPr>
                <w:lang w:val="fr-CA"/>
              </w:rPr>
            </w:pPr>
            <w:r w:rsidRPr="27417623">
              <w:rPr>
                <w:lang w:val="fr-CA"/>
              </w:rPr>
              <w:t>Retour arrière + X</w:t>
            </w:r>
          </w:p>
        </w:tc>
      </w:tr>
      <w:tr w:rsidR="00A25C05" w:rsidRPr="00B723D9" w14:paraId="22822E72" w14:textId="77777777" w:rsidTr="27417623">
        <w:trPr>
          <w:trHeight w:val="360"/>
        </w:trPr>
        <w:tc>
          <w:tcPr>
            <w:tcW w:w="4390" w:type="dxa"/>
            <w:vAlign w:val="center"/>
          </w:tcPr>
          <w:p w14:paraId="1E496E0B" w14:textId="77777777" w:rsidR="00A25C05" w:rsidRPr="00B723D9" w:rsidRDefault="00A25C05">
            <w:pPr>
              <w:pStyle w:val="BodyText"/>
              <w:spacing w:after="0"/>
              <w:rPr>
                <w:lang w:val="fr-CA"/>
              </w:rPr>
            </w:pPr>
            <w:r w:rsidRPr="27417623">
              <w:rPr>
                <w:lang w:val="fr-CA"/>
              </w:rPr>
              <w:t>Coller</w:t>
            </w:r>
          </w:p>
        </w:tc>
        <w:tc>
          <w:tcPr>
            <w:tcW w:w="4240" w:type="dxa"/>
            <w:vAlign w:val="center"/>
          </w:tcPr>
          <w:p w14:paraId="020F5D7D" w14:textId="77777777" w:rsidR="00A25C05" w:rsidRPr="00B723D9" w:rsidRDefault="00A25C05">
            <w:pPr>
              <w:pStyle w:val="BodyText"/>
              <w:spacing w:after="0"/>
              <w:rPr>
                <w:lang w:val="fr-CA"/>
              </w:rPr>
            </w:pPr>
            <w:r w:rsidRPr="27417623">
              <w:rPr>
                <w:lang w:val="fr-CA"/>
              </w:rPr>
              <w:t>Retour arrière + V</w:t>
            </w:r>
          </w:p>
        </w:tc>
      </w:tr>
      <w:tr w:rsidR="00A25C05" w:rsidRPr="00B723D9" w14:paraId="565DA9EE" w14:textId="77777777" w:rsidTr="27417623">
        <w:trPr>
          <w:trHeight w:val="360"/>
        </w:trPr>
        <w:tc>
          <w:tcPr>
            <w:tcW w:w="4390" w:type="dxa"/>
            <w:vAlign w:val="center"/>
          </w:tcPr>
          <w:p w14:paraId="773CA16E" w14:textId="77777777" w:rsidR="00A25C05" w:rsidRPr="00B723D9" w:rsidRDefault="00A25C05">
            <w:pPr>
              <w:pStyle w:val="BodyText"/>
              <w:spacing w:after="0"/>
              <w:rPr>
                <w:lang w:val="fr-CA"/>
              </w:rPr>
            </w:pPr>
            <w:r w:rsidRPr="27417623">
              <w:rPr>
                <w:lang w:val="fr-CA"/>
              </w:rPr>
              <w:t>Supprimer le mot précédent</w:t>
            </w:r>
          </w:p>
        </w:tc>
        <w:tc>
          <w:tcPr>
            <w:tcW w:w="4240" w:type="dxa"/>
            <w:vAlign w:val="center"/>
          </w:tcPr>
          <w:p w14:paraId="6C09FDE2" w14:textId="77777777" w:rsidR="00A25C05" w:rsidRPr="00B723D9" w:rsidRDefault="00A25C05">
            <w:pPr>
              <w:pStyle w:val="BodyText"/>
              <w:spacing w:after="0"/>
              <w:rPr>
                <w:lang w:val="fr-CA"/>
              </w:rPr>
            </w:pPr>
            <w:r w:rsidRPr="27417623">
              <w:rPr>
                <w:lang w:val="fr-CA"/>
              </w:rPr>
              <w:t>Retour arrière + Point 2</w:t>
            </w:r>
          </w:p>
        </w:tc>
      </w:tr>
      <w:tr w:rsidR="00A25C05" w:rsidRPr="00B723D9" w14:paraId="186CAA88" w14:textId="77777777" w:rsidTr="27417623">
        <w:trPr>
          <w:trHeight w:val="360"/>
        </w:trPr>
        <w:tc>
          <w:tcPr>
            <w:tcW w:w="4390" w:type="dxa"/>
            <w:vAlign w:val="center"/>
          </w:tcPr>
          <w:p w14:paraId="624CFFC7" w14:textId="77777777" w:rsidR="00A25C05" w:rsidRPr="00B723D9" w:rsidRDefault="00A25C05">
            <w:pPr>
              <w:pStyle w:val="BodyText"/>
              <w:spacing w:after="0"/>
              <w:rPr>
                <w:lang w:val="fr-CA"/>
              </w:rPr>
            </w:pPr>
            <w:r w:rsidRPr="27417623">
              <w:rPr>
                <w:lang w:val="fr-CA"/>
              </w:rPr>
              <w:t>Supprimer le mot courant</w:t>
            </w:r>
          </w:p>
        </w:tc>
        <w:tc>
          <w:tcPr>
            <w:tcW w:w="4240" w:type="dxa"/>
            <w:vAlign w:val="center"/>
          </w:tcPr>
          <w:p w14:paraId="3EFD59D9" w14:textId="77777777" w:rsidR="00A25C05" w:rsidRPr="00B723D9" w:rsidRDefault="00A25C05">
            <w:pPr>
              <w:pStyle w:val="BodyText"/>
              <w:spacing w:after="0"/>
              <w:rPr>
                <w:lang w:val="fr-CA"/>
              </w:rPr>
            </w:pPr>
            <w:r w:rsidRPr="27417623">
              <w:rPr>
                <w:lang w:val="fr-CA"/>
              </w:rPr>
              <w:t>Retour arrière + Points 2-5</w:t>
            </w:r>
          </w:p>
        </w:tc>
      </w:tr>
      <w:tr w:rsidR="00A25C05" w:rsidRPr="00B723D9" w14:paraId="5110E539" w14:textId="77777777" w:rsidTr="27417623">
        <w:trPr>
          <w:trHeight w:val="360"/>
        </w:trPr>
        <w:tc>
          <w:tcPr>
            <w:tcW w:w="4390" w:type="dxa"/>
          </w:tcPr>
          <w:p w14:paraId="1BD6EEF0" w14:textId="77777777" w:rsidR="00A25C05" w:rsidRPr="00B723D9" w:rsidRDefault="00A25C05">
            <w:pPr>
              <w:pStyle w:val="BodyText"/>
              <w:spacing w:after="0"/>
              <w:rPr>
                <w:lang w:val="fr-CA"/>
              </w:rPr>
            </w:pPr>
            <w:r w:rsidRPr="27417623">
              <w:rPr>
                <w:lang w:val="fr-CA"/>
              </w:rPr>
              <w:lastRenderedPageBreak/>
              <w:t>Supprimer le caractère précédent</w:t>
            </w:r>
          </w:p>
        </w:tc>
        <w:tc>
          <w:tcPr>
            <w:tcW w:w="4240" w:type="dxa"/>
          </w:tcPr>
          <w:p w14:paraId="1F992443" w14:textId="77777777" w:rsidR="00A25C05" w:rsidRPr="00B723D9" w:rsidRDefault="00A25C05">
            <w:pPr>
              <w:pStyle w:val="BodyText"/>
              <w:spacing w:after="0"/>
              <w:rPr>
                <w:lang w:val="fr-CA"/>
              </w:rPr>
            </w:pPr>
            <w:r w:rsidRPr="27417623">
              <w:rPr>
                <w:lang w:val="fr-CA"/>
              </w:rPr>
              <w:t>Retour arrière</w:t>
            </w:r>
          </w:p>
        </w:tc>
      </w:tr>
      <w:tr w:rsidR="00A25C05" w:rsidRPr="00B723D9" w14:paraId="20E4C133" w14:textId="77777777" w:rsidTr="27417623">
        <w:trPr>
          <w:trHeight w:val="360"/>
        </w:trPr>
        <w:tc>
          <w:tcPr>
            <w:tcW w:w="4390" w:type="dxa"/>
            <w:vAlign w:val="center"/>
          </w:tcPr>
          <w:p w14:paraId="10368F1B" w14:textId="77777777" w:rsidR="00A25C05" w:rsidRPr="00B723D9" w:rsidRDefault="00A25C05">
            <w:pPr>
              <w:pStyle w:val="BodyText"/>
              <w:spacing w:after="0"/>
              <w:rPr>
                <w:lang w:val="fr-CA"/>
              </w:rPr>
            </w:pPr>
            <w:r w:rsidRPr="27417623">
              <w:rPr>
                <w:lang w:val="fr-CA"/>
              </w:rPr>
              <w:t>Se déplacer à la zone d’édition suivante lors de l’édition</w:t>
            </w:r>
          </w:p>
        </w:tc>
        <w:tc>
          <w:tcPr>
            <w:tcW w:w="4240" w:type="dxa"/>
            <w:vAlign w:val="center"/>
          </w:tcPr>
          <w:p w14:paraId="181CB8A8" w14:textId="77777777" w:rsidR="00A25C05" w:rsidRPr="00B723D9" w:rsidRDefault="00A25C05">
            <w:pPr>
              <w:pStyle w:val="BodyText"/>
              <w:spacing w:after="0"/>
              <w:rPr>
                <w:lang w:val="fr-CA"/>
              </w:rPr>
            </w:pPr>
            <w:r w:rsidRPr="27417623">
              <w:rPr>
                <w:lang w:val="fr-CA"/>
              </w:rPr>
              <w:t>Entrée</w:t>
            </w:r>
          </w:p>
        </w:tc>
      </w:tr>
      <w:tr w:rsidR="00A25C05" w:rsidRPr="00B723D9" w14:paraId="5484BDA9" w14:textId="77777777" w:rsidTr="27417623">
        <w:trPr>
          <w:trHeight w:val="360"/>
        </w:trPr>
        <w:tc>
          <w:tcPr>
            <w:tcW w:w="4390" w:type="dxa"/>
            <w:vAlign w:val="center"/>
          </w:tcPr>
          <w:p w14:paraId="02D495E7" w14:textId="77777777" w:rsidR="00A25C05" w:rsidRPr="00B723D9" w:rsidRDefault="00A25C05">
            <w:pPr>
              <w:pStyle w:val="BodyText"/>
              <w:spacing w:after="0"/>
              <w:rPr>
                <w:lang w:val="fr-CA"/>
              </w:rPr>
            </w:pPr>
            <w:r w:rsidRPr="27417623">
              <w:rPr>
                <w:lang w:val="fr-CA"/>
              </w:rPr>
              <w:t>Se déplacer à la zone d’édition suivante sans édition</w:t>
            </w:r>
          </w:p>
        </w:tc>
        <w:tc>
          <w:tcPr>
            <w:tcW w:w="4240" w:type="dxa"/>
            <w:vAlign w:val="center"/>
          </w:tcPr>
          <w:p w14:paraId="30876043" w14:textId="77777777" w:rsidR="00A25C05" w:rsidRPr="00B723D9" w:rsidRDefault="00A25C05">
            <w:pPr>
              <w:pStyle w:val="BodyText"/>
              <w:spacing w:after="0"/>
              <w:rPr>
                <w:lang w:val="fr-CA"/>
              </w:rPr>
            </w:pPr>
            <w:r w:rsidRPr="27417623">
              <w:rPr>
                <w:lang w:val="fr-CA"/>
              </w:rPr>
              <w:t>Touche de façade Suivant</w:t>
            </w:r>
          </w:p>
        </w:tc>
      </w:tr>
      <w:tr w:rsidR="00A25C05" w:rsidRPr="00B723D9" w14:paraId="2F74BB4B" w14:textId="77777777" w:rsidTr="27417623">
        <w:trPr>
          <w:trHeight w:val="360"/>
        </w:trPr>
        <w:tc>
          <w:tcPr>
            <w:tcW w:w="4390" w:type="dxa"/>
            <w:vAlign w:val="center"/>
          </w:tcPr>
          <w:p w14:paraId="036CECA4" w14:textId="77777777" w:rsidR="00A25C05" w:rsidRPr="00B723D9" w:rsidRDefault="00A25C05">
            <w:pPr>
              <w:pStyle w:val="BodyText"/>
              <w:spacing w:after="0"/>
              <w:rPr>
                <w:lang w:val="fr-CA"/>
              </w:rPr>
            </w:pPr>
            <w:r w:rsidRPr="27417623">
              <w:rPr>
                <w:lang w:val="fr-CA"/>
              </w:rPr>
              <w:t>Se déplacer à la zone d’édition précédente sans édition</w:t>
            </w:r>
          </w:p>
        </w:tc>
        <w:tc>
          <w:tcPr>
            <w:tcW w:w="4240" w:type="dxa"/>
            <w:vAlign w:val="center"/>
          </w:tcPr>
          <w:p w14:paraId="04BF06CE" w14:textId="77777777" w:rsidR="00A25C05" w:rsidRPr="00B723D9" w:rsidRDefault="00A25C05">
            <w:pPr>
              <w:pStyle w:val="BodyText"/>
              <w:spacing w:after="0"/>
              <w:rPr>
                <w:lang w:val="fr-CA"/>
              </w:rPr>
            </w:pPr>
            <w:r w:rsidRPr="27417623">
              <w:rPr>
                <w:lang w:val="fr-CA"/>
              </w:rPr>
              <w:t>Touche de façade Précédent</w:t>
            </w:r>
          </w:p>
        </w:tc>
      </w:tr>
      <w:tr w:rsidR="00A25C05" w:rsidRPr="00B723D9" w14:paraId="5EAA7F93" w14:textId="77777777" w:rsidTr="27417623">
        <w:trPr>
          <w:trHeight w:val="360"/>
        </w:trPr>
        <w:tc>
          <w:tcPr>
            <w:tcW w:w="4390" w:type="dxa"/>
            <w:vAlign w:val="center"/>
          </w:tcPr>
          <w:p w14:paraId="2C41F767" w14:textId="77777777" w:rsidR="00A25C05" w:rsidRPr="00B723D9" w:rsidRDefault="00A25C05">
            <w:pPr>
              <w:pStyle w:val="BodyText"/>
              <w:spacing w:after="0"/>
              <w:rPr>
                <w:lang w:val="fr-CA"/>
              </w:rPr>
            </w:pPr>
            <w:r w:rsidRPr="27417623">
              <w:rPr>
                <w:lang w:val="fr-CA"/>
              </w:rPr>
              <w:t>Déplacer le point d’insertion au début d’un champ de texte dans un document</w:t>
            </w:r>
          </w:p>
        </w:tc>
        <w:tc>
          <w:tcPr>
            <w:tcW w:w="4240" w:type="dxa"/>
            <w:vAlign w:val="center"/>
          </w:tcPr>
          <w:p w14:paraId="79BCE502" w14:textId="77777777" w:rsidR="00A25C05" w:rsidRPr="00B723D9" w:rsidRDefault="00A25C05">
            <w:pPr>
              <w:pStyle w:val="BodyText"/>
              <w:spacing w:after="0"/>
              <w:rPr>
                <w:lang w:val="fr-CA"/>
              </w:rPr>
            </w:pPr>
            <w:r w:rsidRPr="27417623">
              <w:rPr>
                <w:lang w:val="fr-CA"/>
              </w:rPr>
              <w:t xml:space="preserve">Espace + Points 1-2-3 </w:t>
            </w:r>
          </w:p>
        </w:tc>
      </w:tr>
      <w:tr w:rsidR="00A25C05" w:rsidRPr="00B723D9" w14:paraId="0BE2EF9B" w14:textId="77777777" w:rsidTr="27417623">
        <w:trPr>
          <w:trHeight w:val="360"/>
        </w:trPr>
        <w:tc>
          <w:tcPr>
            <w:tcW w:w="4390" w:type="dxa"/>
            <w:vAlign w:val="center"/>
          </w:tcPr>
          <w:p w14:paraId="4DED225D" w14:textId="77777777" w:rsidR="00A25C05" w:rsidRPr="00B723D9" w:rsidRDefault="00A25C05">
            <w:pPr>
              <w:pStyle w:val="BodyText"/>
              <w:spacing w:after="0"/>
              <w:rPr>
                <w:lang w:val="fr-CA"/>
              </w:rPr>
            </w:pPr>
            <w:r w:rsidRPr="27417623">
              <w:rPr>
                <w:lang w:val="fr-CA"/>
              </w:rPr>
              <w:t>Déplacer le point d’insertion à la fin d’un champ de texte dans un document</w:t>
            </w:r>
          </w:p>
        </w:tc>
        <w:tc>
          <w:tcPr>
            <w:tcW w:w="4240" w:type="dxa"/>
            <w:vAlign w:val="center"/>
          </w:tcPr>
          <w:p w14:paraId="1D4C1C35" w14:textId="77777777" w:rsidR="00A25C05" w:rsidRPr="00B723D9" w:rsidRDefault="00A25C05">
            <w:pPr>
              <w:pStyle w:val="BodyText"/>
              <w:spacing w:after="0"/>
              <w:rPr>
                <w:lang w:val="fr-CA"/>
              </w:rPr>
            </w:pPr>
            <w:r w:rsidRPr="27417623">
              <w:rPr>
                <w:lang w:val="fr-CA"/>
              </w:rPr>
              <w:t xml:space="preserve">Espace + Points 4-5-6 </w:t>
            </w:r>
          </w:p>
        </w:tc>
      </w:tr>
      <w:tr w:rsidR="00A25C05" w:rsidRPr="00B723D9" w14:paraId="619F7ACA" w14:textId="77777777" w:rsidTr="27417623">
        <w:trPr>
          <w:trHeight w:val="360"/>
        </w:trPr>
        <w:tc>
          <w:tcPr>
            <w:tcW w:w="4390" w:type="dxa"/>
            <w:vAlign w:val="center"/>
          </w:tcPr>
          <w:p w14:paraId="1C0EB253" w14:textId="77777777" w:rsidR="00A25C05" w:rsidRPr="00B723D9" w:rsidRDefault="00A25C05">
            <w:pPr>
              <w:pStyle w:val="BodyText"/>
              <w:spacing w:after="0"/>
              <w:rPr>
                <w:lang w:val="fr-CA"/>
              </w:rPr>
            </w:pPr>
            <w:r w:rsidRPr="27417623">
              <w:rPr>
                <w:lang w:val="fr-CA"/>
              </w:rPr>
              <w:t>Démarrer le défilement automatique</w:t>
            </w:r>
          </w:p>
        </w:tc>
        <w:tc>
          <w:tcPr>
            <w:tcW w:w="4240" w:type="dxa"/>
            <w:vAlign w:val="center"/>
          </w:tcPr>
          <w:p w14:paraId="7ADBE9A6" w14:textId="2DA03BFA" w:rsidR="00A25C05" w:rsidRPr="00B723D9" w:rsidRDefault="00A25C05">
            <w:pPr>
              <w:pStyle w:val="BodyText"/>
              <w:spacing w:after="0"/>
              <w:rPr>
                <w:lang w:val="fr-CA"/>
              </w:rPr>
            </w:pPr>
            <w:r w:rsidRPr="27417623">
              <w:rPr>
                <w:lang w:val="fr-CA"/>
              </w:rPr>
              <w:t>Entrée + Points 1-2-4-5-6</w:t>
            </w:r>
          </w:p>
        </w:tc>
      </w:tr>
      <w:tr w:rsidR="00A25C05" w:rsidRPr="00B723D9" w14:paraId="291D9A25" w14:textId="77777777" w:rsidTr="27417623">
        <w:trPr>
          <w:trHeight w:val="360"/>
        </w:trPr>
        <w:tc>
          <w:tcPr>
            <w:tcW w:w="4390" w:type="dxa"/>
            <w:vAlign w:val="center"/>
          </w:tcPr>
          <w:p w14:paraId="3E369064" w14:textId="77777777" w:rsidR="00A25C05" w:rsidRPr="00B723D9" w:rsidRDefault="00A25C05">
            <w:pPr>
              <w:pStyle w:val="BodyText"/>
              <w:spacing w:after="0"/>
              <w:rPr>
                <w:lang w:val="fr-CA"/>
              </w:rPr>
            </w:pPr>
            <w:r w:rsidRPr="27417623">
              <w:rPr>
                <w:lang w:val="fr-CA"/>
              </w:rPr>
              <w:t>Augmenter la vitesse du défilement automatique</w:t>
            </w:r>
          </w:p>
        </w:tc>
        <w:tc>
          <w:tcPr>
            <w:tcW w:w="4240" w:type="dxa"/>
            <w:vAlign w:val="center"/>
          </w:tcPr>
          <w:p w14:paraId="4E4E3394" w14:textId="77777777" w:rsidR="00A25C05" w:rsidRPr="00B723D9" w:rsidRDefault="00A25C05">
            <w:pPr>
              <w:pStyle w:val="BodyText"/>
              <w:spacing w:after="0"/>
              <w:rPr>
                <w:lang w:val="fr-CA"/>
              </w:rPr>
            </w:pPr>
            <w:r w:rsidRPr="27417623">
              <w:rPr>
                <w:lang w:val="fr-CA"/>
              </w:rPr>
              <w:t>Entrée + Point 6</w:t>
            </w:r>
          </w:p>
        </w:tc>
      </w:tr>
      <w:tr w:rsidR="00A25C05" w:rsidRPr="00B723D9" w14:paraId="04D35BEF" w14:textId="77777777" w:rsidTr="27417623">
        <w:trPr>
          <w:trHeight w:val="360"/>
        </w:trPr>
        <w:tc>
          <w:tcPr>
            <w:tcW w:w="4390" w:type="dxa"/>
            <w:vAlign w:val="center"/>
          </w:tcPr>
          <w:p w14:paraId="6FAF4E10" w14:textId="77777777" w:rsidR="00A25C05" w:rsidRPr="00B723D9" w:rsidRDefault="00A25C05">
            <w:pPr>
              <w:pStyle w:val="BodyText"/>
              <w:spacing w:after="0"/>
              <w:rPr>
                <w:lang w:val="fr-CA"/>
              </w:rPr>
            </w:pPr>
            <w:r w:rsidRPr="27417623">
              <w:rPr>
                <w:lang w:val="fr-CA"/>
              </w:rPr>
              <w:t>Réduire la vitesse du défilement automatique</w:t>
            </w:r>
          </w:p>
        </w:tc>
        <w:tc>
          <w:tcPr>
            <w:tcW w:w="4240" w:type="dxa"/>
            <w:vAlign w:val="center"/>
          </w:tcPr>
          <w:p w14:paraId="3352A6BC" w14:textId="77777777" w:rsidR="00A25C05" w:rsidRPr="00B723D9" w:rsidRDefault="00A25C05">
            <w:pPr>
              <w:pStyle w:val="BodyText"/>
              <w:spacing w:after="0"/>
              <w:rPr>
                <w:lang w:val="fr-CA"/>
              </w:rPr>
            </w:pPr>
            <w:r w:rsidRPr="27417623">
              <w:rPr>
                <w:lang w:val="fr-CA"/>
              </w:rPr>
              <w:t>Entrée + Point 3</w:t>
            </w:r>
          </w:p>
        </w:tc>
      </w:tr>
      <w:tr w:rsidR="00A25C05" w:rsidRPr="00B723D9" w14:paraId="5BE2CD5F" w14:textId="77777777" w:rsidTr="27417623">
        <w:trPr>
          <w:trHeight w:val="360"/>
        </w:trPr>
        <w:tc>
          <w:tcPr>
            <w:tcW w:w="4390" w:type="dxa"/>
            <w:vAlign w:val="center"/>
          </w:tcPr>
          <w:p w14:paraId="3B7A86F0" w14:textId="77777777" w:rsidR="00A25C05" w:rsidRPr="00B723D9" w:rsidRDefault="00A25C05">
            <w:pPr>
              <w:pStyle w:val="BodyText"/>
              <w:spacing w:after="0"/>
              <w:rPr>
                <w:lang w:val="fr-CA"/>
              </w:rPr>
            </w:pPr>
            <w:r w:rsidRPr="27417623">
              <w:rPr>
                <w:lang w:val="fr-CA"/>
              </w:rPr>
              <w:t>Activer ou désactiver le Mode lecture</w:t>
            </w:r>
          </w:p>
        </w:tc>
        <w:tc>
          <w:tcPr>
            <w:tcW w:w="4240" w:type="dxa"/>
            <w:vAlign w:val="center"/>
          </w:tcPr>
          <w:p w14:paraId="669777FB" w14:textId="77777777" w:rsidR="00A25C05" w:rsidRPr="00B723D9" w:rsidRDefault="00A25C05">
            <w:pPr>
              <w:pStyle w:val="BodyText"/>
              <w:spacing w:after="0"/>
              <w:rPr>
                <w:lang w:val="fr-CA"/>
              </w:rPr>
            </w:pPr>
            <w:r w:rsidRPr="27417623">
              <w:rPr>
                <w:lang w:val="fr-CA"/>
              </w:rPr>
              <w:t>Espace + X</w:t>
            </w:r>
          </w:p>
        </w:tc>
      </w:tr>
      <w:tr w:rsidR="00610B19" w:rsidRPr="00610B19" w14:paraId="0BDF8FAF" w14:textId="77777777" w:rsidTr="27417623">
        <w:trPr>
          <w:trHeight w:val="360"/>
        </w:trPr>
        <w:tc>
          <w:tcPr>
            <w:tcW w:w="4390" w:type="dxa"/>
            <w:vAlign w:val="center"/>
          </w:tcPr>
          <w:p w14:paraId="7AE12006" w14:textId="5B3612EB" w:rsidR="00610B19" w:rsidRPr="27417623" w:rsidRDefault="00610B19">
            <w:pPr>
              <w:pStyle w:val="BodyText"/>
              <w:spacing w:after="0"/>
              <w:rPr>
                <w:lang w:val="fr-CA"/>
              </w:rPr>
            </w:pPr>
            <w:r>
              <w:rPr>
                <w:lang w:val="fr-CA"/>
              </w:rPr>
              <w:t>Où suis-je? (</w:t>
            </w:r>
            <w:r w:rsidR="00B944F8">
              <w:rPr>
                <w:lang w:val="fr-CA"/>
              </w:rPr>
              <w:t xml:space="preserve">option </w:t>
            </w:r>
            <w:r>
              <w:rPr>
                <w:lang w:val="fr-CA"/>
              </w:rPr>
              <w:t>mise en page du BRF activé</w:t>
            </w:r>
            <w:r w:rsidR="00B944F8">
              <w:rPr>
                <w:lang w:val="fr-CA"/>
              </w:rPr>
              <w:t>e</w:t>
            </w:r>
            <w:r>
              <w:rPr>
                <w:lang w:val="fr-CA"/>
              </w:rPr>
              <w:t>)</w:t>
            </w:r>
          </w:p>
        </w:tc>
        <w:tc>
          <w:tcPr>
            <w:tcW w:w="4240" w:type="dxa"/>
            <w:vAlign w:val="center"/>
          </w:tcPr>
          <w:p w14:paraId="299673A7" w14:textId="2B302F00" w:rsidR="00610B19" w:rsidRPr="27417623" w:rsidRDefault="00D256E6">
            <w:pPr>
              <w:pStyle w:val="BodyText"/>
              <w:spacing w:after="0"/>
              <w:rPr>
                <w:lang w:val="fr-CA"/>
              </w:rPr>
            </w:pPr>
            <w:r>
              <w:rPr>
                <w:lang w:val="fr-CA"/>
              </w:rPr>
              <w:t>Espace + Points 1-5-6</w:t>
            </w:r>
          </w:p>
        </w:tc>
      </w:tr>
      <w:tr w:rsidR="00C9044F" w:rsidRPr="00610B19" w14:paraId="5479BFEC" w14:textId="77777777" w:rsidTr="27417623">
        <w:trPr>
          <w:trHeight w:val="360"/>
        </w:trPr>
        <w:tc>
          <w:tcPr>
            <w:tcW w:w="4390" w:type="dxa"/>
            <w:vAlign w:val="center"/>
          </w:tcPr>
          <w:p w14:paraId="09DAAA9C" w14:textId="28AB6B59" w:rsidR="00C9044F" w:rsidRPr="27417623" w:rsidRDefault="00B944F8">
            <w:pPr>
              <w:pStyle w:val="BodyText"/>
              <w:spacing w:after="0"/>
              <w:rPr>
                <w:lang w:val="fr-CA"/>
              </w:rPr>
            </w:pPr>
            <w:r>
              <w:rPr>
                <w:lang w:val="fr-CA"/>
              </w:rPr>
              <w:t>Mode aperçu (option Mise en page du BRF activée)</w:t>
            </w:r>
          </w:p>
        </w:tc>
        <w:tc>
          <w:tcPr>
            <w:tcW w:w="4240" w:type="dxa"/>
            <w:vAlign w:val="center"/>
          </w:tcPr>
          <w:p w14:paraId="24CFD70C" w14:textId="2B25832C" w:rsidR="00C9044F" w:rsidRPr="27417623" w:rsidRDefault="00780800">
            <w:pPr>
              <w:pStyle w:val="BodyText"/>
              <w:spacing w:after="0"/>
              <w:rPr>
                <w:lang w:val="fr-CA"/>
              </w:rPr>
            </w:pPr>
            <w:r>
              <w:rPr>
                <w:lang w:val="fr-CA"/>
              </w:rPr>
              <w:t>Entrée + V</w:t>
            </w:r>
          </w:p>
        </w:tc>
      </w:tr>
      <w:tr w:rsidR="00A25C05" w:rsidRPr="00B723D9" w14:paraId="736FBFB9" w14:textId="77777777" w:rsidTr="27417623">
        <w:trPr>
          <w:trHeight w:val="360"/>
        </w:trPr>
        <w:tc>
          <w:tcPr>
            <w:tcW w:w="4390" w:type="dxa"/>
            <w:vAlign w:val="center"/>
          </w:tcPr>
          <w:p w14:paraId="26ED92A6" w14:textId="77777777" w:rsidR="00A25C05" w:rsidRPr="00B723D9" w:rsidRDefault="00A25C05">
            <w:pPr>
              <w:pStyle w:val="BodyText"/>
              <w:spacing w:after="0"/>
              <w:rPr>
                <w:lang w:val="fr-CA"/>
              </w:rPr>
            </w:pPr>
            <w:r w:rsidRPr="27417623">
              <w:rPr>
                <w:lang w:val="fr-CA"/>
              </w:rPr>
              <w:t>Menu des signets</w:t>
            </w:r>
          </w:p>
        </w:tc>
        <w:tc>
          <w:tcPr>
            <w:tcW w:w="4240" w:type="dxa"/>
            <w:vAlign w:val="center"/>
          </w:tcPr>
          <w:p w14:paraId="031FBBAE" w14:textId="77777777" w:rsidR="00A25C05" w:rsidRPr="00B723D9" w:rsidRDefault="00A25C05">
            <w:pPr>
              <w:pStyle w:val="BodyText"/>
              <w:spacing w:after="0"/>
              <w:rPr>
                <w:lang w:val="fr-CA"/>
              </w:rPr>
            </w:pPr>
            <w:r w:rsidRPr="27417623">
              <w:rPr>
                <w:lang w:val="fr-CA"/>
              </w:rPr>
              <w:t>Entrée + M</w:t>
            </w:r>
          </w:p>
        </w:tc>
      </w:tr>
      <w:tr w:rsidR="00A25C05" w:rsidRPr="00B723D9" w14:paraId="1AC49B61" w14:textId="77777777" w:rsidTr="27417623">
        <w:trPr>
          <w:trHeight w:val="360"/>
        </w:trPr>
        <w:tc>
          <w:tcPr>
            <w:tcW w:w="4390" w:type="dxa"/>
            <w:vAlign w:val="center"/>
          </w:tcPr>
          <w:p w14:paraId="211B2149" w14:textId="77777777" w:rsidR="00A25C05" w:rsidRPr="00B723D9" w:rsidRDefault="00A25C05">
            <w:pPr>
              <w:pStyle w:val="BodyText"/>
              <w:spacing w:after="0"/>
              <w:rPr>
                <w:lang w:val="fr-CA"/>
              </w:rPr>
            </w:pPr>
            <w:r w:rsidRPr="27417623">
              <w:rPr>
                <w:lang w:val="fr-CA"/>
              </w:rPr>
              <w:t>Atteindre un signet</w:t>
            </w:r>
          </w:p>
        </w:tc>
        <w:tc>
          <w:tcPr>
            <w:tcW w:w="4240" w:type="dxa"/>
            <w:vAlign w:val="center"/>
          </w:tcPr>
          <w:p w14:paraId="28D8A87D" w14:textId="77777777" w:rsidR="00A25C05" w:rsidRPr="00B723D9" w:rsidRDefault="00A25C05">
            <w:pPr>
              <w:pStyle w:val="BodyText"/>
              <w:spacing w:after="0"/>
              <w:rPr>
                <w:lang w:val="fr-CA"/>
              </w:rPr>
            </w:pPr>
            <w:r w:rsidRPr="27417623">
              <w:rPr>
                <w:lang w:val="fr-CA"/>
              </w:rPr>
              <w:t>Entrée + J</w:t>
            </w:r>
          </w:p>
        </w:tc>
      </w:tr>
      <w:tr w:rsidR="00A25C05" w:rsidRPr="00B723D9" w14:paraId="402A78C8" w14:textId="77777777" w:rsidTr="27417623">
        <w:trPr>
          <w:trHeight w:val="360"/>
        </w:trPr>
        <w:tc>
          <w:tcPr>
            <w:tcW w:w="4390" w:type="dxa"/>
            <w:vAlign w:val="center"/>
          </w:tcPr>
          <w:p w14:paraId="03899529" w14:textId="77777777" w:rsidR="00A25C05" w:rsidRPr="00B723D9" w:rsidRDefault="00A25C05">
            <w:pPr>
              <w:pStyle w:val="BodyText"/>
              <w:spacing w:after="0"/>
              <w:rPr>
                <w:lang w:val="fr-CA"/>
              </w:rPr>
            </w:pPr>
            <w:r w:rsidRPr="27417623">
              <w:rPr>
                <w:lang w:val="fr-CA"/>
              </w:rPr>
              <w:t>Insérer un signet</w:t>
            </w:r>
          </w:p>
        </w:tc>
        <w:tc>
          <w:tcPr>
            <w:tcW w:w="4240" w:type="dxa"/>
            <w:vAlign w:val="center"/>
          </w:tcPr>
          <w:p w14:paraId="502BECDB" w14:textId="77777777" w:rsidR="00A25C05" w:rsidRPr="00B723D9" w:rsidRDefault="00A25C05">
            <w:pPr>
              <w:pStyle w:val="BodyText"/>
              <w:spacing w:after="0"/>
              <w:rPr>
                <w:lang w:val="fr-CA"/>
              </w:rPr>
            </w:pPr>
            <w:r w:rsidRPr="27417623">
              <w:rPr>
                <w:lang w:val="fr-CA"/>
              </w:rPr>
              <w:t>Entrée + B</w:t>
            </w:r>
          </w:p>
        </w:tc>
      </w:tr>
    </w:tbl>
    <w:p w14:paraId="42893140" w14:textId="2893DF66" w:rsidR="00646BBF" w:rsidRPr="00B723D9" w:rsidRDefault="000E5820" w:rsidP="00AC4342">
      <w:pPr>
        <w:pStyle w:val="Heading1"/>
        <w:numPr>
          <w:ilvl w:val="0"/>
          <w:numId w:val="10"/>
        </w:numPr>
        <w:ind w:left="357" w:hanging="357"/>
        <w:rPr>
          <w:lang w:val="fr-CA"/>
        </w:rPr>
      </w:pPr>
      <w:r w:rsidRPr="27417623">
        <w:rPr>
          <w:lang w:val="fr-CA"/>
        </w:rPr>
        <w:t xml:space="preserve"> </w:t>
      </w:r>
      <w:bookmarkStart w:id="89" w:name="_Toc169269532"/>
      <w:r w:rsidR="00193DB5" w:rsidRPr="27417623">
        <w:rPr>
          <w:lang w:val="fr-CA"/>
        </w:rPr>
        <w:t xml:space="preserve">Utilisation de l’application </w:t>
      </w:r>
      <w:r w:rsidR="0019741B" w:rsidRPr="27417623">
        <w:rPr>
          <w:lang w:val="fr-CA"/>
        </w:rPr>
        <w:t>Victor Reader</w:t>
      </w:r>
      <w:bookmarkEnd w:id="89"/>
    </w:p>
    <w:p w14:paraId="459E7EC6" w14:textId="19B08D53" w:rsidR="00DF038F" w:rsidRPr="00B723D9" w:rsidRDefault="00901081" w:rsidP="00901081">
      <w:pPr>
        <w:pStyle w:val="BodyText"/>
        <w:rPr>
          <w:lang w:val="fr-CA"/>
        </w:rPr>
      </w:pPr>
      <w:r w:rsidRPr="27417623">
        <w:rPr>
          <w:lang w:val="fr-CA"/>
        </w:rPr>
        <w:t>Victor Reader est l’application à utiliser pour lire</w:t>
      </w:r>
      <w:r w:rsidR="00267C1D" w:rsidRPr="27417623">
        <w:rPr>
          <w:lang w:val="fr-CA"/>
        </w:rPr>
        <w:t xml:space="preserve"> ou écouter</w:t>
      </w:r>
      <w:r w:rsidRPr="27417623">
        <w:rPr>
          <w:lang w:val="fr-CA"/>
        </w:rPr>
        <w:t xml:space="preserve"> des livres sur le Brailliant. Elle supporte les formats de fichier</w:t>
      </w:r>
      <w:r w:rsidR="005261D0" w:rsidRPr="27417623">
        <w:rPr>
          <w:lang w:val="fr-CA"/>
        </w:rPr>
        <w:t>s</w:t>
      </w:r>
      <w:r w:rsidR="00791073" w:rsidRPr="27417623">
        <w:rPr>
          <w:lang w:val="fr-CA"/>
        </w:rPr>
        <w:t xml:space="preserve"> suivants :</w:t>
      </w:r>
      <w:r w:rsidRPr="27417623">
        <w:rPr>
          <w:lang w:val="fr-CA"/>
        </w:rPr>
        <w:t xml:space="preserve"> </w:t>
      </w:r>
    </w:p>
    <w:p w14:paraId="40645FC3" w14:textId="77777777" w:rsidR="00DF038F" w:rsidRPr="00B723D9" w:rsidRDefault="00DF038F" w:rsidP="00AC4342">
      <w:pPr>
        <w:pStyle w:val="BodyText"/>
        <w:numPr>
          <w:ilvl w:val="0"/>
          <w:numId w:val="13"/>
        </w:numPr>
        <w:rPr>
          <w:lang w:val="fr-CA"/>
        </w:rPr>
      </w:pPr>
      <w:r w:rsidRPr="27417623">
        <w:rPr>
          <w:lang w:val="fr-CA"/>
        </w:rPr>
        <w:t>.brf</w:t>
      </w:r>
    </w:p>
    <w:p w14:paraId="65BAA590" w14:textId="77777777" w:rsidR="00DF038F" w:rsidRPr="00B723D9" w:rsidRDefault="00DF038F" w:rsidP="00AC4342">
      <w:pPr>
        <w:pStyle w:val="BodyText"/>
        <w:numPr>
          <w:ilvl w:val="0"/>
          <w:numId w:val="13"/>
        </w:numPr>
        <w:rPr>
          <w:lang w:val="fr-CA"/>
        </w:rPr>
      </w:pPr>
      <w:r w:rsidRPr="27417623">
        <w:rPr>
          <w:lang w:val="fr-CA"/>
        </w:rPr>
        <w:t>.pef</w:t>
      </w:r>
    </w:p>
    <w:p w14:paraId="446E6A77" w14:textId="77777777" w:rsidR="00DF038F" w:rsidRPr="00B723D9" w:rsidRDefault="00DF038F" w:rsidP="00AC4342">
      <w:pPr>
        <w:pStyle w:val="BodyText"/>
        <w:numPr>
          <w:ilvl w:val="0"/>
          <w:numId w:val="13"/>
        </w:numPr>
        <w:rPr>
          <w:lang w:val="fr-CA"/>
        </w:rPr>
      </w:pPr>
      <w:r w:rsidRPr="27417623">
        <w:rPr>
          <w:lang w:val="fr-CA"/>
        </w:rPr>
        <w:t>.txt</w:t>
      </w:r>
    </w:p>
    <w:p w14:paraId="5AF7394F" w14:textId="77777777" w:rsidR="00DF038F" w:rsidRPr="00B723D9" w:rsidRDefault="00DF038F" w:rsidP="00AC4342">
      <w:pPr>
        <w:pStyle w:val="BodyText"/>
        <w:numPr>
          <w:ilvl w:val="0"/>
          <w:numId w:val="13"/>
        </w:numPr>
        <w:rPr>
          <w:lang w:val="fr-CA"/>
        </w:rPr>
      </w:pPr>
      <w:r w:rsidRPr="27417623">
        <w:rPr>
          <w:lang w:val="fr-CA"/>
        </w:rPr>
        <w:t>.html</w:t>
      </w:r>
    </w:p>
    <w:p w14:paraId="595E82FC" w14:textId="77777777" w:rsidR="00DF038F" w:rsidRDefault="00DF038F" w:rsidP="00AC4342">
      <w:pPr>
        <w:pStyle w:val="BodyText"/>
        <w:numPr>
          <w:ilvl w:val="0"/>
          <w:numId w:val="13"/>
        </w:numPr>
        <w:rPr>
          <w:lang w:val="fr-CA"/>
        </w:rPr>
      </w:pPr>
      <w:r w:rsidRPr="27417623">
        <w:rPr>
          <w:lang w:val="fr-CA"/>
        </w:rPr>
        <w:t>.docx</w:t>
      </w:r>
    </w:p>
    <w:p w14:paraId="0D6E22D0" w14:textId="05292B05" w:rsidR="00A72487" w:rsidRPr="00B723D9" w:rsidRDefault="00A72487" w:rsidP="00AC4342">
      <w:pPr>
        <w:pStyle w:val="BodyText"/>
        <w:numPr>
          <w:ilvl w:val="0"/>
          <w:numId w:val="13"/>
        </w:numPr>
        <w:rPr>
          <w:lang w:val="fr-CA"/>
        </w:rPr>
      </w:pPr>
      <w:r>
        <w:rPr>
          <w:lang w:val="fr-CA"/>
        </w:rPr>
        <w:t>.odt</w:t>
      </w:r>
    </w:p>
    <w:p w14:paraId="19D3DDFB" w14:textId="161DD9EB" w:rsidR="00DF038F" w:rsidRPr="00B723D9" w:rsidRDefault="00DF038F" w:rsidP="00AC4342">
      <w:pPr>
        <w:pStyle w:val="BodyText"/>
        <w:numPr>
          <w:ilvl w:val="0"/>
          <w:numId w:val="13"/>
        </w:numPr>
        <w:rPr>
          <w:lang w:val="fr-CA"/>
        </w:rPr>
      </w:pPr>
      <w:r w:rsidRPr="27417623">
        <w:rPr>
          <w:lang w:val="fr-CA"/>
        </w:rPr>
        <w:t>DAISY</w:t>
      </w:r>
      <w:r w:rsidR="00DC2421" w:rsidRPr="27417623">
        <w:rPr>
          <w:lang w:val="fr-CA"/>
        </w:rPr>
        <w:t xml:space="preserve"> 2</w:t>
      </w:r>
    </w:p>
    <w:p w14:paraId="64E1C5EB" w14:textId="33269EDA" w:rsidR="00DC2421" w:rsidRPr="00B723D9" w:rsidRDefault="00267C1D" w:rsidP="00AC4342">
      <w:pPr>
        <w:pStyle w:val="BodyText"/>
        <w:numPr>
          <w:ilvl w:val="0"/>
          <w:numId w:val="13"/>
        </w:numPr>
        <w:rPr>
          <w:lang w:val="fr-CA"/>
        </w:rPr>
      </w:pPr>
      <w:r w:rsidRPr="27417623">
        <w:rPr>
          <w:lang w:val="fr-CA"/>
        </w:rPr>
        <w:lastRenderedPageBreak/>
        <w:t>DAISY 2.02</w:t>
      </w:r>
    </w:p>
    <w:p w14:paraId="4A33AB1B" w14:textId="162A1E76" w:rsidR="00267C1D" w:rsidRPr="00B723D9" w:rsidRDefault="00267C1D" w:rsidP="00AC4342">
      <w:pPr>
        <w:pStyle w:val="BodyText"/>
        <w:numPr>
          <w:ilvl w:val="0"/>
          <w:numId w:val="13"/>
        </w:numPr>
        <w:rPr>
          <w:lang w:val="fr-CA"/>
        </w:rPr>
      </w:pPr>
      <w:r w:rsidRPr="27417623">
        <w:rPr>
          <w:lang w:val="fr-CA"/>
        </w:rPr>
        <w:t>Niso</w:t>
      </w:r>
    </w:p>
    <w:p w14:paraId="6FF7B741" w14:textId="77777777" w:rsidR="00DF038F" w:rsidRPr="00B723D9" w:rsidRDefault="00DF038F" w:rsidP="00AC4342">
      <w:pPr>
        <w:pStyle w:val="BodyText"/>
        <w:numPr>
          <w:ilvl w:val="0"/>
          <w:numId w:val="13"/>
        </w:numPr>
        <w:rPr>
          <w:lang w:val="fr-CA"/>
        </w:rPr>
      </w:pPr>
      <w:r w:rsidRPr="27417623">
        <w:rPr>
          <w:lang w:val="fr-CA"/>
        </w:rPr>
        <w:t>.rtf</w:t>
      </w:r>
    </w:p>
    <w:p w14:paraId="0D3E26FC" w14:textId="77777777" w:rsidR="00DF038F" w:rsidRPr="00B723D9" w:rsidRDefault="00DF038F" w:rsidP="00AC4342">
      <w:pPr>
        <w:pStyle w:val="BodyText"/>
        <w:numPr>
          <w:ilvl w:val="0"/>
          <w:numId w:val="13"/>
        </w:numPr>
        <w:rPr>
          <w:lang w:val="fr-CA"/>
        </w:rPr>
      </w:pPr>
      <w:r w:rsidRPr="27417623">
        <w:rPr>
          <w:lang w:val="fr-CA"/>
        </w:rPr>
        <w:t>.ban</w:t>
      </w:r>
    </w:p>
    <w:p w14:paraId="246A5A74" w14:textId="77777777" w:rsidR="00DF038F" w:rsidRPr="00B723D9" w:rsidRDefault="00DF038F" w:rsidP="00AC4342">
      <w:pPr>
        <w:pStyle w:val="BodyText"/>
        <w:numPr>
          <w:ilvl w:val="0"/>
          <w:numId w:val="13"/>
        </w:numPr>
        <w:rPr>
          <w:lang w:val="fr-CA"/>
        </w:rPr>
      </w:pPr>
      <w:r w:rsidRPr="27417623">
        <w:rPr>
          <w:lang w:val="fr-CA"/>
        </w:rPr>
        <w:t>.bra</w:t>
      </w:r>
    </w:p>
    <w:p w14:paraId="1F1CE3DE" w14:textId="47FB4A89" w:rsidR="00DF038F" w:rsidRPr="00B723D9" w:rsidRDefault="00050DBB" w:rsidP="00AC4342">
      <w:pPr>
        <w:pStyle w:val="BodyText"/>
        <w:numPr>
          <w:ilvl w:val="0"/>
          <w:numId w:val="13"/>
        </w:numPr>
        <w:rPr>
          <w:lang w:val="fr-CA"/>
        </w:rPr>
      </w:pPr>
      <w:r w:rsidRPr="27417623">
        <w:rPr>
          <w:lang w:val="fr-CA"/>
        </w:rPr>
        <w:t>.</w:t>
      </w:r>
      <w:r w:rsidR="008F15F2" w:rsidRPr="27417623">
        <w:rPr>
          <w:lang w:val="fr-CA"/>
        </w:rPr>
        <w:t>P</w:t>
      </w:r>
      <w:r w:rsidR="00DF038F" w:rsidRPr="27417623">
        <w:rPr>
          <w:lang w:val="fr-CA"/>
        </w:rPr>
        <w:t>df</w:t>
      </w:r>
    </w:p>
    <w:p w14:paraId="4AD1BD36" w14:textId="742FF978" w:rsidR="008F15F2" w:rsidRPr="00B723D9" w:rsidRDefault="008F15F2" w:rsidP="00AC4342">
      <w:pPr>
        <w:pStyle w:val="BodyText"/>
        <w:numPr>
          <w:ilvl w:val="0"/>
          <w:numId w:val="13"/>
        </w:numPr>
        <w:rPr>
          <w:lang w:val="fr-CA"/>
        </w:rPr>
      </w:pPr>
      <w:r w:rsidRPr="27417623">
        <w:rPr>
          <w:lang w:val="fr-CA"/>
        </w:rPr>
        <w:t>.FB2</w:t>
      </w:r>
    </w:p>
    <w:p w14:paraId="2E06ACC5" w14:textId="64B14B8F" w:rsidR="0036770A" w:rsidRPr="00B723D9" w:rsidRDefault="0036770A" w:rsidP="0036770A">
      <w:pPr>
        <w:pStyle w:val="BodyText"/>
        <w:rPr>
          <w:lang w:val="fr-CA"/>
        </w:rPr>
      </w:pPr>
      <w:r w:rsidRPr="27417623">
        <w:rPr>
          <w:lang w:val="fr-CA"/>
        </w:rPr>
        <w:t xml:space="preserve">Pour ouvrir l’application Victor Reader, à partir du menu principal, appuyez sur la touche de façade Suivant jusqu’à ce que vous </w:t>
      </w:r>
      <w:r w:rsidR="00945CFF" w:rsidRPr="27417623">
        <w:rPr>
          <w:lang w:val="fr-CA"/>
        </w:rPr>
        <w:t>atteigniez</w:t>
      </w:r>
      <w:r w:rsidRPr="27417623">
        <w:rPr>
          <w:lang w:val="fr-CA"/>
        </w:rPr>
        <w:t xml:space="preserve"> </w:t>
      </w:r>
      <w:r w:rsidR="00905D7D" w:rsidRPr="27417623">
        <w:rPr>
          <w:lang w:val="fr-CA"/>
        </w:rPr>
        <w:t>Victor Reader</w:t>
      </w:r>
      <w:r w:rsidRPr="27417623">
        <w:rPr>
          <w:lang w:val="fr-CA"/>
        </w:rPr>
        <w:t>, ou appuyez sur ‘</w:t>
      </w:r>
      <w:r w:rsidR="00905D7D" w:rsidRPr="27417623">
        <w:rPr>
          <w:lang w:val="fr-CA"/>
        </w:rPr>
        <w:t>v</w:t>
      </w:r>
      <w:r w:rsidRPr="27417623">
        <w:rPr>
          <w:lang w:val="fr-CA"/>
        </w:rPr>
        <w:t>’. Appuyez sur Entrée ou sur un curseur éclair pour accéder à l’application.</w:t>
      </w:r>
    </w:p>
    <w:p w14:paraId="3E42FD63" w14:textId="3263D563" w:rsidR="003D4F70" w:rsidRPr="00B723D9" w:rsidRDefault="003D4F70" w:rsidP="003D4F70">
      <w:pPr>
        <w:pStyle w:val="BodyText"/>
        <w:rPr>
          <w:lang w:val="fr-CA"/>
        </w:rPr>
      </w:pPr>
      <w:r w:rsidRPr="27417623">
        <w:rPr>
          <w:lang w:val="fr-CA"/>
        </w:rPr>
        <w:t xml:space="preserve">Le menu de </w:t>
      </w:r>
      <w:r w:rsidR="00F776F6" w:rsidRPr="27417623">
        <w:rPr>
          <w:lang w:val="fr-CA"/>
        </w:rPr>
        <w:t>Vict</w:t>
      </w:r>
      <w:r w:rsidR="000A2999" w:rsidRPr="27417623">
        <w:rPr>
          <w:lang w:val="fr-CA"/>
        </w:rPr>
        <w:t>o</w:t>
      </w:r>
      <w:r w:rsidR="00F776F6" w:rsidRPr="27417623">
        <w:rPr>
          <w:lang w:val="fr-CA"/>
        </w:rPr>
        <w:t>r Reader</w:t>
      </w:r>
      <w:r w:rsidRPr="27417623">
        <w:rPr>
          <w:lang w:val="fr-CA"/>
        </w:rPr>
        <w:t xml:space="preserve"> inclut les options Liste de livres, Livres récemment lus, Recherche</w:t>
      </w:r>
      <w:r w:rsidR="003A32E1" w:rsidRPr="27417623">
        <w:rPr>
          <w:lang w:val="fr-CA"/>
        </w:rPr>
        <w:t>r</w:t>
      </w:r>
      <w:r w:rsidRPr="27417623">
        <w:rPr>
          <w:lang w:val="fr-CA"/>
        </w:rPr>
        <w:t xml:space="preserve"> et Fermer.</w:t>
      </w:r>
    </w:p>
    <w:p w14:paraId="610A3A4A" w14:textId="737BD3C9" w:rsidR="00646BBF" w:rsidRPr="00B723D9" w:rsidRDefault="008621A2" w:rsidP="00AC4342">
      <w:pPr>
        <w:pStyle w:val="Heading2"/>
        <w:numPr>
          <w:ilvl w:val="1"/>
          <w:numId w:val="10"/>
        </w:numPr>
        <w:ind w:left="720"/>
        <w:rPr>
          <w:lang w:val="fr-CA"/>
        </w:rPr>
      </w:pPr>
      <w:bookmarkStart w:id="90" w:name="_Toc169269533"/>
      <w:r w:rsidRPr="27417623">
        <w:rPr>
          <w:lang w:val="fr-CA"/>
        </w:rPr>
        <w:t xml:space="preserve">Naviguer </w:t>
      </w:r>
      <w:r w:rsidR="000350A7" w:rsidRPr="27417623">
        <w:rPr>
          <w:lang w:val="fr-CA"/>
        </w:rPr>
        <w:t xml:space="preserve">dans </w:t>
      </w:r>
      <w:r w:rsidRPr="27417623">
        <w:rPr>
          <w:lang w:val="fr-CA"/>
        </w:rPr>
        <w:t>la liste de livres</w:t>
      </w:r>
      <w:bookmarkEnd w:id="90"/>
    </w:p>
    <w:p w14:paraId="6A8B27A8" w14:textId="59F6F649" w:rsidR="00552DAD" w:rsidRPr="00B723D9" w:rsidRDefault="00552DAD" w:rsidP="00552DAD">
      <w:pPr>
        <w:pStyle w:val="BodyText"/>
        <w:rPr>
          <w:lang w:val="fr-CA"/>
        </w:rPr>
      </w:pPr>
      <w:r w:rsidRPr="27417623">
        <w:rPr>
          <w:lang w:val="fr-CA"/>
        </w:rPr>
        <w:t>Dans Victor Reader, vos livres sont stockés dans la Liste de livres, comparable à un annuaire contenant tous les médias sur votre appareil, classés en ordre alphabétique.</w:t>
      </w:r>
    </w:p>
    <w:p w14:paraId="779D19B3" w14:textId="14262D26" w:rsidR="00CC0722" w:rsidRPr="00B723D9" w:rsidRDefault="00CC0722" w:rsidP="00CC0722">
      <w:pPr>
        <w:pStyle w:val="BodyText"/>
        <w:rPr>
          <w:lang w:val="fr-CA"/>
        </w:rPr>
      </w:pPr>
      <w:r w:rsidRPr="27417623">
        <w:rPr>
          <w:lang w:val="fr-CA"/>
        </w:rPr>
        <w:t>Utilisez les touches de façade Précédent et Suivant pour sélectionner un livre depuis la Liste de livres, puis appuyez sur Entrée ou sur un curseur éclair.</w:t>
      </w:r>
    </w:p>
    <w:p w14:paraId="179ED210" w14:textId="4A5AB8E5" w:rsidR="008875DC" w:rsidRPr="00B723D9" w:rsidRDefault="008875DC" w:rsidP="00CC0722">
      <w:pPr>
        <w:pStyle w:val="BodyText"/>
        <w:rPr>
          <w:lang w:val="fr-CA"/>
        </w:rPr>
      </w:pPr>
      <w:r w:rsidRPr="27417623">
        <w:rPr>
          <w:lang w:val="fr-CA"/>
        </w:rPr>
        <w:t>Veuillez prendre note que le Brailliant peut afficher un message d’erreur lorsqu’un fichier PDF est ouvert. Cela se produit généralement lorsque le fichier contient des images plutôt que du texte.</w:t>
      </w:r>
    </w:p>
    <w:p w14:paraId="761A0D9A" w14:textId="35F0037E" w:rsidR="00D50EB1" w:rsidRPr="00B723D9" w:rsidRDefault="00D50EB1" w:rsidP="00D50EB1">
      <w:pPr>
        <w:pStyle w:val="BodyText"/>
        <w:rPr>
          <w:lang w:val="fr-CA"/>
        </w:rPr>
      </w:pPr>
      <w:r w:rsidRPr="27417623">
        <w:rPr>
          <w:lang w:val="fr-CA"/>
        </w:rPr>
        <w:t>Pour fermer un livre et retourner à la Liste de livres, appuyez sur Espace + E, ou sur Espace + B.</w:t>
      </w:r>
    </w:p>
    <w:p w14:paraId="7B89C510" w14:textId="3D0D44AB" w:rsidR="00646BBF" w:rsidRPr="00B723D9" w:rsidRDefault="00F97A81" w:rsidP="00AC4342">
      <w:pPr>
        <w:pStyle w:val="Heading3"/>
        <w:numPr>
          <w:ilvl w:val="2"/>
          <w:numId w:val="10"/>
        </w:numPr>
        <w:ind w:left="1077" w:hanging="1077"/>
        <w:rPr>
          <w:lang w:val="fr-CA"/>
        </w:rPr>
      </w:pPr>
      <w:bookmarkStart w:id="91" w:name="_Toc169269534"/>
      <w:r w:rsidRPr="27417623">
        <w:rPr>
          <w:lang w:val="fr-CA"/>
        </w:rPr>
        <w:t>Recherche de livres</w:t>
      </w:r>
      <w:bookmarkEnd w:id="91"/>
    </w:p>
    <w:p w14:paraId="0695C4A3" w14:textId="5C3DF5EE" w:rsidR="00550939" w:rsidRPr="00B723D9" w:rsidRDefault="00550939" w:rsidP="00550939">
      <w:pPr>
        <w:pStyle w:val="BodyText"/>
        <w:rPr>
          <w:lang w:val="fr-CA"/>
        </w:rPr>
      </w:pPr>
      <w:r w:rsidRPr="27417623">
        <w:rPr>
          <w:lang w:val="fr-CA"/>
        </w:rPr>
        <w:t xml:space="preserve">Pour rechercher un livre spécifique dans l’appareil : </w:t>
      </w:r>
    </w:p>
    <w:p w14:paraId="68C24DA5" w14:textId="08A51013" w:rsidR="00646BBF" w:rsidRPr="00B723D9" w:rsidRDefault="00E34FBD" w:rsidP="00AC4342">
      <w:pPr>
        <w:pStyle w:val="BodyText"/>
        <w:numPr>
          <w:ilvl w:val="0"/>
          <w:numId w:val="48"/>
        </w:numPr>
        <w:rPr>
          <w:lang w:val="fr-CA"/>
        </w:rPr>
      </w:pPr>
      <w:bookmarkStart w:id="92" w:name="_Hlk37858943"/>
      <w:r w:rsidRPr="27417623">
        <w:rPr>
          <w:lang w:val="fr-CA"/>
        </w:rPr>
        <w:t xml:space="preserve">Sélectionnez l’option Rechercher dans le menu de Victor Reader ou appuyez sur Espace + F. </w:t>
      </w:r>
    </w:p>
    <w:p w14:paraId="714D533D" w14:textId="77777777" w:rsidR="00BD522B" w:rsidRPr="00B723D9" w:rsidRDefault="00BD522B" w:rsidP="00AC4342">
      <w:pPr>
        <w:pStyle w:val="BodyText"/>
        <w:numPr>
          <w:ilvl w:val="0"/>
          <w:numId w:val="48"/>
        </w:numPr>
        <w:rPr>
          <w:lang w:val="fr-CA"/>
        </w:rPr>
      </w:pPr>
      <w:r w:rsidRPr="27417623">
        <w:rPr>
          <w:lang w:val="fr-CA"/>
        </w:rPr>
        <w:t>Entrez le texte/nom du livre que vous recherchez.</w:t>
      </w:r>
    </w:p>
    <w:p w14:paraId="3130C680" w14:textId="34777463" w:rsidR="00BD522B" w:rsidRPr="00F7180E" w:rsidRDefault="00BD522B" w:rsidP="00AC4342">
      <w:pPr>
        <w:pStyle w:val="BodyText"/>
        <w:numPr>
          <w:ilvl w:val="0"/>
          <w:numId w:val="48"/>
        </w:numPr>
        <w:rPr>
          <w:lang w:val="fr-CA"/>
        </w:rPr>
      </w:pPr>
      <w:r w:rsidRPr="27417623">
        <w:rPr>
          <w:lang w:val="fr-CA"/>
        </w:rPr>
        <w:t xml:space="preserve">Appuyez sur Entrée. On vous retournera une liste de livres qui correspondent à vos critères de recherche. </w:t>
      </w:r>
    </w:p>
    <w:p w14:paraId="5B04A5A6" w14:textId="6F398E3E" w:rsidR="00362235" w:rsidRPr="00B723D9" w:rsidRDefault="00362235" w:rsidP="00AC4342">
      <w:pPr>
        <w:pStyle w:val="BodyText"/>
        <w:numPr>
          <w:ilvl w:val="0"/>
          <w:numId w:val="48"/>
        </w:numPr>
        <w:rPr>
          <w:lang w:val="fr-CA"/>
        </w:rPr>
      </w:pPr>
      <w:r w:rsidRPr="27417623">
        <w:rPr>
          <w:lang w:val="fr-CA"/>
        </w:rPr>
        <w:t>Utilisez les touches de façade Précédent et Suivant pour atteindre votre livre.</w:t>
      </w:r>
    </w:p>
    <w:bookmarkEnd w:id="92"/>
    <w:p w14:paraId="6AD6B247" w14:textId="77777777" w:rsidR="007E4A5F" w:rsidRPr="00B723D9" w:rsidRDefault="007E4A5F" w:rsidP="00AC4342">
      <w:pPr>
        <w:pStyle w:val="BodyText"/>
        <w:numPr>
          <w:ilvl w:val="0"/>
          <w:numId w:val="48"/>
        </w:numPr>
        <w:rPr>
          <w:lang w:val="fr-CA"/>
        </w:rPr>
      </w:pPr>
      <w:r w:rsidRPr="27417623">
        <w:rPr>
          <w:lang w:val="fr-CA"/>
        </w:rPr>
        <w:t>Appuyez sur Entrée ou sur un curseur éclair pour ouvrir le livre.</w:t>
      </w:r>
    </w:p>
    <w:p w14:paraId="0CD7DD7D" w14:textId="7B37C7E6" w:rsidR="00646BBF" w:rsidRPr="00B723D9" w:rsidRDefault="00F1077A" w:rsidP="00AC4342">
      <w:pPr>
        <w:pStyle w:val="Heading3"/>
        <w:numPr>
          <w:ilvl w:val="2"/>
          <w:numId w:val="10"/>
        </w:numPr>
        <w:ind w:left="1077" w:hanging="1077"/>
        <w:rPr>
          <w:lang w:val="fr-CA"/>
        </w:rPr>
      </w:pPr>
      <w:bookmarkStart w:id="93" w:name="_Toc169269535"/>
      <w:r w:rsidRPr="27417623">
        <w:rPr>
          <w:lang w:val="fr-CA"/>
        </w:rPr>
        <w:lastRenderedPageBreak/>
        <w:t>Accéder aux livres récemment ouverts</w:t>
      </w:r>
      <w:bookmarkEnd w:id="93"/>
    </w:p>
    <w:p w14:paraId="38E86ABA" w14:textId="1862F4A1" w:rsidR="008B53C9" w:rsidRPr="00B723D9" w:rsidRDefault="008B53C9" w:rsidP="008B53C9">
      <w:pPr>
        <w:pStyle w:val="BodyText"/>
        <w:rPr>
          <w:lang w:val="fr-CA"/>
        </w:rPr>
      </w:pPr>
      <w:r w:rsidRPr="27417623">
        <w:rPr>
          <w:lang w:val="fr-CA"/>
        </w:rPr>
        <w:t xml:space="preserve">Vous pouvez ouvrir une liste des </w:t>
      </w:r>
      <w:r w:rsidR="00047663">
        <w:rPr>
          <w:lang w:val="fr-CA"/>
        </w:rPr>
        <w:t>dix</w:t>
      </w:r>
      <w:r w:rsidRPr="27417623">
        <w:rPr>
          <w:lang w:val="fr-CA"/>
        </w:rPr>
        <w:t xml:space="preserve"> derniers livres que vous avez ouverts pour un accès rapide.</w:t>
      </w:r>
    </w:p>
    <w:p w14:paraId="475342AD" w14:textId="2FCD10AE" w:rsidR="008B53C9" w:rsidRPr="00B723D9" w:rsidRDefault="008B53C9" w:rsidP="008B53C9">
      <w:pPr>
        <w:pStyle w:val="BodyText"/>
        <w:rPr>
          <w:lang w:val="fr-CA"/>
        </w:rPr>
      </w:pPr>
      <w:r w:rsidRPr="27417623">
        <w:rPr>
          <w:lang w:val="fr-CA"/>
        </w:rPr>
        <w:t xml:space="preserve">Pour ouvrir une liste des </w:t>
      </w:r>
      <w:r w:rsidR="00982150">
        <w:rPr>
          <w:lang w:val="fr-CA"/>
        </w:rPr>
        <w:t>dix</w:t>
      </w:r>
      <w:r w:rsidRPr="27417623">
        <w:rPr>
          <w:lang w:val="fr-CA"/>
        </w:rPr>
        <w:t xml:space="preserve"> livres les plus récents, appuyez sur Entrée + R ou choisissez l’option Récemment lu dans le menu </w:t>
      </w:r>
      <w:r w:rsidR="008736A7" w:rsidRPr="27417623">
        <w:rPr>
          <w:lang w:val="fr-CA"/>
        </w:rPr>
        <w:t>de Victor Reader</w:t>
      </w:r>
      <w:r w:rsidRPr="27417623">
        <w:rPr>
          <w:lang w:val="fr-CA"/>
        </w:rPr>
        <w:t>.</w:t>
      </w:r>
    </w:p>
    <w:p w14:paraId="5B78808C" w14:textId="5BC13E0A" w:rsidR="008B53C9" w:rsidRPr="00B723D9" w:rsidRDefault="008B53C9" w:rsidP="00646BBF">
      <w:pPr>
        <w:pStyle w:val="BodyText"/>
        <w:rPr>
          <w:lang w:val="fr-CA"/>
        </w:rPr>
      </w:pPr>
      <w:r w:rsidRPr="27417623">
        <w:rPr>
          <w:lang w:val="fr-CA"/>
        </w:rPr>
        <w:t xml:space="preserve">Vous pouvez défiler dans la liste des </w:t>
      </w:r>
      <w:r w:rsidR="005C4409">
        <w:rPr>
          <w:lang w:val="fr-CA"/>
        </w:rPr>
        <w:t>dix</w:t>
      </w:r>
      <w:r w:rsidRPr="27417623">
        <w:rPr>
          <w:lang w:val="fr-CA"/>
        </w:rPr>
        <w:t xml:space="preserve"> livres les plus récents en utilisant les touches de façade Précédent et Suivant. Appuyez sur Entrée ou sur un curseur éclair pour ouvrir un livre de la liste.</w:t>
      </w:r>
    </w:p>
    <w:p w14:paraId="343A0F92" w14:textId="45707D6F" w:rsidR="00646BBF" w:rsidRPr="00B723D9" w:rsidRDefault="00ED2BAB" w:rsidP="00AC4342">
      <w:pPr>
        <w:pStyle w:val="Heading3"/>
        <w:numPr>
          <w:ilvl w:val="2"/>
          <w:numId w:val="10"/>
        </w:numPr>
        <w:ind w:left="1077" w:hanging="1077"/>
        <w:rPr>
          <w:lang w:val="fr-CA"/>
        </w:rPr>
      </w:pPr>
      <w:bookmarkStart w:id="94" w:name="_Toc169269536"/>
      <w:bookmarkStart w:id="95" w:name="_Numd18e1803"/>
      <w:bookmarkStart w:id="96" w:name="_Refd18e1803"/>
      <w:bookmarkStart w:id="97" w:name="_Tocd18e1803"/>
      <w:r w:rsidRPr="27417623">
        <w:rPr>
          <w:lang w:val="fr-CA"/>
        </w:rPr>
        <w:t>Gérer vos livres</w:t>
      </w:r>
      <w:bookmarkEnd w:id="94"/>
    </w:p>
    <w:p w14:paraId="74B67C8A" w14:textId="40B10510" w:rsidR="00E82135" w:rsidRPr="00B723D9" w:rsidRDefault="00E82135" w:rsidP="00E82135">
      <w:pPr>
        <w:spacing w:before="120"/>
        <w:rPr>
          <w:lang w:val="fr-CA"/>
        </w:rPr>
      </w:pPr>
      <w:r w:rsidRPr="27417623">
        <w:rPr>
          <w:lang w:val="fr-CA"/>
        </w:rPr>
        <w:t>Lorsque vous naviguez parmi la liste de livres, vous pouvez copier, déplacer, ou supprimer un livre dans l’application Victor Reader vers un périphérique externe de stockage. Les actions possibles dépendent toutefois de l’emplacement et du type de livre. Le menu contextuel permet de savoir quelles actions sont possibles.</w:t>
      </w:r>
    </w:p>
    <w:p w14:paraId="7F8ECED8" w14:textId="77777777" w:rsidR="00433F75" w:rsidRPr="00B723D9" w:rsidRDefault="00433F75" w:rsidP="00433F75">
      <w:pPr>
        <w:spacing w:before="120"/>
        <w:rPr>
          <w:lang w:val="fr-CA"/>
        </w:rPr>
      </w:pPr>
      <w:r w:rsidRPr="27417623">
        <w:rPr>
          <w:lang w:val="fr-CA"/>
        </w:rPr>
        <w:t xml:space="preserve">Les règles de base sont : </w:t>
      </w:r>
    </w:p>
    <w:p w14:paraId="24A23B91" w14:textId="61E48CF0" w:rsidR="00433F75" w:rsidRPr="00B723D9" w:rsidRDefault="00433F75" w:rsidP="00433F75">
      <w:pPr>
        <w:pStyle w:val="ListParagraph"/>
        <w:numPr>
          <w:ilvl w:val="0"/>
          <w:numId w:val="2"/>
        </w:numPr>
        <w:rPr>
          <w:lang w:val="fr-CA"/>
        </w:rPr>
      </w:pPr>
      <w:r w:rsidRPr="27417623">
        <w:rPr>
          <w:lang w:val="fr-CA"/>
        </w:rPr>
        <w:t xml:space="preserve">Les livres stockés sur une clé USB peuvent être supprimés. </w:t>
      </w:r>
    </w:p>
    <w:p w14:paraId="7ED3F054" w14:textId="0DE68994" w:rsidR="00433F75" w:rsidRPr="00B723D9" w:rsidRDefault="00433F75" w:rsidP="00433F75">
      <w:pPr>
        <w:pStyle w:val="ListParagraph"/>
        <w:numPr>
          <w:ilvl w:val="0"/>
          <w:numId w:val="2"/>
        </w:numPr>
        <w:rPr>
          <w:lang w:val="fr-CA"/>
        </w:rPr>
      </w:pPr>
      <w:r w:rsidRPr="27417623">
        <w:rPr>
          <w:lang w:val="fr-CA"/>
        </w:rPr>
        <w:t>Les livres téléchargés à partir de</w:t>
      </w:r>
      <w:r w:rsidR="002E40CD" w:rsidRPr="27417623">
        <w:rPr>
          <w:lang w:val="fr-CA"/>
        </w:rPr>
        <w:t>s</w:t>
      </w:r>
      <w:r w:rsidRPr="27417623">
        <w:rPr>
          <w:lang w:val="fr-CA"/>
        </w:rPr>
        <w:t xml:space="preserve"> services en ligne peuvent être déplacés ou supprimés.</w:t>
      </w:r>
    </w:p>
    <w:p w14:paraId="23B7D1BC" w14:textId="77777777" w:rsidR="00433F75" w:rsidRPr="00B723D9" w:rsidRDefault="00433F75" w:rsidP="00433F75">
      <w:pPr>
        <w:pStyle w:val="ListParagraph"/>
        <w:numPr>
          <w:ilvl w:val="0"/>
          <w:numId w:val="2"/>
        </w:numPr>
        <w:rPr>
          <w:lang w:val="fr-CA"/>
        </w:rPr>
      </w:pPr>
      <w:r w:rsidRPr="27417623">
        <w:rPr>
          <w:lang w:val="fr-CA"/>
        </w:rPr>
        <w:t>Les livres peuvent être copiés ou déplacés seulement lorsqu’un périphérique externe est connecté.</w:t>
      </w:r>
    </w:p>
    <w:p w14:paraId="5DF5DFA7" w14:textId="77777777" w:rsidR="00433F75" w:rsidRPr="00B723D9" w:rsidRDefault="00433F75" w:rsidP="27417623">
      <w:pPr>
        <w:pStyle w:val="ListParagraph"/>
        <w:numPr>
          <w:ilvl w:val="0"/>
          <w:numId w:val="2"/>
        </w:numPr>
        <w:spacing w:before="120"/>
        <w:rPr>
          <w:lang w:val="fr-CA"/>
        </w:rPr>
      </w:pPr>
      <w:r w:rsidRPr="27417623">
        <w:rPr>
          <w:lang w:val="fr-CA"/>
        </w:rPr>
        <w:t>Il est impossible de copier ou déplacer des livres dans le disque interne s’ils s’y trouvent déjà.</w:t>
      </w:r>
    </w:p>
    <w:p w14:paraId="2BBC5416" w14:textId="77777777" w:rsidR="0080077D" w:rsidRPr="00B723D9" w:rsidRDefault="0080077D" w:rsidP="0080077D">
      <w:pPr>
        <w:pStyle w:val="BodyText"/>
        <w:rPr>
          <w:lang w:val="fr-CA"/>
        </w:rPr>
      </w:pPr>
      <w:r w:rsidRPr="27417623">
        <w:rPr>
          <w:lang w:val="fr-CA"/>
        </w:rPr>
        <w:t>Pour copier, déplacer ou supprimer un livre :</w:t>
      </w:r>
    </w:p>
    <w:p w14:paraId="72F28EB4" w14:textId="4B484FF8" w:rsidR="0080077D" w:rsidRPr="00B723D9" w:rsidRDefault="0080077D" w:rsidP="00AC4342">
      <w:pPr>
        <w:pStyle w:val="BodyText"/>
        <w:numPr>
          <w:ilvl w:val="0"/>
          <w:numId w:val="49"/>
        </w:numPr>
        <w:rPr>
          <w:lang w:val="fr-CA"/>
        </w:rPr>
      </w:pPr>
      <w:r w:rsidRPr="27417623">
        <w:rPr>
          <w:lang w:val="fr-CA"/>
        </w:rPr>
        <w:t xml:space="preserve">Accédez à la liste de livres en appuyant sur Espace + B. </w:t>
      </w:r>
    </w:p>
    <w:p w14:paraId="5E5990DD" w14:textId="77777777" w:rsidR="0080077D" w:rsidRPr="00B723D9" w:rsidRDefault="0080077D" w:rsidP="00AC4342">
      <w:pPr>
        <w:pStyle w:val="BodyText"/>
        <w:numPr>
          <w:ilvl w:val="0"/>
          <w:numId w:val="49"/>
        </w:numPr>
        <w:rPr>
          <w:lang w:val="fr-CA"/>
        </w:rPr>
      </w:pPr>
      <w:r w:rsidRPr="27417623">
        <w:rPr>
          <w:lang w:val="fr-CA"/>
        </w:rPr>
        <w:t xml:space="preserve">Sélectionnez un livre en utilisant les touches de façade Précédent et Suivant. </w:t>
      </w:r>
    </w:p>
    <w:p w14:paraId="2D1769B2" w14:textId="67258411" w:rsidR="0080077D" w:rsidRPr="00B723D9" w:rsidRDefault="0080077D" w:rsidP="00AC4342">
      <w:pPr>
        <w:pStyle w:val="BodyText"/>
        <w:numPr>
          <w:ilvl w:val="0"/>
          <w:numId w:val="49"/>
        </w:numPr>
        <w:rPr>
          <w:lang w:val="fr-CA"/>
        </w:rPr>
      </w:pPr>
      <w:r w:rsidRPr="27417623">
        <w:rPr>
          <w:lang w:val="fr-CA"/>
        </w:rPr>
        <w:t xml:space="preserve">Appuyez sur </w:t>
      </w:r>
      <w:r w:rsidR="00D7761A" w:rsidRPr="27417623">
        <w:rPr>
          <w:lang w:val="fr-CA"/>
        </w:rPr>
        <w:t>Retour arrière + M</w:t>
      </w:r>
      <w:r w:rsidRPr="27417623">
        <w:rPr>
          <w:lang w:val="fr-CA"/>
        </w:rPr>
        <w:t xml:space="preserve"> pour ouvrir le menu Gestionnaire de livre. </w:t>
      </w:r>
    </w:p>
    <w:p w14:paraId="763E8B5B" w14:textId="77777777" w:rsidR="0080077D" w:rsidRPr="00B723D9" w:rsidRDefault="0080077D" w:rsidP="00AC4342">
      <w:pPr>
        <w:pStyle w:val="BodyText"/>
        <w:numPr>
          <w:ilvl w:val="0"/>
          <w:numId w:val="49"/>
        </w:numPr>
        <w:rPr>
          <w:lang w:val="fr-CA"/>
        </w:rPr>
      </w:pPr>
      <w:r w:rsidRPr="27417623">
        <w:rPr>
          <w:lang w:val="fr-CA"/>
        </w:rPr>
        <w:t xml:space="preserve">Choisissez l’option Copier vers, Déplacer vers, ou Supprimer. </w:t>
      </w:r>
    </w:p>
    <w:p w14:paraId="10E4ABCF" w14:textId="1E5722AE" w:rsidR="00646BBF" w:rsidRPr="00B723D9" w:rsidRDefault="004F59F1" w:rsidP="00AC4342">
      <w:pPr>
        <w:pStyle w:val="Heading2"/>
        <w:numPr>
          <w:ilvl w:val="1"/>
          <w:numId w:val="10"/>
        </w:numPr>
        <w:ind w:left="720"/>
        <w:rPr>
          <w:lang w:val="fr-CA"/>
        </w:rPr>
      </w:pPr>
      <w:bookmarkStart w:id="98" w:name="_Toc169269537"/>
      <w:bookmarkEnd w:id="95"/>
      <w:bookmarkEnd w:id="96"/>
      <w:bookmarkEnd w:id="97"/>
      <w:r w:rsidRPr="27417623">
        <w:rPr>
          <w:lang w:val="fr-CA"/>
        </w:rPr>
        <w:t>Naviguer et accéder à de l’information additionnelle dans les livres</w:t>
      </w:r>
      <w:bookmarkEnd w:id="98"/>
    </w:p>
    <w:p w14:paraId="11AB4C28" w14:textId="50ECB001" w:rsidR="00F5070A" w:rsidRPr="00B723D9" w:rsidRDefault="00441B2B" w:rsidP="00646BBF">
      <w:pPr>
        <w:pStyle w:val="BodyText"/>
        <w:rPr>
          <w:lang w:val="fr-CA"/>
        </w:rPr>
      </w:pPr>
      <w:r w:rsidRPr="27417623">
        <w:rPr>
          <w:lang w:val="fr-CA"/>
        </w:rPr>
        <w:t>La manière la plus facile de naviguer dans un livre est par l’usage des touches de façade. Utilisez les touches de façade Gauche et Droite pour faire défiler le texte de gauche à droite.</w:t>
      </w:r>
    </w:p>
    <w:p w14:paraId="2488FDD9" w14:textId="7334D83C" w:rsidR="00646BBF" w:rsidRPr="00B723D9" w:rsidRDefault="00441B2B" w:rsidP="00AC4342">
      <w:pPr>
        <w:pStyle w:val="Heading3"/>
        <w:numPr>
          <w:ilvl w:val="2"/>
          <w:numId w:val="10"/>
        </w:numPr>
        <w:ind w:left="1077" w:hanging="1077"/>
        <w:rPr>
          <w:lang w:val="fr-CA"/>
        </w:rPr>
      </w:pPr>
      <w:bookmarkStart w:id="99" w:name="_Toc169269538"/>
      <w:r w:rsidRPr="27417623">
        <w:rPr>
          <w:lang w:val="fr-CA"/>
        </w:rPr>
        <w:t>Changer le niveau de navigation pour les livres</w:t>
      </w:r>
      <w:bookmarkEnd w:id="99"/>
    </w:p>
    <w:p w14:paraId="543FE63F" w14:textId="7C87F07A" w:rsidR="00D54373" w:rsidRPr="00B723D9" w:rsidRDefault="00DB6FD0" w:rsidP="00D54373">
      <w:pPr>
        <w:pStyle w:val="BodyText"/>
        <w:rPr>
          <w:lang w:val="fr-CA"/>
        </w:rPr>
      </w:pPr>
      <w:r w:rsidRPr="27417623">
        <w:rPr>
          <w:lang w:val="fr-CA"/>
        </w:rPr>
        <w:t xml:space="preserve">Victor Reader </w:t>
      </w:r>
      <w:r w:rsidR="00D54373" w:rsidRPr="27417623">
        <w:rPr>
          <w:lang w:val="fr-CA"/>
        </w:rPr>
        <w:t xml:space="preserve">inclut différents niveaux de navigation pour faciliter le déplacement dans les livres. Le niveau de navigation dépend de chaque livre et peut différer d’un livre à un autre. </w:t>
      </w:r>
    </w:p>
    <w:p w14:paraId="4B19D572" w14:textId="77777777" w:rsidR="0039570C" w:rsidRPr="00B723D9" w:rsidRDefault="0039570C" w:rsidP="0039570C">
      <w:pPr>
        <w:pStyle w:val="BodyText"/>
        <w:rPr>
          <w:lang w:val="fr-CA"/>
        </w:rPr>
      </w:pPr>
      <w:bookmarkStart w:id="100" w:name="_Hlk37860605"/>
      <w:r w:rsidRPr="27417623">
        <w:rPr>
          <w:lang w:val="fr-CA"/>
        </w:rPr>
        <w:t>Pour changer le niveau de navigation :</w:t>
      </w:r>
    </w:p>
    <w:bookmarkEnd w:id="100"/>
    <w:p w14:paraId="391E5B6B" w14:textId="27CD1840" w:rsidR="0039570C" w:rsidRPr="00B723D9" w:rsidRDefault="0039570C" w:rsidP="00AC4342">
      <w:pPr>
        <w:pStyle w:val="BodyText"/>
        <w:numPr>
          <w:ilvl w:val="0"/>
          <w:numId w:val="50"/>
        </w:numPr>
        <w:rPr>
          <w:lang w:val="fr-CA"/>
        </w:rPr>
      </w:pPr>
      <w:r w:rsidRPr="27417623">
        <w:rPr>
          <w:lang w:val="fr-CA"/>
        </w:rPr>
        <w:t>Appuyez sur Espace + T.</w:t>
      </w:r>
    </w:p>
    <w:p w14:paraId="5CA5EC04" w14:textId="77777777" w:rsidR="0039570C" w:rsidRPr="00B723D9" w:rsidRDefault="0039570C" w:rsidP="00AC4342">
      <w:pPr>
        <w:pStyle w:val="BodyText"/>
        <w:numPr>
          <w:ilvl w:val="0"/>
          <w:numId w:val="50"/>
        </w:numPr>
        <w:rPr>
          <w:lang w:val="fr-CA"/>
        </w:rPr>
      </w:pPr>
      <w:r w:rsidRPr="27417623">
        <w:rPr>
          <w:lang w:val="fr-CA"/>
        </w:rPr>
        <w:lastRenderedPageBreak/>
        <w:t xml:space="preserve">Défilez à travers les niveaux de navigation disponibles en utilisant les touches de façade Précédent et Suivant. </w:t>
      </w:r>
    </w:p>
    <w:p w14:paraId="645C2E9E" w14:textId="77777777" w:rsidR="0039570C" w:rsidRPr="00B723D9" w:rsidRDefault="0039570C" w:rsidP="00AC4342">
      <w:pPr>
        <w:pStyle w:val="BodyText"/>
        <w:numPr>
          <w:ilvl w:val="0"/>
          <w:numId w:val="50"/>
        </w:numPr>
        <w:rPr>
          <w:lang w:val="fr-CA"/>
        </w:rPr>
      </w:pPr>
      <w:r w:rsidRPr="27417623">
        <w:rPr>
          <w:lang w:val="fr-CA"/>
        </w:rPr>
        <w:t>Appuyez sur Entrée ou sur un curseur éclair pour choisir le niveau de navigation.</w:t>
      </w:r>
    </w:p>
    <w:p w14:paraId="60BDCB2F" w14:textId="77777777" w:rsidR="00964294" w:rsidRPr="00B723D9" w:rsidRDefault="00964294" w:rsidP="00964294">
      <w:pPr>
        <w:pStyle w:val="BodyText"/>
        <w:rPr>
          <w:lang w:val="fr-CA"/>
        </w:rPr>
      </w:pPr>
      <w:r w:rsidRPr="27417623">
        <w:rPr>
          <w:lang w:val="fr-CA"/>
        </w:rPr>
        <w:t>Une fois que le niveau de navigation est choisi, utilisez les touches de façade Précédent et Suivant pour naviguer à ce niveau.</w:t>
      </w:r>
    </w:p>
    <w:p w14:paraId="6C28B8D1" w14:textId="5594EF9C" w:rsidR="00964294" w:rsidRPr="00B723D9" w:rsidRDefault="00964294" w:rsidP="00964294">
      <w:pPr>
        <w:pStyle w:val="BodyText"/>
        <w:rPr>
          <w:lang w:val="fr-CA"/>
        </w:rPr>
      </w:pPr>
      <w:r w:rsidRPr="27417623">
        <w:rPr>
          <w:lang w:val="fr-CA"/>
        </w:rPr>
        <w:t>Par exemple, si vous choisissez le niveau « Phrase », appuyer sur la touche de façade Suivant vous déplacerait de phrase en phrase dans le livre.</w:t>
      </w:r>
    </w:p>
    <w:p w14:paraId="4DB920D8" w14:textId="4CD80301" w:rsidR="00D277A4" w:rsidRPr="00B723D9" w:rsidRDefault="00E73D28" w:rsidP="00964294">
      <w:pPr>
        <w:pStyle w:val="BodyText"/>
        <w:rPr>
          <w:lang w:val="fr-CA"/>
        </w:rPr>
      </w:pPr>
      <w:r w:rsidRPr="27417623">
        <w:rPr>
          <w:lang w:val="fr-CA"/>
        </w:rPr>
        <w:t>De manière alternative, vous pouvez sélectionner le niveau de navigation de votre choix en utilisant un raccourci rapide :</w:t>
      </w:r>
    </w:p>
    <w:p w14:paraId="15F81003" w14:textId="19B3B9BC" w:rsidR="00E73D28" w:rsidRPr="00B723D9" w:rsidRDefault="00634563" w:rsidP="00AC4342">
      <w:pPr>
        <w:pStyle w:val="BodyText"/>
        <w:numPr>
          <w:ilvl w:val="0"/>
          <w:numId w:val="51"/>
        </w:numPr>
        <w:rPr>
          <w:lang w:val="fr-CA"/>
        </w:rPr>
      </w:pPr>
      <w:r w:rsidRPr="27417623">
        <w:rPr>
          <w:lang w:val="fr-CA"/>
        </w:rPr>
        <w:t xml:space="preserve">Appuyez sur Retour arrière + Point 6 pour accéder au niveau de navigation </w:t>
      </w:r>
      <w:r w:rsidR="00632027" w:rsidRPr="27417623">
        <w:rPr>
          <w:lang w:val="fr-CA"/>
        </w:rPr>
        <w:t>s</w:t>
      </w:r>
      <w:r w:rsidRPr="27417623">
        <w:rPr>
          <w:lang w:val="fr-CA"/>
        </w:rPr>
        <w:t xml:space="preserve">uivant OU </w:t>
      </w:r>
      <w:r w:rsidR="00404745" w:rsidRPr="27417623">
        <w:rPr>
          <w:lang w:val="fr-CA"/>
        </w:rPr>
        <w:t xml:space="preserve">Appuyez sur Retour arrière + Point 3 pour accéder au niveau de navigation </w:t>
      </w:r>
      <w:r w:rsidR="00632027" w:rsidRPr="27417623">
        <w:rPr>
          <w:lang w:val="fr-CA"/>
        </w:rPr>
        <w:t>p</w:t>
      </w:r>
      <w:r w:rsidR="00404745" w:rsidRPr="27417623">
        <w:rPr>
          <w:lang w:val="fr-CA"/>
        </w:rPr>
        <w:t>récédent</w:t>
      </w:r>
      <w:r w:rsidR="0081497D" w:rsidRPr="27417623">
        <w:rPr>
          <w:lang w:val="fr-CA"/>
        </w:rPr>
        <w:t>.</w:t>
      </w:r>
    </w:p>
    <w:p w14:paraId="06201DEC" w14:textId="377ED817" w:rsidR="0081497D" w:rsidRPr="00B723D9" w:rsidRDefault="0081497D" w:rsidP="00AC4342">
      <w:pPr>
        <w:pStyle w:val="BodyText"/>
        <w:numPr>
          <w:ilvl w:val="0"/>
          <w:numId w:val="51"/>
        </w:numPr>
        <w:rPr>
          <w:lang w:val="fr-CA"/>
        </w:rPr>
      </w:pPr>
      <w:r w:rsidRPr="27417623">
        <w:rPr>
          <w:lang w:val="fr-CA"/>
        </w:rPr>
        <w:t xml:space="preserve">Appuyez sur les touches de façade Précédent ou Suivant pour </w:t>
      </w:r>
      <w:r w:rsidR="00A0470E" w:rsidRPr="27417623">
        <w:rPr>
          <w:lang w:val="fr-CA"/>
        </w:rPr>
        <w:t>naviguer dans un livre avec le niveau de navigation choisi.</w:t>
      </w:r>
    </w:p>
    <w:p w14:paraId="5C2B09A0" w14:textId="7A9D4C3E" w:rsidR="00646BBF" w:rsidRPr="00B723D9" w:rsidRDefault="00075560" w:rsidP="00AC4342">
      <w:pPr>
        <w:pStyle w:val="Heading3"/>
        <w:numPr>
          <w:ilvl w:val="2"/>
          <w:numId w:val="10"/>
        </w:numPr>
        <w:ind w:left="1077" w:hanging="1077"/>
        <w:rPr>
          <w:lang w:val="fr-CA"/>
        </w:rPr>
      </w:pPr>
      <w:bookmarkStart w:id="101" w:name="_Toc169269539"/>
      <w:r w:rsidRPr="27417623">
        <w:rPr>
          <w:lang w:val="fr-CA"/>
        </w:rPr>
        <w:t>Naviguer par page, en-tête, pourcentage ou signet</w:t>
      </w:r>
      <w:r w:rsidR="00BF66BD" w:rsidRPr="27417623">
        <w:rPr>
          <w:lang w:val="fr-CA"/>
        </w:rPr>
        <w:t xml:space="preserve"> dans des livres</w:t>
      </w:r>
      <w:bookmarkEnd w:id="101"/>
    </w:p>
    <w:p w14:paraId="23E39CBE" w14:textId="5D911A07" w:rsidR="00766C47" w:rsidRPr="00B723D9" w:rsidRDefault="00766C47" w:rsidP="00766C47">
      <w:pPr>
        <w:pStyle w:val="BodyText"/>
        <w:rPr>
          <w:lang w:val="fr-CA"/>
        </w:rPr>
      </w:pPr>
      <w:r w:rsidRPr="27417623">
        <w:rPr>
          <w:lang w:val="fr-CA"/>
        </w:rPr>
        <w:t>Pour atteindre une page, un en-tête, un pourcentage de progrès ou un signet spécifique :</w:t>
      </w:r>
    </w:p>
    <w:p w14:paraId="3792A95F" w14:textId="7176D683" w:rsidR="00317372" w:rsidRPr="00B723D9" w:rsidRDefault="00317372" w:rsidP="00AC4342">
      <w:pPr>
        <w:pStyle w:val="BodyText"/>
        <w:numPr>
          <w:ilvl w:val="0"/>
          <w:numId w:val="52"/>
        </w:numPr>
        <w:rPr>
          <w:lang w:val="fr-CA"/>
        </w:rPr>
      </w:pPr>
      <w:r w:rsidRPr="27417623">
        <w:rPr>
          <w:lang w:val="fr-CA"/>
        </w:rPr>
        <w:t xml:space="preserve">Appuyez sur Entrée + G. </w:t>
      </w:r>
    </w:p>
    <w:p w14:paraId="10786985" w14:textId="77777777" w:rsidR="00317372" w:rsidRPr="00B723D9" w:rsidRDefault="00317372" w:rsidP="00AC4342">
      <w:pPr>
        <w:pStyle w:val="BodyText"/>
        <w:numPr>
          <w:ilvl w:val="0"/>
          <w:numId w:val="52"/>
        </w:numPr>
        <w:rPr>
          <w:lang w:val="fr-CA"/>
        </w:rPr>
      </w:pPr>
      <w:r w:rsidRPr="27417623">
        <w:rPr>
          <w:lang w:val="fr-CA"/>
        </w:rPr>
        <w:t xml:space="preserve">Défilez à travers les options de navigation en utilisant les touches de façade Précédent et Suivant. </w:t>
      </w:r>
    </w:p>
    <w:p w14:paraId="7674DC25" w14:textId="71F519D4" w:rsidR="00317372" w:rsidRPr="00B723D9" w:rsidRDefault="00317372" w:rsidP="00AC4342">
      <w:pPr>
        <w:pStyle w:val="BodyText"/>
        <w:numPr>
          <w:ilvl w:val="0"/>
          <w:numId w:val="52"/>
        </w:numPr>
        <w:rPr>
          <w:lang w:val="fr-CA"/>
        </w:rPr>
      </w:pPr>
      <w:r w:rsidRPr="27417623">
        <w:rPr>
          <w:lang w:val="fr-CA"/>
        </w:rPr>
        <w:t>Choisissez parmi les options Page, En-tête, Pourcent, ou Signets.</w:t>
      </w:r>
    </w:p>
    <w:p w14:paraId="62ECCAA2" w14:textId="10404618" w:rsidR="00390C85" w:rsidRPr="00B723D9" w:rsidRDefault="00BD5CC2" w:rsidP="00AC4342">
      <w:pPr>
        <w:pStyle w:val="BodyText"/>
        <w:numPr>
          <w:ilvl w:val="1"/>
          <w:numId w:val="52"/>
        </w:numPr>
        <w:rPr>
          <w:lang w:val="fr-CA"/>
        </w:rPr>
      </w:pPr>
      <w:r w:rsidRPr="27417623">
        <w:rPr>
          <w:lang w:val="fr-CA"/>
        </w:rPr>
        <w:t>Veuillez noter que les options disponibles varient en fonction du formatage disponible dans le livre.</w:t>
      </w:r>
    </w:p>
    <w:p w14:paraId="7C2E668F" w14:textId="77777777" w:rsidR="00317372" w:rsidRPr="00B723D9" w:rsidRDefault="00317372" w:rsidP="00AC4342">
      <w:pPr>
        <w:pStyle w:val="BodyText"/>
        <w:numPr>
          <w:ilvl w:val="0"/>
          <w:numId w:val="52"/>
        </w:numPr>
        <w:rPr>
          <w:lang w:val="fr-CA"/>
        </w:rPr>
      </w:pPr>
      <w:r w:rsidRPr="27417623">
        <w:rPr>
          <w:lang w:val="fr-CA"/>
        </w:rPr>
        <w:t xml:space="preserve">Appuyez sur Entrée ou sur un curseur éclair. </w:t>
      </w:r>
    </w:p>
    <w:p w14:paraId="1B21642D" w14:textId="77777777" w:rsidR="00317372" w:rsidRPr="00B723D9" w:rsidRDefault="00317372" w:rsidP="00AC4342">
      <w:pPr>
        <w:pStyle w:val="BodyText"/>
        <w:numPr>
          <w:ilvl w:val="0"/>
          <w:numId w:val="52"/>
        </w:numPr>
        <w:rPr>
          <w:lang w:val="fr-CA"/>
        </w:rPr>
      </w:pPr>
      <w:r w:rsidRPr="27417623">
        <w:rPr>
          <w:lang w:val="fr-CA"/>
        </w:rPr>
        <w:t>Entrez une valeur.</w:t>
      </w:r>
    </w:p>
    <w:p w14:paraId="6B0CDF4C" w14:textId="77777777" w:rsidR="00317372" w:rsidRPr="00B723D9" w:rsidRDefault="00317372" w:rsidP="00AC4342">
      <w:pPr>
        <w:pStyle w:val="BodyText"/>
        <w:numPr>
          <w:ilvl w:val="0"/>
          <w:numId w:val="52"/>
        </w:numPr>
        <w:rPr>
          <w:lang w:val="fr-CA"/>
        </w:rPr>
      </w:pPr>
      <w:r w:rsidRPr="27417623">
        <w:rPr>
          <w:lang w:val="fr-CA"/>
        </w:rPr>
        <w:t>Appuyez sur Entrée.</w:t>
      </w:r>
    </w:p>
    <w:p w14:paraId="56B72A0F" w14:textId="51D0B416" w:rsidR="00646BBF" w:rsidRPr="00B723D9" w:rsidRDefault="00317372" w:rsidP="00AC4342">
      <w:pPr>
        <w:pStyle w:val="Heading3"/>
        <w:numPr>
          <w:ilvl w:val="2"/>
          <w:numId w:val="10"/>
        </w:numPr>
        <w:ind w:left="1077" w:hanging="1077"/>
        <w:rPr>
          <w:lang w:val="fr-CA"/>
        </w:rPr>
      </w:pPr>
      <w:bookmarkStart w:id="102" w:name="_Toc169269540"/>
      <w:r w:rsidRPr="27417623">
        <w:rPr>
          <w:lang w:val="fr-CA"/>
        </w:rPr>
        <w:t xml:space="preserve">Défilement automatique </w:t>
      </w:r>
      <w:r w:rsidR="00E72451" w:rsidRPr="27417623">
        <w:rPr>
          <w:lang w:val="fr-CA"/>
        </w:rPr>
        <w:t>à travers un texte dans les livres de l’application</w:t>
      </w:r>
      <w:r w:rsidR="00646BBF" w:rsidRPr="27417623">
        <w:rPr>
          <w:lang w:val="fr-CA"/>
        </w:rPr>
        <w:t xml:space="preserve"> </w:t>
      </w:r>
      <w:r w:rsidR="00A361E7" w:rsidRPr="27417623">
        <w:rPr>
          <w:lang w:val="fr-CA"/>
        </w:rPr>
        <w:t>Victor Reader</w:t>
      </w:r>
      <w:bookmarkEnd w:id="102"/>
    </w:p>
    <w:p w14:paraId="44AE2976" w14:textId="77F08A14" w:rsidR="009A6433" w:rsidRPr="00B723D9" w:rsidRDefault="009A6433" w:rsidP="009A6433">
      <w:pPr>
        <w:pStyle w:val="BodyText"/>
        <w:rPr>
          <w:lang w:val="fr-CA"/>
        </w:rPr>
      </w:pPr>
      <w:r w:rsidRPr="27417623">
        <w:rPr>
          <w:lang w:val="fr-CA"/>
        </w:rPr>
        <w:t xml:space="preserve">La fonction de défilement automatique du Brailliant BI 40X vous permet de naviguer à travers le texte d’un livre ouvert automatiquement. </w:t>
      </w:r>
    </w:p>
    <w:p w14:paraId="5ECDA9B0" w14:textId="22A06BCA" w:rsidR="004F3181" w:rsidRPr="00B723D9" w:rsidRDefault="004F3181" w:rsidP="004F3181">
      <w:pPr>
        <w:pStyle w:val="BodyText"/>
        <w:rPr>
          <w:lang w:val="fr-CA"/>
        </w:rPr>
      </w:pPr>
      <w:r w:rsidRPr="27417623">
        <w:rPr>
          <w:lang w:val="fr-CA"/>
        </w:rPr>
        <w:t xml:space="preserve">Pour activer le défilement automatique, appuyez sur </w:t>
      </w:r>
      <w:r w:rsidR="004017EF" w:rsidRPr="27417623">
        <w:rPr>
          <w:lang w:val="fr-CA"/>
        </w:rPr>
        <w:t xml:space="preserve">Entrée </w:t>
      </w:r>
      <w:r w:rsidRPr="27417623">
        <w:rPr>
          <w:lang w:val="fr-CA"/>
        </w:rPr>
        <w:t xml:space="preserve">+ Points 1-2-4-5-6 ou C6 lorsque vous êtes à l’intérieur d’un livre. Appuyez sur une touche quelconque pour arrêter le défilement automatique et retourner dans le mode de défilement régulier. </w:t>
      </w:r>
    </w:p>
    <w:p w14:paraId="49FAB2DF" w14:textId="77777777" w:rsidR="006538AC" w:rsidRPr="00B723D9" w:rsidRDefault="006538AC" w:rsidP="006538AC">
      <w:pPr>
        <w:pStyle w:val="BodyText"/>
        <w:rPr>
          <w:lang w:val="fr-CA"/>
        </w:rPr>
      </w:pPr>
      <w:bookmarkStart w:id="103" w:name="_Numd18e1900"/>
      <w:bookmarkStart w:id="104" w:name="_Refd18e1900"/>
      <w:bookmarkStart w:id="105" w:name="_Tocd18e1900"/>
      <w:r w:rsidRPr="27417623">
        <w:rPr>
          <w:lang w:val="fr-CA"/>
        </w:rPr>
        <w:t>Vous pouvez modifier la vitesse de défilement automatique lorsque vous naviguez dans un livre.</w:t>
      </w:r>
    </w:p>
    <w:p w14:paraId="462EBBD3" w14:textId="2F39C48A" w:rsidR="00646BBF" w:rsidRPr="00B723D9" w:rsidRDefault="006538AC" w:rsidP="006538AC">
      <w:pPr>
        <w:pStyle w:val="BodyText"/>
        <w:rPr>
          <w:lang w:val="fr-CA"/>
        </w:rPr>
      </w:pPr>
      <w:r w:rsidRPr="27417623">
        <w:rPr>
          <w:lang w:val="fr-CA"/>
        </w:rPr>
        <w:lastRenderedPageBreak/>
        <w:t xml:space="preserve">Pour ralentir le défilement automatique, appuyez sur </w:t>
      </w:r>
      <w:r w:rsidR="00BF6716" w:rsidRPr="27417623">
        <w:rPr>
          <w:lang w:val="fr-CA"/>
        </w:rPr>
        <w:t>Ent</w:t>
      </w:r>
      <w:r w:rsidRPr="27417623">
        <w:rPr>
          <w:lang w:val="fr-CA"/>
        </w:rPr>
        <w:t>rée</w:t>
      </w:r>
      <w:r w:rsidR="00BF6716" w:rsidRPr="27417623">
        <w:rPr>
          <w:lang w:val="fr-CA"/>
        </w:rPr>
        <w:t xml:space="preserve"> + </w:t>
      </w:r>
      <w:r w:rsidRPr="27417623">
        <w:rPr>
          <w:lang w:val="fr-CA"/>
        </w:rPr>
        <w:t>Point</w:t>
      </w:r>
      <w:r w:rsidR="00BF6716" w:rsidRPr="27417623">
        <w:rPr>
          <w:lang w:val="fr-CA"/>
        </w:rPr>
        <w:t xml:space="preserve"> 3</w:t>
      </w:r>
      <w:r w:rsidR="00646BBF" w:rsidRPr="27417623">
        <w:rPr>
          <w:lang w:val="fr-CA"/>
        </w:rPr>
        <w:t xml:space="preserve">. </w:t>
      </w:r>
    </w:p>
    <w:p w14:paraId="09E86CE4" w14:textId="345082ED" w:rsidR="00646BBF" w:rsidRPr="00B723D9" w:rsidRDefault="003D0C63" w:rsidP="00646BBF">
      <w:pPr>
        <w:pStyle w:val="BodyText"/>
        <w:rPr>
          <w:lang w:val="fr-CA"/>
        </w:rPr>
      </w:pPr>
      <w:r w:rsidRPr="27417623">
        <w:rPr>
          <w:lang w:val="fr-CA"/>
        </w:rPr>
        <w:t xml:space="preserve">Pour accélérer le défilement automatique, appuyez sur </w:t>
      </w:r>
      <w:r w:rsidR="00BF6716" w:rsidRPr="27417623">
        <w:rPr>
          <w:lang w:val="fr-CA"/>
        </w:rPr>
        <w:t>Entr</w:t>
      </w:r>
      <w:r w:rsidRPr="27417623">
        <w:rPr>
          <w:lang w:val="fr-CA"/>
        </w:rPr>
        <w:t>ée</w:t>
      </w:r>
      <w:r w:rsidR="00BF6716" w:rsidRPr="27417623">
        <w:rPr>
          <w:lang w:val="fr-CA"/>
        </w:rPr>
        <w:t xml:space="preserve"> + </w:t>
      </w:r>
      <w:r w:rsidRPr="27417623">
        <w:rPr>
          <w:lang w:val="fr-CA"/>
        </w:rPr>
        <w:t>Point</w:t>
      </w:r>
      <w:r w:rsidR="00BF6716" w:rsidRPr="27417623">
        <w:rPr>
          <w:lang w:val="fr-CA"/>
        </w:rPr>
        <w:t xml:space="preserve"> 6</w:t>
      </w:r>
      <w:r w:rsidR="00646BBF" w:rsidRPr="27417623">
        <w:rPr>
          <w:lang w:val="fr-CA"/>
        </w:rPr>
        <w:t>.</w:t>
      </w:r>
    </w:p>
    <w:p w14:paraId="34A61523" w14:textId="27DB75E6" w:rsidR="00646BBF" w:rsidRPr="00B723D9" w:rsidRDefault="00F47D81" w:rsidP="00AC4342">
      <w:pPr>
        <w:pStyle w:val="Heading3"/>
        <w:numPr>
          <w:ilvl w:val="2"/>
          <w:numId w:val="10"/>
        </w:numPr>
        <w:ind w:left="1077" w:hanging="1077"/>
        <w:rPr>
          <w:lang w:val="fr-CA"/>
        </w:rPr>
      </w:pPr>
      <w:bookmarkStart w:id="106" w:name="_Toc169269541"/>
      <w:bookmarkEnd w:id="103"/>
      <w:bookmarkEnd w:id="104"/>
      <w:bookmarkEnd w:id="105"/>
      <w:r w:rsidRPr="27417623">
        <w:rPr>
          <w:lang w:val="fr-CA"/>
        </w:rPr>
        <w:t>Connaître votre position actuelle dans un livre</w:t>
      </w:r>
      <w:bookmarkEnd w:id="106"/>
    </w:p>
    <w:p w14:paraId="458DED71" w14:textId="7948541D" w:rsidR="00064493" w:rsidRPr="00B723D9" w:rsidRDefault="00064493" w:rsidP="00064493">
      <w:pPr>
        <w:pStyle w:val="BodyText"/>
        <w:rPr>
          <w:lang w:val="fr-CA"/>
        </w:rPr>
      </w:pPr>
      <w:r w:rsidRPr="27417623">
        <w:rPr>
          <w:lang w:val="fr-CA"/>
        </w:rPr>
        <w:t>Utilisez la commande Où suis-je? lorsque vous souhaitez connaître votre emplacement actuel dans un livre.</w:t>
      </w:r>
    </w:p>
    <w:p w14:paraId="66CFD864" w14:textId="3E5DA3E8" w:rsidR="006A063D" w:rsidRPr="00B723D9" w:rsidRDefault="007362D2" w:rsidP="00064493">
      <w:pPr>
        <w:pStyle w:val="BodyText"/>
        <w:rPr>
          <w:lang w:val="fr-CA"/>
        </w:rPr>
      </w:pPr>
      <w:r w:rsidRPr="27417623">
        <w:rPr>
          <w:lang w:val="fr-CA"/>
        </w:rPr>
        <w:t>Pour activer la commande Où suis-je?, appuyez sur Espace + Points 1-5-6</w:t>
      </w:r>
    </w:p>
    <w:p w14:paraId="5D7AD110" w14:textId="28077FDD" w:rsidR="00725D85" w:rsidRPr="00B723D9" w:rsidRDefault="00725D85" w:rsidP="00725D85">
      <w:pPr>
        <w:pStyle w:val="BodyText"/>
        <w:rPr>
          <w:lang w:val="fr-CA"/>
        </w:rPr>
      </w:pPr>
      <w:r w:rsidRPr="27417623">
        <w:rPr>
          <w:lang w:val="fr-CA"/>
        </w:rPr>
        <w:t>De manière alternative, vous pouvez accéder au menu contextuel en appuyant sur Espace + M. Allez à Où suis-je? en utilisant les touches de façade Précédent et Suivant, puis appuyez sur Entrée ou sur un curseur éclair pour activer l’item.</w:t>
      </w:r>
    </w:p>
    <w:p w14:paraId="4BB32828" w14:textId="77777777" w:rsidR="00725D85" w:rsidRPr="00B723D9" w:rsidRDefault="00725D85" w:rsidP="00725D85">
      <w:pPr>
        <w:pStyle w:val="BodyText"/>
        <w:rPr>
          <w:lang w:val="fr-CA"/>
        </w:rPr>
      </w:pPr>
      <w:r w:rsidRPr="27417623">
        <w:rPr>
          <w:lang w:val="fr-CA"/>
        </w:rPr>
        <w:t>Utilisez les touches de façade Précédent et Suivant pour défiler à travers les éléments disponibles (Titre, Pourcentage, Page et Ligne). Utilisez les touches de façade Gauche et Droite pour faire défiler le texte vers la gauche et vers la droite.</w:t>
      </w:r>
    </w:p>
    <w:p w14:paraId="41E78EAC" w14:textId="5FD3B1BF" w:rsidR="00646BBF" w:rsidRPr="00B723D9" w:rsidRDefault="00CB34F4" w:rsidP="00AC4342">
      <w:pPr>
        <w:pStyle w:val="Heading3"/>
        <w:numPr>
          <w:ilvl w:val="2"/>
          <w:numId w:val="10"/>
        </w:numPr>
        <w:ind w:left="1077" w:hanging="1077"/>
        <w:rPr>
          <w:lang w:val="fr-CA"/>
        </w:rPr>
      </w:pPr>
      <w:bookmarkStart w:id="107" w:name="_Toc169269542"/>
      <w:r w:rsidRPr="27417623">
        <w:rPr>
          <w:lang w:val="fr-CA"/>
        </w:rPr>
        <w:t>Naviguer au début ou à la fin d’un livre</w:t>
      </w:r>
      <w:bookmarkEnd w:id="107"/>
    </w:p>
    <w:p w14:paraId="34F77CCD" w14:textId="77777777" w:rsidR="00F25294" w:rsidRPr="00B723D9" w:rsidRDefault="00F25294" w:rsidP="00F25294">
      <w:pPr>
        <w:pStyle w:val="BodyText"/>
        <w:rPr>
          <w:lang w:val="fr-CA"/>
        </w:rPr>
      </w:pPr>
      <w:r w:rsidRPr="27417623">
        <w:rPr>
          <w:lang w:val="fr-CA"/>
        </w:rPr>
        <w:t>Vous pouvez atteindre le début ou la fin d’un livre en utilisant des raccourcis.</w:t>
      </w:r>
    </w:p>
    <w:p w14:paraId="157B8EE1" w14:textId="4D86F696" w:rsidR="00F25294" w:rsidRPr="00B723D9" w:rsidRDefault="00F25294" w:rsidP="00F25294">
      <w:pPr>
        <w:pStyle w:val="BodyText"/>
        <w:rPr>
          <w:lang w:val="fr-CA"/>
        </w:rPr>
      </w:pPr>
      <w:r w:rsidRPr="27417623">
        <w:rPr>
          <w:lang w:val="fr-CA"/>
        </w:rPr>
        <w:t>Pour atteindre le début d’un livre, appuyez sur Espace + Points 1-2-3.</w:t>
      </w:r>
    </w:p>
    <w:p w14:paraId="40250F60" w14:textId="3D2E5BDF" w:rsidR="00F25294" w:rsidRPr="00B723D9" w:rsidRDefault="00F25294" w:rsidP="00F25294">
      <w:pPr>
        <w:pStyle w:val="BodyText"/>
        <w:rPr>
          <w:lang w:val="fr-CA"/>
        </w:rPr>
      </w:pPr>
      <w:r w:rsidRPr="27417623">
        <w:rPr>
          <w:lang w:val="fr-CA"/>
        </w:rPr>
        <w:t>Pour atteindre la fin d’un livre, appuyez sur Espace + Points 4-5-6.</w:t>
      </w:r>
    </w:p>
    <w:p w14:paraId="12763FD5" w14:textId="655F472D" w:rsidR="00646BBF" w:rsidRPr="00B723D9" w:rsidRDefault="00CC2912" w:rsidP="00AC4342">
      <w:pPr>
        <w:pStyle w:val="Heading3"/>
        <w:numPr>
          <w:ilvl w:val="2"/>
          <w:numId w:val="10"/>
        </w:numPr>
        <w:ind w:left="1077" w:hanging="1077"/>
        <w:rPr>
          <w:lang w:val="fr-CA"/>
        </w:rPr>
      </w:pPr>
      <w:bookmarkStart w:id="108" w:name="_Toc169269543"/>
      <w:r w:rsidRPr="27417623">
        <w:rPr>
          <w:lang w:val="fr-CA"/>
        </w:rPr>
        <w:t>Recherche d’un texte dans un livre</w:t>
      </w:r>
      <w:r w:rsidR="00E277D6" w:rsidRPr="27417623">
        <w:rPr>
          <w:lang w:val="fr-CA"/>
        </w:rPr>
        <w:t xml:space="preserve"> texte</w:t>
      </w:r>
      <w:bookmarkEnd w:id="108"/>
    </w:p>
    <w:p w14:paraId="3E0C8D12" w14:textId="77777777" w:rsidR="00806E3C" w:rsidRPr="00B723D9" w:rsidRDefault="00806E3C" w:rsidP="00806E3C">
      <w:pPr>
        <w:pStyle w:val="BodyText"/>
        <w:rPr>
          <w:lang w:val="fr-CA"/>
        </w:rPr>
      </w:pPr>
      <w:r w:rsidRPr="27417623">
        <w:rPr>
          <w:lang w:val="fr-CA"/>
        </w:rPr>
        <w:t>Un autre moyen de naviguer dans un livre est de rechercher un passage de texte spécifique.</w:t>
      </w:r>
    </w:p>
    <w:p w14:paraId="7BABFCC7" w14:textId="4C99DF07" w:rsidR="00AA210D" w:rsidRPr="00B723D9" w:rsidRDefault="00AA210D" w:rsidP="00AA210D">
      <w:pPr>
        <w:pStyle w:val="BodyText"/>
        <w:rPr>
          <w:lang w:val="fr-CA"/>
        </w:rPr>
      </w:pPr>
      <w:r w:rsidRPr="27417623">
        <w:rPr>
          <w:lang w:val="fr-CA"/>
        </w:rPr>
        <w:t>Pour rechercher un passage, appuyez sur Espace + F (la commande rechercher). On vous demandera ce que vous souhaitez rechercher. Entrez le passage de texte désiré, puis appuyez sur Entrée.</w:t>
      </w:r>
    </w:p>
    <w:p w14:paraId="5AB94F0C" w14:textId="34AD0AD7" w:rsidR="00646BBF" w:rsidRPr="00B723D9" w:rsidRDefault="001E7F5B" w:rsidP="00AC4342">
      <w:pPr>
        <w:pStyle w:val="Heading3"/>
        <w:numPr>
          <w:ilvl w:val="2"/>
          <w:numId w:val="10"/>
        </w:numPr>
        <w:ind w:left="1077" w:hanging="1077"/>
        <w:rPr>
          <w:lang w:val="fr-CA"/>
        </w:rPr>
      </w:pPr>
      <w:bookmarkStart w:id="109" w:name="_Toc169269544"/>
      <w:r w:rsidRPr="27417623">
        <w:rPr>
          <w:lang w:val="fr-CA"/>
        </w:rPr>
        <w:t>Accéder à de l’information addition</w:t>
      </w:r>
      <w:r w:rsidR="00DE1469" w:rsidRPr="27417623">
        <w:rPr>
          <w:lang w:val="fr-CA"/>
        </w:rPr>
        <w:t>n</w:t>
      </w:r>
      <w:r w:rsidRPr="27417623">
        <w:rPr>
          <w:lang w:val="fr-CA"/>
        </w:rPr>
        <w:t>elle sur un livre</w:t>
      </w:r>
      <w:bookmarkEnd w:id="109"/>
    </w:p>
    <w:p w14:paraId="1CD14BF2" w14:textId="77777777" w:rsidR="00997F58" w:rsidRPr="00B723D9" w:rsidRDefault="00997F58" w:rsidP="00997F58">
      <w:pPr>
        <w:pStyle w:val="BodyText"/>
        <w:rPr>
          <w:lang w:val="fr-CA"/>
        </w:rPr>
      </w:pPr>
      <w:r w:rsidRPr="27417623">
        <w:rPr>
          <w:lang w:val="fr-CA"/>
        </w:rPr>
        <w:t>Vous pouvez afficher de l’information additionnelle à propos du livre que vous êtes en train de lire sur l’appareil (titre, auteur, description, date, langue, sujet, maison d’édition et signets).</w:t>
      </w:r>
    </w:p>
    <w:p w14:paraId="245B4D78" w14:textId="66575C1B" w:rsidR="00997F58" w:rsidRPr="00B723D9" w:rsidRDefault="00997F58" w:rsidP="00997F58">
      <w:pPr>
        <w:pStyle w:val="BodyText"/>
        <w:rPr>
          <w:lang w:val="fr-CA"/>
        </w:rPr>
      </w:pPr>
      <w:r w:rsidRPr="27417623">
        <w:rPr>
          <w:lang w:val="fr-CA"/>
        </w:rPr>
        <w:t>Pour afficher l’information additionnelle sur un livre, appuyez sur Espace + I.</w:t>
      </w:r>
    </w:p>
    <w:p w14:paraId="70C153DA" w14:textId="344F0F35" w:rsidR="00933379" w:rsidRPr="00B723D9" w:rsidRDefault="00933379" w:rsidP="00933379">
      <w:pPr>
        <w:pStyle w:val="BodyText"/>
        <w:rPr>
          <w:lang w:val="fr-CA"/>
        </w:rPr>
      </w:pPr>
      <w:r w:rsidRPr="27417623">
        <w:rPr>
          <w:lang w:val="fr-CA"/>
        </w:rPr>
        <w:t>Vous pouvez aussi appuyer sur Espace + M pour ouvrir le menu contextuel. Utilisez les touches de façade Précédent et Suivant pour choisir l’item Information, puis appuyez sur Entrée ou sur un curseur éclair pour activer l’option.</w:t>
      </w:r>
    </w:p>
    <w:p w14:paraId="43BAC8CF" w14:textId="77777777" w:rsidR="00933379" w:rsidRPr="00B723D9" w:rsidRDefault="00933379" w:rsidP="00933379">
      <w:pPr>
        <w:pStyle w:val="BodyText"/>
        <w:rPr>
          <w:lang w:val="fr-CA"/>
        </w:rPr>
      </w:pPr>
      <w:r w:rsidRPr="27417623">
        <w:rPr>
          <w:lang w:val="fr-CA"/>
        </w:rPr>
        <w:t>Utilisez les touches de façade Précédent et Suivant pour défiler à travers les informations disponibles sur le livre. Utilisez les touches de façade Gauche et Droite pour faire défiler le texte de gauche à droite.</w:t>
      </w:r>
    </w:p>
    <w:p w14:paraId="145B85AF" w14:textId="40BB7D94" w:rsidR="00646BBF" w:rsidRPr="00B723D9" w:rsidRDefault="00600A07" w:rsidP="00AC4342">
      <w:pPr>
        <w:pStyle w:val="Heading2"/>
        <w:numPr>
          <w:ilvl w:val="1"/>
          <w:numId w:val="10"/>
        </w:numPr>
        <w:ind w:left="720"/>
        <w:rPr>
          <w:lang w:val="fr-CA"/>
        </w:rPr>
      </w:pPr>
      <w:bookmarkStart w:id="110" w:name="_Toc169269545"/>
      <w:r w:rsidRPr="27417623">
        <w:rPr>
          <w:lang w:val="fr-CA"/>
        </w:rPr>
        <w:lastRenderedPageBreak/>
        <w:t>At</w:t>
      </w:r>
      <w:r w:rsidR="00D50ABE" w:rsidRPr="27417623">
        <w:rPr>
          <w:lang w:val="fr-CA"/>
        </w:rPr>
        <w:t>t</w:t>
      </w:r>
      <w:r w:rsidRPr="27417623">
        <w:rPr>
          <w:lang w:val="fr-CA"/>
        </w:rPr>
        <w:t>eindre</w:t>
      </w:r>
      <w:r w:rsidR="00A93960" w:rsidRPr="27417623">
        <w:rPr>
          <w:lang w:val="fr-CA"/>
        </w:rPr>
        <w:t>, surligner, ajouter et retirer des signets</w:t>
      </w:r>
      <w:bookmarkEnd w:id="110"/>
    </w:p>
    <w:p w14:paraId="7909132F" w14:textId="3C1C5FAF" w:rsidR="00363135" w:rsidRPr="00B723D9" w:rsidRDefault="00363135" w:rsidP="00363135">
      <w:pPr>
        <w:pStyle w:val="BodyText"/>
        <w:rPr>
          <w:lang w:val="fr-CA"/>
        </w:rPr>
      </w:pPr>
      <w:r w:rsidRPr="27417623">
        <w:rPr>
          <w:lang w:val="fr-CA"/>
        </w:rPr>
        <w:t>Les signets sont une manière utile de conserver votre emplacement dans un livre et vous permettent de revenir à cet emplacement à un autre moment</w:t>
      </w:r>
      <w:r w:rsidR="0072148A" w:rsidRPr="27417623">
        <w:rPr>
          <w:lang w:val="fr-CA"/>
        </w:rPr>
        <w:t xml:space="preserve">, que ce soit un emplacement </w:t>
      </w:r>
      <w:r w:rsidR="000D6EC6" w:rsidRPr="27417623">
        <w:rPr>
          <w:lang w:val="fr-CA"/>
        </w:rPr>
        <w:t>physique dans un livre texte ou un emplacement temporel dans un livre audio</w:t>
      </w:r>
      <w:r w:rsidRPr="27417623">
        <w:rPr>
          <w:lang w:val="fr-CA"/>
        </w:rPr>
        <w:t>.</w:t>
      </w:r>
    </w:p>
    <w:p w14:paraId="6C31F93E" w14:textId="5DFC1E1D" w:rsidR="00363135" w:rsidRPr="00B723D9" w:rsidRDefault="00363135" w:rsidP="00363135">
      <w:pPr>
        <w:pStyle w:val="BodyText"/>
        <w:rPr>
          <w:lang w:val="fr-CA"/>
        </w:rPr>
      </w:pPr>
      <w:r w:rsidRPr="27417623">
        <w:rPr>
          <w:lang w:val="fr-CA"/>
        </w:rPr>
        <w:t xml:space="preserve">Pour ouvrir le Menu des signets, appuyez sur Entrée + M. Vous pouvez aussi appuyez sur </w:t>
      </w:r>
      <w:r w:rsidR="00D90625" w:rsidRPr="27417623">
        <w:rPr>
          <w:lang w:val="fr-CA"/>
        </w:rPr>
        <w:t>Espace</w:t>
      </w:r>
      <w:r w:rsidRPr="27417623">
        <w:rPr>
          <w:lang w:val="fr-CA"/>
        </w:rPr>
        <w:t xml:space="preserve"> + M pour ouvrir le menu contextuel et sélectionner l’option Signets.</w:t>
      </w:r>
    </w:p>
    <w:p w14:paraId="62DC3D6F" w14:textId="04B05CE0" w:rsidR="00646BBF" w:rsidRPr="00B723D9" w:rsidRDefault="00DE3D5C" w:rsidP="00AC4342">
      <w:pPr>
        <w:pStyle w:val="Heading3"/>
        <w:numPr>
          <w:ilvl w:val="2"/>
          <w:numId w:val="10"/>
        </w:numPr>
        <w:ind w:left="1077" w:hanging="1077"/>
        <w:rPr>
          <w:lang w:val="fr-CA"/>
        </w:rPr>
      </w:pPr>
      <w:bookmarkStart w:id="111" w:name="_Refd18e1995"/>
      <w:bookmarkStart w:id="112" w:name="_Tocd18e1995"/>
      <w:bookmarkStart w:id="113" w:name="_Toc169269546"/>
      <w:r w:rsidRPr="27417623">
        <w:rPr>
          <w:lang w:val="fr-CA"/>
        </w:rPr>
        <w:t>Insérer</w:t>
      </w:r>
      <w:bookmarkEnd w:id="111"/>
      <w:bookmarkEnd w:id="112"/>
      <w:r w:rsidRPr="27417623">
        <w:rPr>
          <w:lang w:val="fr-CA"/>
        </w:rPr>
        <w:t xml:space="preserve"> un signet</w:t>
      </w:r>
      <w:bookmarkEnd w:id="113"/>
    </w:p>
    <w:p w14:paraId="7D46BDAB" w14:textId="77777777" w:rsidR="00836CC6" w:rsidRPr="00B723D9" w:rsidRDefault="00836CC6" w:rsidP="00836CC6">
      <w:pPr>
        <w:pStyle w:val="BodyText"/>
        <w:rPr>
          <w:lang w:val="fr-CA"/>
        </w:rPr>
      </w:pPr>
      <w:r w:rsidRPr="27417623">
        <w:rPr>
          <w:lang w:val="fr-CA"/>
        </w:rPr>
        <w:t>Pour ajouter un signet dans un livre :</w:t>
      </w:r>
    </w:p>
    <w:p w14:paraId="23D01D70" w14:textId="2CB25593" w:rsidR="00AA1373" w:rsidRPr="00B723D9" w:rsidRDefault="00AA1373" w:rsidP="00AC4342">
      <w:pPr>
        <w:pStyle w:val="BodyText"/>
        <w:numPr>
          <w:ilvl w:val="0"/>
          <w:numId w:val="53"/>
        </w:numPr>
        <w:rPr>
          <w:lang w:val="fr-CA"/>
        </w:rPr>
      </w:pPr>
      <w:r w:rsidRPr="27417623">
        <w:rPr>
          <w:lang w:val="fr-CA"/>
        </w:rPr>
        <w:t xml:space="preserve">Appuyez sur Entrée + M pour ouvrir le </w:t>
      </w:r>
      <w:r w:rsidR="003C0699" w:rsidRPr="27417623">
        <w:rPr>
          <w:lang w:val="fr-CA"/>
        </w:rPr>
        <w:t>m</w:t>
      </w:r>
      <w:r w:rsidRPr="27417623">
        <w:rPr>
          <w:lang w:val="fr-CA"/>
        </w:rPr>
        <w:t xml:space="preserve">enu des signets. </w:t>
      </w:r>
    </w:p>
    <w:p w14:paraId="0206143A" w14:textId="77777777" w:rsidR="00AA1373" w:rsidRPr="00B723D9" w:rsidRDefault="00AA1373" w:rsidP="00AC4342">
      <w:pPr>
        <w:pStyle w:val="BodyText"/>
        <w:numPr>
          <w:ilvl w:val="0"/>
          <w:numId w:val="53"/>
        </w:numPr>
        <w:rPr>
          <w:lang w:val="fr-CA"/>
        </w:rPr>
      </w:pPr>
      <w:r w:rsidRPr="27417623">
        <w:rPr>
          <w:lang w:val="fr-CA"/>
        </w:rPr>
        <w:t>Choisissez l’option Insérer un signet en utilisant les touches de façade Précédent et Suivant.</w:t>
      </w:r>
    </w:p>
    <w:p w14:paraId="3E42B3F0" w14:textId="77777777" w:rsidR="00AA1373" w:rsidRPr="00B723D9" w:rsidRDefault="00AA1373" w:rsidP="00AC4342">
      <w:pPr>
        <w:pStyle w:val="BodyText"/>
        <w:numPr>
          <w:ilvl w:val="0"/>
          <w:numId w:val="53"/>
        </w:numPr>
        <w:rPr>
          <w:lang w:val="fr-CA"/>
        </w:rPr>
      </w:pPr>
      <w:r w:rsidRPr="27417623">
        <w:rPr>
          <w:lang w:val="fr-CA"/>
        </w:rPr>
        <w:t xml:space="preserve">Appuyez sur Entrée ou sur un curseur éclair. </w:t>
      </w:r>
    </w:p>
    <w:p w14:paraId="1FFDC0E1" w14:textId="77777777" w:rsidR="00AA1373" w:rsidRPr="00B723D9" w:rsidRDefault="00AA1373" w:rsidP="00AC4342">
      <w:pPr>
        <w:pStyle w:val="BodyText"/>
        <w:numPr>
          <w:ilvl w:val="0"/>
          <w:numId w:val="53"/>
        </w:numPr>
        <w:rPr>
          <w:lang w:val="fr-CA"/>
        </w:rPr>
      </w:pPr>
      <w:r w:rsidRPr="27417623">
        <w:rPr>
          <w:lang w:val="fr-CA"/>
        </w:rPr>
        <w:t xml:space="preserve">Entrez un numéro de signet non-utilisé. </w:t>
      </w:r>
    </w:p>
    <w:p w14:paraId="64DD352D" w14:textId="4E07AD00" w:rsidR="00AA1373" w:rsidRPr="00B723D9" w:rsidRDefault="00AA1373" w:rsidP="00AC4342">
      <w:pPr>
        <w:pStyle w:val="BodyText"/>
        <w:numPr>
          <w:ilvl w:val="1"/>
          <w:numId w:val="53"/>
        </w:numPr>
        <w:rPr>
          <w:lang w:val="fr-CA"/>
        </w:rPr>
      </w:pPr>
      <w:r w:rsidRPr="27417623">
        <w:rPr>
          <w:rStyle w:val="Strong"/>
          <w:lang w:val="fr-CA"/>
        </w:rPr>
        <w:t xml:space="preserve">Note </w:t>
      </w:r>
      <w:r w:rsidRPr="27417623">
        <w:rPr>
          <w:lang w:val="fr-CA"/>
        </w:rPr>
        <w:t xml:space="preserve">: Si vous n’entrez pas un numéro, </w:t>
      </w:r>
      <w:r w:rsidR="006C5DB0" w:rsidRPr="27417623">
        <w:rPr>
          <w:lang w:val="fr-CA"/>
        </w:rPr>
        <w:t>le Brailliant</w:t>
      </w:r>
      <w:r w:rsidRPr="27417623">
        <w:rPr>
          <w:lang w:val="fr-CA"/>
        </w:rPr>
        <w:t xml:space="preserve"> choisit le premier nombre valide et l’assigne au signet. </w:t>
      </w:r>
    </w:p>
    <w:p w14:paraId="154DFD74" w14:textId="77777777" w:rsidR="00AA1373" w:rsidRPr="00B723D9" w:rsidRDefault="00AA1373" w:rsidP="00AC4342">
      <w:pPr>
        <w:pStyle w:val="BodyText"/>
        <w:numPr>
          <w:ilvl w:val="0"/>
          <w:numId w:val="53"/>
        </w:numPr>
        <w:rPr>
          <w:lang w:val="fr-CA"/>
        </w:rPr>
      </w:pPr>
      <w:r w:rsidRPr="27417623">
        <w:rPr>
          <w:lang w:val="fr-CA"/>
        </w:rPr>
        <w:t xml:space="preserve">Appuyez sur Entrée. </w:t>
      </w:r>
    </w:p>
    <w:p w14:paraId="399BA9DC" w14:textId="5EF90C05" w:rsidR="00AA1373" w:rsidRPr="00B723D9" w:rsidRDefault="00AA1373" w:rsidP="002D4B3A">
      <w:pPr>
        <w:pStyle w:val="BodyText"/>
        <w:rPr>
          <w:lang w:val="fr-CA"/>
        </w:rPr>
      </w:pPr>
      <w:r w:rsidRPr="27417623">
        <w:rPr>
          <w:lang w:val="fr-CA"/>
        </w:rPr>
        <w:t>De manière alternative, vous pouvez insérer un signet rapide en appuyant sur Entrée + B.</w:t>
      </w:r>
    </w:p>
    <w:p w14:paraId="7D3EAB5A" w14:textId="3738DE0D" w:rsidR="00646BBF" w:rsidRPr="00B723D9" w:rsidRDefault="00414C88" w:rsidP="00AC4342">
      <w:pPr>
        <w:pStyle w:val="Heading3"/>
        <w:numPr>
          <w:ilvl w:val="2"/>
          <w:numId w:val="10"/>
        </w:numPr>
        <w:ind w:left="1077" w:hanging="1077"/>
        <w:rPr>
          <w:lang w:val="fr-CA"/>
        </w:rPr>
      </w:pPr>
      <w:bookmarkStart w:id="114" w:name="_Toc169269547"/>
      <w:r w:rsidRPr="27417623">
        <w:rPr>
          <w:lang w:val="fr-CA"/>
        </w:rPr>
        <w:t>Atteindre</w:t>
      </w:r>
      <w:r w:rsidR="00153750" w:rsidRPr="27417623">
        <w:rPr>
          <w:lang w:val="fr-CA"/>
        </w:rPr>
        <w:t xml:space="preserve"> un signet</w:t>
      </w:r>
      <w:bookmarkEnd w:id="114"/>
    </w:p>
    <w:p w14:paraId="6440AEA0" w14:textId="223E7741" w:rsidR="00B41AE5" w:rsidRPr="00B723D9" w:rsidRDefault="00B41AE5" w:rsidP="00646BBF">
      <w:pPr>
        <w:pStyle w:val="BodyText"/>
        <w:rPr>
          <w:lang w:val="fr-CA"/>
        </w:rPr>
      </w:pPr>
      <w:r w:rsidRPr="27417623">
        <w:rPr>
          <w:lang w:val="fr-CA"/>
        </w:rPr>
        <w:t>Pour accéder à un signet, appuyez sur Entrée + J. On vous demandera d’entrer un numéro de signet. Entrez le numéro de signet que vous souhaitez atteindre, puis appuyez sur Entrée.</w:t>
      </w:r>
    </w:p>
    <w:p w14:paraId="0F5972F2" w14:textId="60C6082A" w:rsidR="00646BBF" w:rsidRPr="00B723D9" w:rsidRDefault="00536BC0" w:rsidP="00AC4342">
      <w:pPr>
        <w:pStyle w:val="Heading3"/>
        <w:numPr>
          <w:ilvl w:val="2"/>
          <w:numId w:val="10"/>
        </w:numPr>
        <w:ind w:left="1077" w:hanging="1077"/>
        <w:rPr>
          <w:lang w:val="fr-CA"/>
        </w:rPr>
      </w:pPr>
      <w:bookmarkStart w:id="115" w:name="_Toc169269548"/>
      <w:r w:rsidRPr="27417623">
        <w:rPr>
          <w:lang w:val="fr-CA"/>
        </w:rPr>
        <w:t>Surligner les signets</w:t>
      </w:r>
      <w:bookmarkEnd w:id="115"/>
    </w:p>
    <w:p w14:paraId="07BF93D2" w14:textId="77777777" w:rsidR="00BF4594" w:rsidRPr="00B723D9" w:rsidRDefault="00BF4594" w:rsidP="00BF4594">
      <w:pPr>
        <w:spacing w:before="120"/>
        <w:rPr>
          <w:lang w:val="fr-CA"/>
        </w:rPr>
      </w:pPr>
      <w:bookmarkStart w:id="116" w:name="_Hlk37863095"/>
      <w:r w:rsidRPr="27417623">
        <w:rPr>
          <w:lang w:val="fr-CA"/>
        </w:rPr>
        <w:t>La fonctionnalité de surlignage des signets est utilisée pour définir la position de début et de fin d’un passage. L’usage de signets surlignés est une excellente manière d’étudier des passages importants dans un manuel scolaire.</w:t>
      </w:r>
    </w:p>
    <w:p w14:paraId="334A98FC" w14:textId="77777777" w:rsidR="002865F9" w:rsidRPr="00B723D9" w:rsidRDefault="002865F9" w:rsidP="002865F9">
      <w:pPr>
        <w:pStyle w:val="BodyText"/>
        <w:rPr>
          <w:lang w:val="fr-CA"/>
        </w:rPr>
      </w:pPr>
      <w:r w:rsidRPr="27417623">
        <w:rPr>
          <w:lang w:val="fr-CA"/>
        </w:rPr>
        <w:t>Pour surligner un signet :</w:t>
      </w:r>
    </w:p>
    <w:p w14:paraId="4FDBC4D3" w14:textId="2307877E" w:rsidR="002865F9" w:rsidRPr="00B723D9" w:rsidRDefault="002865F9" w:rsidP="00AC4342">
      <w:pPr>
        <w:pStyle w:val="BodyText"/>
        <w:numPr>
          <w:ilvl w:val="0"/>
          <w:numId w:val="54"/>
        </w:numPr>
        <w:rPr>
          <w:lang w:val="fr-CA"/>
        </w:rPr>
      </w:pPr>
      <w:r w:rsidRPr="27417623">
        <w:rPr>
          <w:lang w:val="fr-CA"/>
        </w:rPr>
        <w:t>Ouvrir le Menu des signets en appuyant sur Entrée + M.</w:t>
      </w:r>
    </w:p>
    <w:p w14:paraId="3D1AC538" w14:textId="77777777" w:rsidR="002865F9" w:rsidRPr="00B723D9" w:rsidRDefault="002865F9" w:rsidP="00AC4342">
      <w:pPr>
        <w:pStyle w:val="BodyText"/>
        <w:numPr>
          <w:ilvl w:val="0"/>
          <w:numId w:val="54"/>
        </w:numPr>
        <w:rPr>
          <w:lang w:val="fr-CA"/>
        </w:rPr>
      </w:pPr>
      <w:r w:rsidRPr="27417623">
        <w:rPr>
          <w:lang w:val="fr-CA"/>
        </w:rPr>
        <w:t xml:space="preserve">Choisir l’option Débuter le surlignage du signet en utilisant les touches de façade Précédent et Suivant. </w:t>
      </w:r>
    </w:p>
    <w:p w14:paraId="470CC4C5" w14:textId="77777777" w:rsidR="002865F9" w:rsidRPr="00B723D9" w:rsidRDefault="002865F9" w:rsidP="00AC4342">
      <w:pPr>
        <w:pStyle w:val="BodyText"/>
        <w:numPr>
          <w:ilvl w:val="0"/>
          <w:numId w:val="54"/>
        </w:numPr>
        <w:rPr>
          <w:lang w:val="fr-CA"/>
        </w:rPr>
      </w:pPr>
      <w:r w:rsidRPr="27417623">
        <w:rPr>
          <w:lang w:val="fr-CA"/>
        </w:rPr>
        <w:t xml:space="preserve">Appuyez sur Entrée ou sur un curseur éclair. </w:t>
      </w:r>
    </w:p>
    <w:p w14:paraId="4FE581B9" w14:textId="77777777" w:rsidR="002865F9" w:rsidRPr="00B723D9" w:rsidRDefault="002865F9" w:rsidP="00AC4342">
      <w:pPr>
        <w:pStyle w:val="BodyText"/>
        <w:numPr>
          <w:ilvl w:val="0"/>
          <w:numId w:val="54"/>
        </w:numPr>
        <w:rPr>
          <w:lang w:val="fr-CA"/>
        </w:rPr>
      </w:pPr>
      <w:r w:rsidRPr="27417623">
        <w:rPr>
          <w:lang w:val="fr-CA"/>
        </w:rPr>
        <w:t>Entrez un numéro de signet non-utilisé.</w:t>
      </w:r>
    </w:p>
    <w:p w14:paraId="32AE6CFA" w14:textId="36307C9F" w:rsidR="002865F9" w:rsidRPr="00B723D9" w:rsidRDefault="002865F9" w:rsidP="00AC4342">
      <w:pPr>
        <w:pStyle w:val="BodyText"/>
        <w:numPr>
          <w:ilvl w:val="1"/>
          <w:numId w:val="54"/>
        </w:numPr>
        <w:rPr>
          <w:lang w:val="fr-CA"/>
        </w:rPr>
      </w:pPr>
      <w:r w:rsidRPr="27417623">
        <w:rPr>
          <w:rStyle w:val="Strong"/>
          <w:lang w:val="fr-CA"/>
        </w:rPr>
        <w:t xml:space="preserve">Note </w:t>
      </w:r>
      <w:r w:rsidRPr="27417623">
        <w:rPr>
          <w:lang w:val="fr-CA"/>
        </w:rPr>
        <w:t xml:space="preserve">: Si vous n’entrez pas un numéro, </w:t>
      </w:r>
      <w:r w:rsidR="007D5862" w:rsidRPr="27417623">
        <w:rPr>
          <w:lang w:val="fr-CA"/>
        </w:rPr>
        <w:t>votre Brailliant</w:t>
      </w:r>
      <w:r w:rsidRPr="27417623">
        <w:rPr>
          <w:lang w:val="fr-CA"/>
        </w:rPr>
        <w:t xml:space="preserve"> choisit le premier nombre valide et l’assigne au signet. </w:t>
      </w:r>
    </w:p>
    <w:p w14:paraId="68977355" w14:textId="77777777" w:rsidR="002865F9" w:rsidRPr="00B723D9" w:rsidRDefault="002865F9" w:rsidP="00AC4342">
      <w:pPr>
        <w:pStyle w:val="BodyText"/>
        <w:numPr>
          <w:ilvl w:val="0"/>
          <w:numId w:val="54"/>
        </w:numPr>
        <w:rPr>
          <w:lang w:val="fr-CA"/>
        </w:rPr>
      </w:pPr>
      <w:r w:rsidRPr="27417623">
        <w:rPr>
          <w:lang w:val="fr-CA"/>
        </w:rPr>
        <w:lastRenderedPageBreak/>
        <w:t>Appuyez sur Entrée.</w:t>
      </w:r>
    </w:p>
    <w:p w14:paraId="15306CC8" w14:textId="77777777" w:rsidR="002865F9" w:rsidRPr="00B723D9" w:rsidRDefault="002865F9" w:rsidP="00AC4342">
      <w:pPr>
        <w:pStyle w:val="BodyText"/>
        <w:numPr>
          <w:ilvl w:val="0"/>
          <w:numId w:val="54"/>
        </w:numPr>
        <w:rPr>
          <w:lang w:val="fr-CA"/>
        </w:rPr>
      </w:pPr>
      <w:r w:rsidRPr="27417623">
        <w:rPr>
          <w:lang w:val="fr-CA"/>
        </w:rPr>
        <w:t xml:space="preserve">Positionnez-vous à la fin du passage que vous souhaitez surligner. </w:t>
      </w:r>
    </w:p>
    <w:p w14:paraId="7DC9F385" w14:textId="587E2C54" w:rsidR="002865F9" w:rsidRPr="00B723D9" w:rsidRDefault="002865F9" w:rsidP="00AC4342">
      <w:pPr>
        <w:pStyle w:val="BodyText"/>
        <w:numPr>
          <w:ilvl w:val="0"/>
          <w:numId w:val="54"/>
        </w:numPr>
        <w:rPr>
          <w:lang w:val="fr-CA"/>
        </w:rPr>
      </w:pPr>
      <w:r w:rsidRPr="27417623">
        <w:rPr>
          <w:lang w:val="fr-CA"/>
        </w:rPr>
        <w:t>Ouvr</w:t>
      </w:r>
      <w:r w:rsidR="009669C9">
        <w:rPr>
          <w:lang w:val="fr-CA"/>
        </w:rPr>
        <w:t>ez</w:t>
      </w:r>
      <w:r w:rsidRPr="27417623">
        <w:rPr>
          <w:lang w:val="fr-CA"/>
        </w:rPr>
        <w:t xml:space="preserve"> le </w:t>
      </w:r>
      <w:r w:rsidR="007E61A0" w:rsidRPr="27417623">
        <w:rPr>
          <w:lang w:val="fr-CA"/>
        </w:rPr>
        <w:t>m</w:t>
      </w:r>
      <w:r w:rsidRPr="27417623">
        <w:rPr>
          <w:lang w:val="fr-CA"/>
        </w:rPr>
        <w:t xml:space="preserve">enu des signets en appuyant sur </w:t>
      </w:r>
      <w:r w:rsidR="007D5862" w:rsidRPr="27417623">
        <w:rPr>
          <w:lang w:val="fr-CA"/>
        </w:rPr>
        <w:t>Entrée</w:t>
      </w:r>
      <w:r w:rsidRPr="27417623">
        <w:rPr>
          <w:lang w:val="fr-CA"/>
        </w:rPr>
        <w:t xml:space="preserve"> + M.</w:t>
      </w:r>
    </w:p>
    <w:p w14:paraId="47901E5E" w14:textId="594DD053" w:rsidR="002865F9" w:rsidRPr="00B723D9" w:rsidRDefault="002865F9" w:rsidP="00AC4342">
      <w:pPr>
        <w:pStyle w:val="BodyText"/>
        <w:numPr>
          <w:ilvl w:val="0"/>
          <w:numId w:val="54"/>
        </w:numPr>
        <w:rPr>
          <w:lang w:val="fr-CA"/>
        </w:rPr>
      </w:pPr>
      <w:r w:rsidRPr="27417623">
        <w:rPr>
          <w:lang w:val="fr-CA"/>
        </w:rPr>
        <w:t>Choisi</w:t>
      </w:r>
      <w:r w:rsidR="00EB0177">
        <w:rPr>
          <w:lang w:val="fr-CA"/>
        </w:rPr>
        <w:t>ssez</w:t>
      </w:r>
      <w:r w:rsidRPr="27417623">
        <w:rPr>
          <w:lang w:val="fr-CA"/>
        </w:rPr>
        <w:t xml:space="preserve"> l’option Terminer le surlignage du signet en utilisant les touches de façade Précédent et Suivant. </w:t>
      </w:r>
    </w:p>
    <w:p w14:paraId="7EE9C919" w14:textId="77777777" w:rsidR="002865F9" w:rsidRPr="00B723D9" w:rsidRDefault="002865F9" w:rsidP="00AC4342">
      <w:pPr>
        <w:pStyle w:val="BodyText"/>
        <w:numPr>
          <w:ilvl w:val="0"/>
          <w:numId w:val="54"/>
        </w:numPr>
        <w:rPr>
          <w:lang w:val="fr-CA"/>
        </w:rPr>
      </w:pPr>
      <w:r w:rsidRPr="27417623">
        <w:rPr>
          <w:lang w:val="fr-CA"/>
        </w:rPr>
        <w:t xml:space="preserve">Appuyez sur Entrée ou sur un curseur éclair. </w:t>
      </w:r>
    </w:p>
    <w:p w14:paraId="69D4B2D3" w14:textId="77777777" w:rsidR="002865F9" w:rsidRPr="00B723D9" w:rsidRDefault="002865F9" w:rsidP="00884C35">
      <w:pPr>
        <w:pStyle w:val="BodyText"/>
        <w:rPr>
          <w:lang w:val="fr-CA"/>
        </w:rPr>
      </w:pPr>
      <w:r w:rsidRPr="27417623">
        <w:rPr>
          <w:lang w:val="fr-CA"/>
        </w:rPr>
        <w:t xml:space="preserve">La position actuelle est considérée comme la position de fin du signet. Si la position de fin est placée avant la position de début, les deux positions seront inversées. </w:t>
      </w:r>
    </w:p>
    <w:p w14:paraId="4FE47B45" w14:textId="77777777" w:rsidR="00F11D58" w:rsidRPr="00B723D9" w:rsidRDefault="00F11D58" w:rsidP="00F11D58">
      <w:pPr>
        <w:pStyle w:val="BodyText"/>
        <w:rPr>
          <w:rStyle w:val="Strong"/>
          <w:b w:val="0"/>
          <w:bCs w:val="0"/>
          <w:lang w:val="fr-CA"/>
        </w:rPr>
      </w:pPr>
      <w:r w:rsidRPr="27417623">
        <w:rPr>
          <w:rStyle w:val="Strong"/>
          <w:b w:val="0"/>
          <w:bCs w:val="0"/>
          <w:lang w:val="fr-CA"/>
        </w:rPr>
        <w:t>Vous pouvez aussi insérer un Signet rapide. Il sera utilisé pour marquer la fin d’un signet surligné.</w:t>
      </w:r>
    </w:p>
    <w:p w14:paraId="0B59EA53" w14:textId="77777777" w:rsidR="00F11D58" w:rsidRPr="00B723D9" w:rsidRDefault="00F11D58" w:rsidP="00F11D58">
      <w:pPr>
        <w:pStyle w:val="BodyText"/>
        <w:rPr>
          <w:lang w:val="fr-CA"/>
        </w:rPr>
      </w:pPr>
      <w:r w:rsidRPr="27417623">
        <w:rPr>
          <w:rStyle w:val="Strong"/>
          <w:b w:val="0"/>
          <w:bCs w:val="0"/>
          <w:lang w:val="fr-CA"/>
        </w:rPr>
        <w:t xml:space="preserve">Pour afficher un signet surligné </w:t>
      </w:r>
      <w:r w:rsidRPr="27417623">
        <w:rPr>
          <w:lang w:val="fr-CA"/>
        </w:rPr>
        <w:t>:</w:t>
      </w:r>
    </w:p>
    <w:p w14:paraId="137F26FB" w14:textId="0E7DFFB8" w:rsidR="00F11D58" w:rsidRPr="00B723D9" w:rsidRDefault="00F11D58" w:rsidP="00AC4342">
      <w:pPr>
        <w:pStyle w:val="BodyText"/>
        <w:numPr>
          <w:ilvl w:val="0"/>
          <w:numId w:val="55"/>
        </w:numPr>
        <w:rPr>
          <w:lang w:val="fr-CA"/>
        </w:rPr>
      </w:pPr>
      <w:r w:rsidRPr="27417623">
        <w:rPr>
          <w:lang w:val="fr-CA"/>
        </w:rPr>
        <w:t xml:space="preserve">Appuyez sur Entrée + H pour ouvrir la liste de signets surlignés. </w:t>
      </w:r>
    </w:p>
    <w:p w14:paraId="100720D6" w14:textId="77777777" w:rsidR="00F11D58" w:rsidRPr="00B723D9" w:rsidRDefault="00F11D58" w:rsidP="00AC4342">
      <w:pPr>
        <w:pStyle w:val="BodyText"/>
        <w:numPr>
          <w:ilvl w:val="0"/>
          <w:numId w:val="55"/>
        </w:numPr>
        <w:rPr>
          <w:lang w:val="fr-CA"/>
        </w:rPr>
      </w:pPr>
      <w:r w:rsidRPr="27417623">
        <w:rPr>
          <w:lang w:val="fr-CA"/>
        </w:rPr>
        <w:t>Choisissez un numéro de signet surligné.</w:t>
      </w:r>
    </w:p>
    <w:p w14:paraId="7C836750" w14:textId="77777777" w:rsidR="00F11D58" w:rsidRPr="00B723D9" w:rsidRDefault="00F11D58" w:rsidP="00AC4342">
      <w:pPr>
        <w:pStyle w:val="BodyText"/>
        <w:numPr>
          <w:ilvl w:val="0"/>
          <w:numId w:val="55"/>
        </w:numPr>
        <w:rPr>
          <w:lang w:val="fr-CA"/>
        </w:rPr>
      </w:pPr>
      <w:r w:rsidRPr="27417623">
        <w:rPr>
          <w:lang w:val="fr-CA"/>
        </w:rPr>
        <w:t xml:space="preserve">Appuyez sur Entrée. </w:t>
      </w:r>
    </w:p>
    <w:p w14:paraId="581F6365" w14:textId="77777777" w:rsidR="00F11D58" w:rsidRPr="00B723D9" w:rsidRDefault="00F11D58" w:rsidP="00AC4342">
      <w:pPr>
        <w:pStyle w:val="BodyText"/>
        <w:numPr>
          <w:ilvl w:val="1"/>
          <w:numId w:val="55"/>
        </w:numPr>
        <w:rPr>
          <w:lang w:val="fr-CA"/>
        </w:rPr>
      </w:pPr>
      <w:r w:rsidRPr="27417623">
        <w:rPr>
          <w:lang w:val="fr-CA"/>
        </w:rPr>
        <w:t xml:space="preserve">Le contenu du signet surligné actuel sera affiché. </w:t>
      </w:r>
    </w:p>
    <w:p w14:paraId="4734F2EE" w14:textId="77777777" w:rsidR="00F11D58" w:rsidRPr="00B723D9" w:rsidRDefault="00F11D58" w:rsidP="00AC4342">
      <w:pPr>
        <w:pStyle w:val="BodyText"/>
        <w:numPr>
          <w:ilvl w:val="0"/>
          <w:numId w:val="55"/>
        </w:numPr>
        <w:rPr>
          <w:lang w:val="fr-CA"/>
        </w:rPr>
      </w:pPr>
      <w:r w:rsidRPr="27417623">
        <w:rPr>
          <w:lang w:val="fr-CA"/>
        </w:rPr>
        <w:t xml:space="preserve">Utilisez les touches de façade pour naviguer. </w:t>
      </w:r>
    </w:p>
    <w:p w14:paraId="55587B1D" w14:textId="0750F148" w:rsidR="00F11D58" w:rsidRPr="00B723D9" w:rsidRDefault="00F11D58" w:rsidP="00AC4342">
      <w:pPr>
        <w:pStyle w:val="BodyText"/>
        <w:numPr>
          <w:ilvl w:val="0"/>
          <w:numId w:val="55"/>
        </w:numPr>
        <w:rPr>
          <w:lang w:val="fr-CA"/>
        </w:rPr>
      </w:pPr>
      <w:r w:rsidRPr="27417623">
        <w:rPr>
          <w:lang w:val="fr-CA"/>
        </w:rPr>
        <w:t xml:space="preserve">Appuyez sur </w:t>
      </w:r>
      <w:r w:rsidR="003158E5" w:rsidRPr="27417623">
        <w:rPr>
          <w:lang w:val="fr-CA"/>
        </w:rPr>
        <w:t>Espace + E</w:t>
      </w:r>
      <w:r w:rsidRPr="27417623">
        <w:rPr>
          <w:lang w:val="fr-CA"/>
        </w:rPr>
        <w:t xml:space="preserve"> pour fermer le signet surligné et retourner au contenu du livre entier.</w:t>
      </w:r>
    </w:p>
    <w:p w14:paraId="4488D777" w14:textId="3739A595" w:rsidR="00646BBF" w:rsidRPr="00B723D9" w:rsidRDefault="00432137" w:rsidP="00AC4342">
      <w:pPr>
        <w:pStyle w:val="Heading3"/>
        <w:numPr>
          <w:ilvl w:val="2"/>
          <w:numId w:val="10"/>
        </w:numPr>
        <w:ind w:left="1077" w:hanging="1077"/>
        <w:rPr>
          <w:lang w:val="fr-CA"/>
        </w:rPr>
      </w:pPr>
      <w:bookmarkStart w:id="117" w:name="_Toc169269549"/>
      <w:bookmarkEnd w:id="116"/>
      <w:r w:rsidRPr="27417623">
        <w:rPr>
          <w:lang w:val="fr-CA"/>
        </w:rPr>
        <w:t>Retirer des signets</w:t>
      </w:r>
      <w:bookmarkEnd w:id="117"/>
    </w:p>
    <w:p w14:paraId="3D1982EC" w14:textId="77777777" w:rsidR="00C54FE3" w:rsidRPr="00B723D9" w:rsidRDefault="00C54FE3" w:rsidP="00C54FE3">
      <w:pPr>
        <w:pStyle w:val="BodyText"/>
        <w:rPr>
          <w:lang w:val="fr-CA"/>
        </w:rPr>
      </w:pPr>
      <w:r w:rsidRPr="27417623">
        <w:rPr>
          <w:lang w:val="fr-CA"/>
        </w:rPr>
        <w:t>Pour retirer un signet sauvegardé :</w:t>
      </w:r>
    </w:p>
    <w:p w14:paraId="16C073E6" w14:textId="76501BCB" w:rsidR="00C54FE3" w:rsidRPr="00B723D9" w:rsidRDefault="00C54FE3" w:rsidP="00AC4342">
      <w:pPr>
        <w:pStyle w:val="BodyText"/>
        <w:numPr>
          <w:ilvl w:val="0"/>
          <w:numId w:val="56"/>
        </w:numPr>
        <w:rPr>
          <w:lang w:val="fr-CA"/>
        </w:rPr>
      </w:pPr>
      <w:r w:rsidRPr="27417623">
        <w:rPr>
          <w:lang w:val="fr-CA"/>
        </w:rPr>
        <w:t xml:space="preserve">Appuyez sur Entrée + M pour ouvrir le </w:t>
      </w:r>
      <w:r w:rsidR="00175684" w:rsidRPr="27417623">
        <w:rPr>
          <w:lang w:val="fr-CA"/>
        </w:rPr>
        <w:t>m</w:t>
      </w:r>
      <w:r w:rsidRPr="27417623">
        <w:rPr>
          <w:lang w:val="fr-CA"/>
        </w:rPr>
        <w:t xml:space="preserve">enu des signets. </w:t>
      </w:r>
    </w:p>
    <w:p w14:paraId="702B0210" w14:textId="719ED484" w:rsidR="00C54FE3" w:rsidRPr="00B723D9" w:rsidRDefault="00C54FE3" w:rsidP="00AC4342">
      <w:pPr>
        <w:pStyle w:val="BodyText"/>
        <w:numPr>
          <w:ilvl w:val="0"/>
          <w:numId w:val="56"/>
        </w:numPr>
        <w:rPr>
          <w:lang w:val="fr-CA"/>
        </w:rPr>
      </w:pPr>
      <w:r w:rsidRPr="27417623">
        <w:rPr>
          <w:lang w:val="fr-CA"/>
        </w:rPr>
        <w:t>Défilez vers l’option Retirer un signet en utilisant les touches de façade Précédent et Suivant.</w:t>
      </w:r>
    </w:p>
    <w:p w14:paraId="3CFB12E7" w14:textId="77777777" w:rsidR="00C54FE3" w:rsidRPr="00B723D9" w:rsidRDefault="00C54FE3" w:rsidP="00AC4342">
      <w:pPr>
        <w:pStyle w:val="BodyText"/>
        <w:numPr>
          <w:ilvl w:val="0"/>
          <w:numId w:val="56"/>
        </w:numPr>
        <w:rPr>
          <w:lang w:val="fr-CA"/>
        </w:rPr>
      </w:pPr>
      <w:r w:rsidRPr="27417623">
        <w:rPr>
          <w:lang w:val="fr-CA"/>
        </w:rPr>
        <w:t xml:space="preserve">Appuyez sur Entrée ou sur un curseur éclair. </w:t>
      </w:r>
    </w:p>
    <w:p w14:paraId="071101C3" w14:textId="77777777" w:rsidR="00C54FE3" w:rsidRPr="00B723D9" w:rsidRDefault="00C54FE3" w:rsidP="00AC4342">
      <w:pPr>
        <w:pStyle w:val="BodyText"/>
        <w:numPr>
          <w:ilvl w:val="0"/>
          <w:numId w:val="56"/>
        </w:numPr>
        <w:rPr>
          <w:lang w:val="fr-CA"/>
        </w:rPr>
      </w:pPr>
      <w:r w:rsidRPr="27417623">
        <w:rPr>
          <w:lang w:val="fr-CA"/>
        </w:rPr>
        <w:t xml:space="preserve">Entrez le numéro de signet que vous souhaitez retirer. </w:t>
      </w:r>
    </w:p>
    <w:p w14:paraId="327D4126" w14:textId="77777777" w:rsidR="00C54FE3" w:rsidRPr="00B723D9" w:rsidRDefault="00C54FE3" w:rsidP="00AC4342">
      <w:pPr>
        <w:pStyle w:val="BodyText"/>
        <w:numPr>
          <w:ilvl w:val="0"/>
          <w:numId w:val="56"/>
        </w:numPr>
        <w:rPr>
          <w:lang w:val="fr-CA"/>
        </w:rPr>
      </w:pPr>
      <w:r w:rsidRPr="27417623">
        <w:rPr>
          <w:lang w:val="fr-CA"/>
        </w:rPr>
        <w:t>Appuyez sur Entrée.</w:t>
      </w:r>
    </w:p>
    <w:p w14:paraId="0A392833" w14:textId="77777777" w:rsidR="00C54FE3" w:rsidRPr="00B723D9" w:rsidRDefault="00C54FE3" w:rsidP="00C54FE3">
      <w:pPr>
        <w:pStyle w:val="BodyText"/>
        <w:rPr>
          <w:lang w:val="fr-CA"/>
        </w:rPr>
      </w:pPr>
      <w:r w:rsidRPr="27417623">
        <w:rPr>
          <w:rStyle w:val="Strong"/>
          <w:lang w:val="fr-CA"/>
        </w:rPr>
        <w:t xml:space="preserve">Note </w:t>
      </w:r>
      <w:r w:rsidRPr="27417623">
        <w:rPr>
          <w:lang w:val="fr-CA"/>
        </w:rPr>
        <w:t>: Si vous souhaitez retirer tous les signets, entrez 99999 lorsque l’on vous demande un numéro de signet.</w:t>
      </w:r>
    </w:p>
    <w:p w14:paraId="35720B4D" w14:textId="0D41E29E" w:rsidR="00646BBF" w:rsidRPr="00B723D9" w:rsidRDefault="00DB2277" w:rsidP="00AC4342">
      <w:pPr>
        <w:pStyle w:val="Heading2"/>
        <w:numPr>
          <w:ilvl w:val="1"/>
          <w:numId w:val="10"/>
        </w:numPr>
        <w:ind w:left="720"/>
        <w:rPr>
          <w:lang w:val="fr-CA"/>
        </w:rPr>
      </w:pPr>
      <w:bookmarkStart w:id="118" w:name="_Refd18e2091"/>
      <w:bookmarkStart w:id="119" w:name="_Tocd18e2091"/>
      <w:bookmarkStart w:id="120" w:name="_Toc169269550"/>
      <w:r w:rsidRPr="27417623">
        <w:rPr>
          <w:lang w:val="fr-CA"/>
        </w:rPr>
        <w:t>Tableau</w:t>
      </w:r>
      <w:r w:rsidR="00AC28D4" w:rsidRPr="27417623">
        <w:rPr>
          <w:lang w:val="fr-CA"/>
        </w:rPr>
        <w:t>x</w:t>
      </w:r>
      <w:r w:rsidRPr="27417623">
        <w:rPr>
          <w:lang w:val="fr-CA"/>
        </w:rPr>
        <w:t xml:space="preserve"> de commandes pour </w:t>
      </w:r>
      <w:r w:rsidR="00A20480" w:rsidRPr="27417623">
        <w:rPr>
          <w:lang w:val="fr-CA"/>
        </w:rPr>
        <w:t xml:space="preserve">Victor Reader </w:t>
      </w:r>
      <w:bookmarkEnd w:id="118"/>
      <w:bookmarkEnd w:id="119"/>
      <w:r w:rsidRPr="27417623">
        <w:rPr>
          <w:lang w:val="fr-CA"/>
        </w:rPr>
        <w:t>et la lecture</w:t>
      </w:r>
      <w:bookmarkEnd w:id="120"/>
    </w:p>
    <w:p w14:paraId="7328508C" w14:textId="0C0FB7A6" w:rsidR="00646BBF" w:rsidRPr="00B723D9" w:rsidRDefault="00AD284E" w:rsidP="00646BBF">
      <w:pPr>
        <w:pStyle w:val="BodyText"/>
        <w:rPr>
          <w:lang w:val="fr-CA"/>
        </w:rPr>
      </w:pPr>
      <w:r w:rsidRPr="27417623">
        <w:rPr>
          <w:lang w:val="fr-CA"/>
        </w:rPr>
        <w:t>Les commandes pour Victor Reader et la lecture</w:t>
      </w:r>
      <w:r w:rsidR="0012506D" w:rsidRPr="27417623">
        <w:rPr>
          <w:lang w:val="fr-CA"/>
        </w:rPr>
        <w:t xml:space="preserve"> pour les livres textes</w:t>
      </w:r>
      <w:r w:rsidRPr="27417623">
        <w:rPr>
          <w:lang w:val="fr-CA"/>
        </w:rPr>
        <w:t xml:space="preserve"> sont affichées au tableau </w:t>
      </w:r>
      <w:r w:rsidR="0012506D" w:rsidRPr="27417623">
        <w:rPr>
          <w:lang w:val="fr-CA"/>
        </w:rPr>
        <w:t>4</w:t>
      </w:r>
      <w:r w:rsidR="00646BBF" w:rsidRPr="27417623">
        <w:rPr>
          <w:lang w:val="fr-CA"/>
        </w:rPr>
        <w:t>.</w:t>
      </w:r>
    </w:p>
    <w:p w14:paraId="4DBB550A" w14:textId="3FB4E269" w:rsidR="005B08A5" w:rsidRPr="00B723D9" w:rsidRDefault="005B08A5" w:rsidP="00D159C4">
      <w:pPr>
        <w:pStyle w:val="Caption"/>
        <w:keepNext/>
        <w:rPr>
          <w:rStyle w:val="Strong"/>
          <w:sz w:val="24"/>
          <w:szCs w:val="24"/>
          <w:lang w:val="fr-CA"/>
        </w:rPr>
      </w:pPr>
      <w:r w:rsidRPr="27417623">
        <w:rPr>
          <w:rStyle w:val="Strong"/>
          <w:sz w:val="24"/>
          <w:szCs w:val="24"/>
          <w:lang w:val="fr-CA"/>
        </w:rPr>
        <w:lastRenderedPageBreak/>
        <w:t xml:space="preserve">Tableau </w:t>
      </w:r>
      <w:r w:rsidR="0012506D" w:rsidRPr="27417623">
        <w:rPr>
          <w:rStyle w:val="Strong"/>
          <w:sz w:val="24"/>
          <w:szCs w:val="24"/>
          <w:lang w:val="fr-CA"/>
        </w:rPr>
        <w:t>4</w:t>
      </w:r>
      <w:r w:rsidRPr="27417623">
        <w:rPr>
          <w:rStyle w:val="Strong"/>
          <w:sz w:val="24"/>
          <w:szCs w:val="24"/>
          <w:lang w:val="fr-CA"/>
        </w:rPr>
        <w:t xml:space="preserve"> : Commandes pour Victor Reader/Lecture</w:t>
      </w:r>
      <w:r w:rsidR="00D159C4" w:rsidRPr="27417623">
        <w:rPr>
          <w:i w:val="0"/>
          <w:iCs w:val="0"/>
          <w:color w:val="auto"/>
          <w:sz w:val="24"/>
          <w:szCs w:val="24"/>
          <w:lang w:val="fr-CA"/>
        </w:rPr>
        <w:t xml:space="preserve"> </w:t>
      </w:r>
      <w:r w:rsidR="00D159C4" w:rsidRPr="27417623">
        <w:rPr>
          <w:b/>
          <w:bCs/>
          <w:sz w:val="24"/>
          <w:szCs w:val="24"/>
          <w:lang w:val="fr-CA"/>
        </w:rPr>
        <w:t>pour les livres textes</w:t>
      </w:r>
    </w:p>
    <w:tbl>
      <w:tblPr>
        <w:tblStyle w:val="TableGrid"/>
        <w:tblW w:w="0" w:type="auto"/>
        <w:tblLook w:val="04A0" w:firstRow="1" w:lastRow="0" w:firstColumn="1" w:lastColumn="0" w:noHBand="0" w:noVBand="1"/>
        <w:tblDescription w:val="Table of two columns with headings Action and Shortcut or Key combination"/>
      </w:tblPr>
      <w:tblGrid>
        <w:gridCol w:w="4292"/>
        <w:gridCol w:w="4338"/>
      </w:tblGrid>
      <w:tr w:rsidR="00685C3E" w:rsidRPr="00A77FD7" w14:paraId="63DFD007" w14:textId="77777777" w:rsidTr="27417623">
        <w:trPr>
          <w:trHeight w:val="432"/>
          <w:tblHeader/>
        </w:trPr>
        <w:tc>
          <w:tcPr>
            <w:tcW w:w="4292" w:type="dxa"/>
            <w:vAlign w:val="center"/>
          </w:tcPr>
          <w:p w14:paraId="5B21A771" w14:textId="7FC89E8A" w:rsidR="00685C3E" w:rsidRPr="00B723D9" w:rsidRDefault="00685C3E" w:rsidP="00685C3E">
            <w:pPr>
              <w:pStyle w:val="BodyText"/>
              <w:spacing w:after="0"/>
              <w:jc w:val="center"/>
              <w:rPr>
                <w:rStyle w:val="Strong"/>
                <w:sz w:val="26"/>
                <w:szCs w:val="26"/>
                <w:lang w:val="fr-CA"/>
              </w:rPr>
            </w:pPr>
            <w:r w:rsidRPr="27417623">
              <w:rPr>
                <w:rStyle w:val="Strong"/>
                <w:sz w:val="26"/>
                <w:szCs w:val="26"/>
                <w:lang w:val="fr-CA"/>
              </w:rPr>
              <w:t>Action</w:t>
            </w:r>
          </w:p>
        </w:tc>
        <w:tc>
          <w:tcPr>
            <w:tcW w:w="4338" w:type="dxa"/>
            <w:vAlign w:val="center"/>
          </w:tcPr>
          <w:p w14:paraId="352191B6" w14:textId="4A50ED9C" w:rsidR="00685C3E" w:rsidRPr="00B723D9" w:rsidRDefault="00685C3E" w:rsidP="00685C3E">
            <w:pPr>
              <w:pStyle w:val="BodyText"/>
              <w:spacing w:after="0"/>
              <w:jc w:val="center"/>
              <w:rPr>
                <w:rStyle w:val="Strong"/>
                <w:sz w:val="26"/>
                <w:szCs w:val="26"/>
                <w:lang w:val="fr-CA"/>
              </w:rPr>
            </w:pPr>
            <w:r w:rsidRPr="27417623">
              <w:rPr>
                <w:rStyle w:val="Strong"/>
                <w:sz w:val="26"/>
                <w:szCs w:val="26"/>
                <w:lang w:val="fr-CA"/>
              </w:rPr>
              <w:t>Raccourci ou combinaison de touches</w:t>
            </w:r>
          </w:p>
        </w:tc>
      </w:tr>
      <w:tr w:rsidR="00047E25" w:rsidRPr="00B723D9" w14:paraId="12D37CB4" w14:textId="77777777" w:rsidTr="27417623">
        <w:trPr>
          <w:trHeight w:val="360"/>
        </w:trPr>
        <w:tc>
          <w:tcPr>
            <w:tcW w:w="4292" w:type="dxa"/>
            <w:vAlign w:val="center"/>
          </w:tcPr>
          <w:p w14:paraId="1C3C7F60" w14:textId="6F10C1A7" w:rsidR="00047E25" w:rsidRPr="00B723D9" w:rsidRDefault="00047E25" w:rsidP="00047E25">
            <w:pPr>
              <w:pStyle w:val="BodyText"/>
              <w:spacing w:after="0"/>
              <w:rPr>
                <w:lang w:val="fr-CA"/>
              </w:rPr>
            </w:pPr>
            <w:r w:rsidRPr="27417623">
              <w:rPr>
                <w:lang w:val="fr-CA"/>
              </w:rPr>
              <w:t xml:space="preserve">Liste de livres </w:t>
            </w:r>
          </w:p>
        </w:tc>
        <w:tc>
          <w:tcPr>
            <w:tcW w:w="4338" w:type="dxa"/>
            <w:vAlign w:val="center"/>
          </w:tcPr>
          <w:p w14:paraId="57EF4FC1" w14:textId="526B3069" w:rsidR="00047E25" w:rsidRPr="00B723D9" w:rsidRDefault="00FD0188" w:rsidP="00047E25">
            <w:pPr>
              <w:pStyle w:val="BodyText"/>
              <w:spacing w:after="0"/>
              <w:rPr>
                <w:lang w:val="fr-CA"/>
              </w:rPr>
            </w:pPr>
            <w:r w:rsidRPr="27417623">
              <w:rPr>
                <w:lang w:val="fr-CA"/>
              </w:rPr>
              <w:t>Espace</w:t>
            </w:r>
            <w:r w:rsidR="00047E25" w:rsidRPr="27417623">
              <w:rPr>
                <w:lang w:val="fr-CA"/>
              </w:rPr>
              <w:t xml:space="preserve"> + B</w:t>
            </w:r>
          </w:p>
        </w:tc>
      </w:tr>
      <w:tr w:rsidR="00047E25" w:rsidRPr="00B723D9" w14:paraId="30D0E281" w14:textId="77777777" w:rsidTr="27417623">
        <w:trPr>
          <w:trHeight w:val="360"/>
        </w:trPr>
        <w:tc>
          <w:tcPr>
            <w:tcW w:w="4292" w:type="dxa"/>
            <w:vAlign w:val="center"/>
          </w:tcPr>
          <w:p w14:paraId="5663B3D8" w14:textId="2DE8DACC" w:rsidR="00047E25" w:rsidRPr="00B723D9" w:rsidRDefault="00047E25" w:rsidP="00047E25">
            <w:pPr>
              <w:pStyle w:val="BodyText"/>
              <w:spacing w:after="0"/>
              <w:rPr>
                <w:lang w:val="fr-CA"/>
              </w:rPr>
            </w:pPr>
            <w:r w:rsidRPr="27417623">
              <w:rPr>
                <w:lang w:val="fr-CA"/>
              </w:rPr>
              <w:t>Gestionnaire de livre</w:t>
            </w:r>
          </w:p>
        </w:tc>
        <w:tc>
          <w:tcPr>
            <w:tcW w:w="4338" w:type="dxa"/>
            <w:vAlign w:val="center"/>
          </w:tcPr>
          <w:p w14:paraId="49F756FC" w14:textId="38137B24" w:rsidR="00047E25" w:rsidRPr="00B723D9" w:rsidRDefault="00F6705E" w:rsidP="00047E25">
            <w:pPr>
              <w:pStyle w:val="BodyText"/>
              <w:spacing w:after="0"/>
              <w:rPr>
                <w:lang w:val="fr-CA"/>
              </w:rPr>
            </w:pPr>
            <w:r w:rsidRPr="27417623">
              <w:rPr>
                <w:lang w:val="fr-CA"/>
              </w:rPr>
              <w:t>Retour arrière</w:t>
            </w:r>
            <w:r w:rsidR="00047E25" w:rsidRPr="27417623">
              <w:rPr>
                <w:lang w:val="fr-CA"/>
              </w:rPr>
              <w:t xml:space="preserve"> + M</w:t>
            </w:r>
          </w:p>
        </w:tc>
      </w:tr>
      <w:tr w:rsidR="00646BBF" w:rsidRPr="00B723D9" w14:paraId="25919FCC" w14:textId="77777777" w:rsidTr="27417623">
        <w:trPr>
          <w:trHeight w:val="360"/>
        </w:trPr>
        <w:tc>
          <w:tcPr>
            <w:tcW w:w="4292" w:type="dxa"/>
            <w:vAlign w:val="center"/>
          </w:tcPr>
          <w:p w14:paraId="588E4A59" w14:textId="761609C9" w:rsidR="00646BBF" w:rsidRPr="00B723D9" w:rsidRDefault="00A85E07" w:rsidP="006F7D8B">
            <w:pPr>
              <w:pStyle w:val="BodyText"/>
              <w:spacing w:after="0"/>
              <w:rPr>
                <w:lang w:val="fr-CA"/>
              </w:rPr>
            </w:pPr>
            <w:r w:rsidRPr="27417623">
              <w:rPr>
                <w:lang w:val="fr-CA"/>
              </w:rPr>
              <w:t xml:space="preserve">Aller au menu </w:t>
            </w:r>
            <w:r w:rsidR="00A47714" w:rsidRPr="27417623">
              <w:rPr>
                <w:lang w:val="fr-CA"/>
              </w:rPr>
              <w:t>Att</w:t>
            </w:r>
            <w:r w:rsidR="003E364A" w:rsidRPr="27417623">
              <w:rPr>
                <w:lang w:val="fr-CA"/>
              </w:rPr>
              <w:t>eindre</w:t>
            </w:r>
          </w:p>
        </w:tc>
        <w:tc>
          <w:tcPr>
            <w:tcW w:w="4338" w:type="dxa"/>
            <w:vAlign w:val="center"/>
          </w:tcPr>
          <w:p w14:paraId="65C73037" w14:textId="6CFCE929" w:rsidR="00646BBF" w:rsidRPr="00B723D9" w:rsidRDefault="00BF6716" w:rsidP="006F7D8B">
            <w:pPr>
              <w:pStyle w:val="BodyText"/>
              <w:spacing w:after="0"/>
              <w:rPr>
                <w:lang w:val="fr-CA"/>
              </w:rPr>
            </w:pPr>
            <w:r w:rsidRPr="27417623">
              <w:rPr>
                <w:lang w:val="fr-CA"/>
              </w:rPr>
              <w:t>Ent</w:t>
            </w:r>
            <w:r w:rsidR="00FD0188" w:rsidRPr="27417623">
              <w:rPr>
                <w:lang w:val="fr-CA"/>
              </w:rPr>
              <w:t>rée</w:t>
            </w:r>
            <w:r w:rsidR="00646BBF" w:rsidRPr="27417623">
              <w:rPr>
                <w:lang w:val="fr-CA"/>
              </w:rPr>
              <w:t xml:space="preserve"> + G</w:t>
            </w:r>
          </w:p>
        </w:tc>
      </w:tr>
      <w:tr w:rsidR="00D661E1" w:rsidRPr="00B723D9" w14:paraId="2D9B3397" w14:textId="77777777" w:rsidTr="27417623">
        <w:trPr>
          <w:trHeight w:val="360"/>
        </w:trPr>
        <w:tc>
          <w:tcPr>
            <w:tcW w:w="4292" w:type="dxa"/>
            <w:vAlign w:val="center"/>
          </w:tcPr>
          <w:p w14:paraId="5EAC2B93" w14:textId="1A142E90" w:rsidR="00D661E1" w:rsidRPr="00B723D9" w:rsidRDefault="00D661E1" w:rsidP="00D661E1">
            <w:pPr>
              <w:pStyle w:val="BodyText"/>
              <w:spacing w:after="0"/>
              <w:rPr>
                <w:lang w:val="fr-CA"/>
              </w:rPr>
            </w:pPr>
            <w:r w:rsidRPr="27417623">
              <w:rPr>
                <w:lang w:val="fr-CA"/>
              </w:rPr>
              <w:t>Menu des signets</w:t>
            </w:r>
          </w:p>
        </w:tc>
        <w:tc>
          <w:tcPr>
            <w:tcW w:w="4338" w:type="dxa"/>
            <w:vAlign w:val="center"/>
          </w:tcPr>
          <w:p w14:paraId="0E1097C6" w14:textId="67538128" w:rsidR="00D661E1" w:rsidRPr="00B723D9" w:rsidRDefault="00FD0188" w:rsidP="00D661E1">
            <w:pPr>
              <w:pStyle w:val="BodyText"/>
              <w:spacing w:after="0"/>
              <w:rPr>
                <w:lang w:val="fr-CA"/>
              </w:rPr>
            </w:pPr>
            <w:r w:rsidRPr="27417623">
              <w:rPr>
                <w:lang w:val="fr-CA"/>
              </w:rPr>
              <w:t xml:space="preserve">Entrée </w:t>
            </w:r>
            <w:r w:rsidR="00D661E1" w:rsidRPr="27417623">
              <w:rPr>
                <w:lang w:val="fr-CA"/>
              </w:rPr>
              <w:t>+ M</w:t>
            </w:r>
          </w:p>
        </w:tc>
      </w:tr>
      <w:tr w:rsidR="00D661E1" w:rsidRPr="00B723D9" w14:paraId="576E1D2E" w14:textId="77777777" w:rsidTr="27417623">
        <w:trPr>
          <w:trHeight w:val="360"/>
        </w:trPr>
        <w:tc>
          <w:tcPr>
            <w:tcW w:w="4292" w:type="dxa"/>
            <w:vAlign w:val="center"/>
          </w:tcPr>
          <w:p w14:paraId="3616E539" w14:textId="41610440" w:rsidR="00D661E1" w:rsidRPr="00B723D9" w:rsidRDefault="00D661E1" w:rsidP="00D661E1">
            <w:pPr>
              <w:pStyle w:val="BodyText"/>
              <w:spacing w:after="0"/>
              <w:rPr>
                <w:lang w:val="fr-CA"/>
              </w:rPr>
            </w:pPr>
            <w:r w:rsidRPr="27417623">
              <w:rPr>
                <w:lang w:val="fr-CA"/>
              </w:rPr>
              <w:t>Atteindre un signet</w:t>
            </w:r>
          </w:p>
        </w:tc>
        <w:tc>
          <w:tcPr>
            <w:tcW w:w="4338" w:type="dxa"/>
            <w:vAlign w:val="center"/>
          </w:tcPr>
          <w:p w14:paraId="27648C7B" w14:textId="463D87BD" w:rsidR="00D661E1" w:rsidRPr="00B723D9" w:rsidRDefault="00FD0188" w:rsidP="00D661E1">
            <w:pPr>
              <w:pStyle w:val="BodyText"/>
              <w:spacing w:after="0"/>
              <w:rPr>
                <w:lang w:val="fr-CA"/>
              </w:rPr>
            </w:pPr>
            <w:r w:rsidRPr="27417623">
              <w:rPr>
                <w:lang w:val="fr-CA"/>
              </w:rPr>
              <w:t xml:space="preserve">Entrée </w:t>
            </w:r>
            <w:r w:rsidR="00D661E1" w:rsidRPr="27417623">
              <w:rPr>
                <w:lang w:val="fr-CA"/>
              </w:rPr>
              <w:t>+ J</w:t>
            </w:r>
          </w:p>
        </w:tc>
      </w:tr>
      <w:tr w:rsidR="00D661E1" w:rsidRPr="00B723D9" w14:paraId="3717EE59" w14:textId="77777777" w:rsidTr="27417623">
        <w:trPr>
          <w:trHeight w:val="360"/>
        </w:trPr>
        <w:tc>
          <w:tcPr>
            <w:tcW w:w="4292" w:type="dxa"/>
            <w:vAlign w:val="center"/>
          </w:tcPr>
          <w:p w14:paraId="36624707" w14:textId="377F5C24" w:rsidR="00D661E1" w:rsidRPr="00B723D9" w:rsidRDefault="00D661E1" w:rsidP="00D661E1">
            <w:pPr>
              <w:pStyle w:val="BodyText"/>
              <w:spacing w:after="0"/>
              <w:rPr>
                <w:lang w:val="fr-CA"/>
              </w:rPr>
            </w:pPr>
            <w:r w:rsidRPr="27417623">
              <w:rPr>
                <w:lang w:val="fr-CA"/>
              </w:rPr>
              <w:t>Insertion rapide de signet</w:t>
            </w:r>
          </w:p>
        </w:tc>
        <w:tc>
          <w:tcPr>
            <w:tcW w:w="4338" w:type="dxa"/>
            <w:vAlign w:val="center"/>
          </w:tcPr>
          <w:p w14:paraId="734B9ECC" w14:textId="62E18C4C" w:rsidR="00D661E1" w:rsidRPr="00B723D9" w:rsidRDefault="00FD0188" w:rsidP="00D661E1">
            <w:pPr>
              <w:pStyle w:val="BodyText"/>
              <w:spacing w:after="0"/>
              <w:rPr>
                <w:lang w:val="fr-CA"/>
              </w:rPr>
            </w:pPr>
            <w:r w:rsidRPr="27417623">
              <w:rPr>
                <w:lang w:val="fr-CA"/>
              </w:rPr>
              <w:t xml:space="preserve">Entrée </w:t>
            </w:r>
            <w:r w:rsidR="00D661E1" w:rsidRPr="27417623">
              <w:rPr>
                <w:lang w:val="fr-CA"/>
              </w:rPr>
              <w:t>+ B</w:t>
            </w:r>
          </w:p>
        </w:tc>
      </w:tr>
      <w:tr w:rsidR="00D661E1" w:rsidRPr="00B723D9" w14:paraId="337ABDFA" w14:textId="77777777" w:rsidTr="27417623">
        <w:trPr>
          <w:trHeight w:val="360"/>
        </w:trPr>
        <w:tc>
          <w:tcPr>
            <w:tcW w:w="4292" w:type="dxa"/>
            <w:vAlign w:val="center"/>
          </w:tcPr>
          <w:p w14:paraId="2C1F9816" w14:textId="635771E5" w:rsidR="00D661E1" w:rsidRPr="00B723D9" w:rsidRDefault="00D661E1" w:rsidP="00D661E1">
            <w:pPr>
              <w:pStyle w:val="BodyText"/>
              <w:spacing w:after="0"/>
              <w:rPr>
                <w:lang w:val="fr-CA"/>
              </w:rPr>
            </w:pPr>
            <w:r w:rsidRPr="27417623">
              <w:rPr>
                <w:lang w:val="fr-CA"/>
              </w:rPr>
              <w:t>Afficher les signets surlignés</w:t>
            </w:r>
          </w:p>
        </w:tc>
        <w:tc>
          <w:tcPr>
            <w:tcW w:w="4338" w:type="dxa"/>
            <w:vAlign w:val="center"/>
          </w:tcPr>
          <w:p w14:paraId="531A4FF8" w14:textId="2B13586B" w:rsidR="00D661E1" w:rsidRPr="00B723D9" w:rsidRDefault="00FD0188" w:rsidP="00D661E1">
            <w:pPr>
              <w:pStyle w:val="BodyText"/>
              <w:spacing w:after="0"/>
              <w:rPr>
                <w:lang w:val="fr-CA"/>
              </w:rPr>
            </w:pPr>
            <w:r w:rsidRPr="27417623">
              <w:rPr>
                <w:lang w:val="fr-CA"/>
              </w:rPr>
              <w:t xml:space="preserve">Entrée </w:t>
            </w:r>
            <w:r w:rsidR="00D661E1" w:rsidRPr="27417623">
              <w:rPr>
                <w:lang w:val="fr-CA"/>
              </w:rPr>
              <w:t>+ H</w:t>
            </w:r>
          </w:p>
        </w:tc>
      </w:tr>
      <w:tr w:rsidR="00646BBF" w:rsidRPr="00B723D9" w14:paraId="677FF953" w14:textId="77777777" w:rsidTr="27417623">
        <w:trPr>
          <w:trHeight w:val="360"/>
        </w:trPr>
        <w:tc>
          <w:tcPr>
            <w:tcW w:w="4292" w:type="dxa"/>
            <w:vAlign w:val="center"/>
          </w:tcPr>
          <w:p w14:paraId="06D6F458" w14:textId="6D087132" w:rsidR="00646BBF" w:rsidRPr="00B723D9" w:rsidRDefault="007A2DAD" w:rsidP="006F7D8B">
            <w:pPr>
              <w:pStyle w:val="BodyText"/>
              <w:spacing w:after="0"/>
              <w:rPr>
                <w:lang w:val="fr-CA"/>
              </w:rPr>
            </w:pPr>
            <w:r w:rsidRPr="27417623">
              <w:rPr>
                <w:lang w:val="fr-CA"/>
              </w:rPr>
              <w:t>Modifier le niveau de navigation</w:t>
            </w:r>
          </w:p>
        </w:tc>
        <w:tc>
          <w:tcPr>
            <w:tcW w:w="4338" w:type="dxa"/>
            <w:vAlign w:val="center"/>
          </w:tcPr>
          <w:p w14:paraId="7F68833F" w14:textId="16265BB0" w:rsidR="00646BBF" w:rsidRPr="00B723D9" w:rsidRDefault="00FD0188" w:rsidP="006F7D8B">
            <w:pPr>
              <w:pStyle w:val="BodyText"/>
              <w:spacing w:after="0"/>
              <w:rPr>
                <w:lang w:val="fr-CA"/>
              </w:rPr>
            </w:pPr>
            <w:r w:rsidRPr="27417623">
              <w:rPr>
                <w:lang w:val="fr-CA"/>
              </w:rPr>
              <w:t xml:space="preserve">Espace </w:t>
            </w:r>
            <w:r w:rsidR="00646BBF" w:rsidRPr="27417623">
              <w:rPr>
                <w:lang w:val="fr-CA"/>
              </w:rPr>
              <w:t>+ T</w:t>
            </w:r>
          </w:p>
        </w:tc>
      </w:tr>
      <w:tr w:rsidR="00305520" w:rsidRPr="00B723D9" w14:paraId="73C777E2" w14:textId="77777777" w:rsidTr="27417623">
        <w:trPr>
          <w:trHeight w:val="360"/>
        </w:trPr>
        <w:tc>
          <w:tcPr>
            <w:tcW w:w="4292" w:type="dxa"/>
            <w:vAlign w:val="center"/>
          </w:tcPr>
          <w:p w14:paraId="338CE5A8" w14:textId="67397F4D" w:rsidR="00305520" w:rsidRPr="00B723D9" w:rsidRDefault="00305520" w:rsidP="00305520">
            <w:pPr>
              <w:pStyle w:val="BodyText"/>
              <w:spacing w:after="0"/>
              <w:rPr>
                <w:lang w:val="fr-CA"/>
              </w:rPr>
            </w:pPr>
            <w:r w:rsidRPr="27417623">
              <w:rPr>
                <w:lang w:val="fr-CA"/>
              </w:rPr>
              <w:t>Élément précédent</w:t>
            </w:r>
          </w:p>
        </w:tc>
        <w:tc>
          <w:tcPr>
            <w:tcW w:w="4338" w:type="dxa"/>
            <w:vAlign w:val="center"/>
          </w:tcPr>
          <w:p w14:paraId="3F532537" w14:textId="69B5EAB8" w:rsidR="00305520" w:rsidRPr="00B723D9" w:rsidRDefault="00305520" w:rsidP="00305520">
            <w:pPr>
              <w:pStyle w:val="BodyText"/>
              <w:spacing w:after="0"/>
              <w:rPr>
                <w:lang w:val="fr-CA"/>
              </w:rPr>
            </w:pPr>
            <w:r w:rsidRPr="27417623">
              <w:rPr>
                <w:lang w:val="fr-CA"/>
              </w:rPr>
              <w:t>Touche de façade Précédent</w:t>
            </w:r>
          </w:p>
        </w:tc>
      </w:tr>
      <w:tr w:rsidR="00305520" w:rsidRPr="00B723D9" w14:paraId="2FAE29E1" w14:textId="77777777" w:rsidTr="27417623">
        <w:trPr>
          <w:trHeight w:val="360"/>
        </w:trPr>
        <w:tc>
          <w:tcPr>
            <w:tcW w:w="4292" w:type="dxa"/>
            <w:vAlign w:val="center"/>
          </w:tcPr>
          <w:p w14:paraId="464F0F30" w14:textId="56225760" w:rsidR="00305520" w:rsidRPr="00B723D9" w:rsidRDefault="00305520" w:rsidP="00305520">
            <w:pPr>
              <w:pStyle w:val="BodyText"/>
              <w:spacing w:after="0"/>
              <w:rPr>
                <w:lang w:val="fr-CA"/>
              </w:rPr>
            </w:pPr>
            <w:r w:rsidRPr="27417623">
              <w:rPr>
                <w:lang w:val="fr-CA"/>
              </w:rPr>
              <w:t>Élément suivant</w:t>
            </w:r>
          </w:p>
        </w:tc>
        <w:tc>
          <w:tcPr>
            <w:tcW w:w="4338" w:type="dxa"/>
            <w:vAlign w:val="center"/>
          </w:tcPr>
          <w:p w14:paraId="62068877" w14:textId="6057947F" w:rsidR="00305520" w:rsidRPr="00B723D9" w:rsidRDefault="00305520" w:rsidP="00305520">
            <w:pPr>
              <w:pStyle w:val="BodyText"/>
              <w:spacing w:after="0"/>
              <w:rPr>
                <w:lang w:val="fr-CA"/>
              </w:rPr>
            </w:pPr>
            <w:r w:rsidRPr="27417623">
              <w:rPr>
                <w:lang w:val="fr-CA"/>
              </w:rPr>
              <w:t>Touche de façade Suivant</w:t>
            </w:r>
          </w:p>
        </w:tc>
      </w:tr>
      <w:tr w:rsidR="00EA589E" w:rsidRPr="00B723D9" w14:paraId="2763DBC1" w14:textId="77777777" w:rsidTr="27417623">
        <w:trPr>
          <w:trHeight w:val="360"/>
        </w:trPr>
        <w:tc>
          <w:tcPr>
            <w:tcW w:w="4292" w:type="dxa"/>
            <w:vAlign w:val="center"/>
          </w:tcPr>
          <w:p w14:paraId="6EF84833" w14:textId="7F44C367" w:rsidR="00EA589E" w:rsidRPr="00B723D9" w:rsidRDefault="00632027" w:rsidP="00305520">
            <w:pPr>
              <w:pStyle w:val="BodyText"/>
              <w:spacing w:after="0"/>
              <w:rPr>
                <w:lang w:val="fr-CA"/>
              </w:rPr>
            </w:pPr>
            <w:r w:rsidRPr="27417623">
              <w:rPr>
                <w:lang w:val="fr-CA"/>
              </w:rPr>
              <w:t>Passer au niveau de navigation précédent</w:t>
            </w:r>
          </w:p>
        </w:tc>
        <w:tc>
          <w:tcPr>
            <w:tcW w:w="4338" w:type="dxa"/>
            <w:vAlign w:val="center"/>
          </w:tcPr>
          <w:p w14:paraId="45F6C802" w14:textId="57C86271" w:rsidR="00EA589E" w:rsidRPr="00B723D9" w:rsidRDefault="002B6B99" w:rsidP="00305520">
            <w:pPr>
              <w:pStyle w:val="BodyText"/>
              <w:spacing w:after="0"/>
              <w:rPr>
                <w:lang w:val="fr-CA"/>
              </w:rPr>
            </w:pPr>
            <w:r w:rsidRPr="27417623">
              <w:rPr>
                <w:lang w:val="fr-CA"/>
              </w:rPr>
              <w:t>Retour arrière + Point 3</w:t>
            </w:r>
          </w:p>
        </w:tc>
      </w:tr>
      <w:tr w:rsidR="002B6B99" w:rsidRPr="00B723D9" w14:paraId="1E50ACC7" w14:textId="77777777" w:rsidTr="27417623">
        <w:trPr>
          <w:trHeight w:val="360"/>
        </w:trPr>
        <w:tc>
          <w:tcPr>
            <w:tcW w:w="4292" w:type="dxa"/>
            <w:vAlign w:val="center"/>
          </w:tcPr>
          <w:p w14:paraId="667BB01E" w14:textId="10B4C641" w:rsidR="002B6B99" w:rsidRPr="00B723D9" w:rsidRDefault="002B6B99" w:rsidP="002B6B99">
            <w:pPr>
              <w:pStyle w:val="BodyText"/>
              <w:spacing w:after="0"/>
              <w:rPr>
                <w:lang w:val="fr-CA"/>
              </w:rPr>
            </w:pPr>
            <w:r w:rsidRPr="27417623">
              <w:rPr>
                <w:lang w:val="fr-CA"/>
              </w:rPr>
              <w:t>Passer au niveau de navigation suivant</w:t>
            </w:r>
          </w:p>
        </w:tc>
        <w:tc>
          <w:tcPr>
            <w:tcW w:w="4338" w:type="dxa"/>
            <w:vAlign w:val="center"/>
          </w:tcPr>
          <w:p w14:paraId="32205B05" w14:textId="1845628F" w:rsidR="002B6B99" w:rsidRPr="00B723D9" w:rsidRDefault="002B6B99" w:rsidP="002B6B99">
            <w:pPr>
              <w:pStyle w:val="BodyText"/>
              <w:spacing w:after="0"/>
              <w:rPr>
                <w:lang w:val="fr-CA"/>
              </w:rPr>
            </w:pPr>
            <w:r w:rsidRPr="27417623">
              <w:rPr>
                <w:lang w:val="fr-CA"/>
              </w:rPr>
              <w:t>Retour arrière + Point 6</w:t>
            </w:r>
          </w:p>
        </w:tc>
      </w:tr>
      <w:tr w:rsidR="002B6B99" w:rsidRPr="00B723D9" w14:paraId="5E4261D8" w14:textId="77777777" w:rsidTr="27417623">
        <w:trPr>
          <w:trHeight w:val="360"/>
        </w:trPr>
        <w:tc>
          <w:tcPr>
            <w:tcW w:w="4292" w:type="dxa"/>
            <w:vAlign w:val="center"/>
          </w:tcPr>
          <w:p w14:paraId="47895EC0" w14:textId="62A4FEF8" w:rsidR="002B6B99" w:rsidRPr="00B723D9" w:rsidRDefault="002B6B99" w:rsidP="002B6B99">
            <w:pPr>
              <w:pStyle w:val="BodyText"/>
              <w:spacing w:after="0"/>
              <w:rPr>
                <w:lang w:val="fr-CA"/>
              </w:rPr>
            </w:pPr>
            <w:r w:rsidRPr="27417623">
              <w:rPr>
                <w:lang w:val="fr-CA"/>
              </w:rPr>
              <w:t>Démarrer le défilement automatique</w:t>
            </w:r>
          </w:p>
        </w:tc>
        <w:tc>
          <w:tcPr>
            <w:tcW w:w="4338" w:type="dxa"/>
            <w:vAlign w:val="center"/>
          </w:tcPr>
          <w:p w14:paraId="7C04C68F" w14:textId="00A3FFF8" w:rsidR="002B6B99" w:rsidRPr="00B723D9" w:rsidRDefault="002B6B99" w:rsidP="002B6B99">
            <w:pPr>
              <w:pStyle w:val="BodyText"/>
              <w:spacing w:after="0"/>
              <w:rPr>
                <w:lang w:val="fr-CA"/>
              </w:rPr>
            </w:pPr>
            <w:r w:rsidRPr="27417623">
              <w:rPr>
                <w:lang w:val="fr-CA"/>
              </w:rPr>
              <w:t>Entrée + Points 1-2-4-5-6 ou C6</w:t>
            </w:r>
          </w:p>
        </w:tc>
      </w:tr>
      <w:tr w:rsidR="002B6B99" w:rsidRPr="00B723D9" w14:paraId="368AB9AA" w14:textId="77777777" w:rsidTr="27417623">
        <w:trPr>
          <w:trHeight w:val="360"/>
        </w:trPr>
        <w:tc>
          <w:tcPr>
            <w:tcW w:w="4292" w:type="dxa"/>
            <w:vAlign w:val="center"/>
          </w:tcPr>
          <w:p w14:paraId="33B08C16" w14:textId="329C30EC" w:rsidR="002B6B99" w:rsidRPr="00B723D9" w:rsidRDefault="002B6B99" w:rsidP="002B6B99">
            <w:pPr>
              <w:pStyle w:val="BodyText"/>
              <w:spacing w:after="0"/>
              <w:rPr>
                <w:lang w:val="fr-CA"/>
              </w:rPr>
            </w:pPr>
            <w:r w:rsidRPr="27417623">
              <w:rPr>
                <w:lang w:val="fr-CA"/>
              </w:rPr>
              <w:t>Augmenter la vitesse du défilement automatique</w:t>
            </w:r>
          </w:p>
        </w:tc>
        <w:tc>
          <w:tcPr>
            <w:tcW w:w="4338" w:type="dxa"/>
            <w:vAlign w:val="center"/>
          </w:tcPr>
          <w:p w14:paraId="16FB020F" w14:textId="1B85B021" w:rsidR="002B6B99" w:rsidRPr="00B723D9" w:rsidRDefault="002B6B99" w:rsidP="002B6B99">
            <w:pPr>
              <w:pStyle w:val="BodyText"/>
              <w:spacing w:after="0"/>
              <w:rPr>
                <w:lang w:val="fr-CA"/>
              </w:rPr>
            </w:pPr>
            <w:r w:rsidRPr="27417623">
              <w:rPr>
                <w:lang w:val="fr-CA"/>
              </w:rPr>
              <w:t>Entrée + Point 6</w:t>
            </w:r>
          </w:p>
        </w:tc>
      </w:tr>
      <w:tr w:rsidR="002B6B99" w:rsidRPr="00B723D9" w14:paraId="120006B4" w14:textId="77777777" w:rsidTr="27417623">
        <w:trPr>
          <w:trHeight w:val="360"/>
        </w:trPr>
        <w:tc>
          <w:tcPr>
            <w:tcW w:w="4292" w:type="dxa"/>
            <w:vAlign w:val="center"/>
          </w:tcPr>
          <w:p w14:paraId="03017BCA" w14:textId="7DE89AD5" w:rsidR="002B6B99" w:rsidRPr="00B723D9" w:rsidRDefault="002B6B99" w:rsidP="002B6B99">
            <w:pPr>
              <w:pStyle w:val="BodyText"/>
              <w:spacing w:after="0"/>
              <w:rPr>
                <w:lang w:val="fr-CA"/>
              </w:rPr>
            </w:pPr>
            <w:r w:rsidRPr="27417623">
              <w:rPr>
                <w:lang w:val="fr-CA"/>
              </w:rPr>
              <w:t>Réduire la vitesse du défilement automatique</w:t>
            </w:r>
          </w:p>
        </w:tc>
        <w:tc>
          <w:tcPr>
            <w:tcW w:w="4338" w:type="dxa"/>
            <w:vAlign w:val="center"/>
          </w:tcPr>
          <w:p w14:paraId="6AF69D5E" w14:textId="097015F3" w:rsidR="002B6B99" w:rsidRPr="00B723D9" w:rsidRDefault="002B6B99" w:rsidP="002B6B99">
            <w:pPr>
              <w:pStyle w:val="BodyText"/>
              <w:spacing w:after="0"/>
              <w:rPr>
                <w:lang w:val="fr-CA"/>
              </w:rPr>
            </w:pPr>
            <w:r w:rsidRPr="27417623">
              <w:rPr>
                <w:lang w:val="fr-CA"/>
              </w:rPr>
              <w:t>Entrée + Point 3</w:t>
            </w:r>
          </w:p>
        </w:tc>
      </w:tr>
      <w:tr w:rsidR="00CE6047" w:rsidRPr="00B723D9" w14:paraId="7A4B00F0" w14:textId="77777777" w:rsidTr="27417623">
        <w:trPr>
          <w:trHeight w:val="360"/>
        </w:trPr>
        <w:tc>
          <w:tcPr>
            <w:tcW w:w="4292" w:type="dxa"/>
            <w:vAlign w:val="center"/>
          </w:tcPr>
          <w:p w14:paraId="73367907" w14:textId="77777777" w:rsidR="00CE6047" w:rsidRPr="00B723D9" w:rsidRDefault="00CE6047">
            <w:pPr>
              <w:pStyle w:val="BodyText"/>
              <w:spacing w:after="0"/>
              <w:rPr>
                <w:lang w:val="fr-CA"/>
              </w:rPr>
            </w:pPr>
            <w:r w:rsidRPr="27417623">
              <w:rPr>
                <w:lang w:val="fr-CA"/>
              </w:rPr>
              <w:t>Tout lire (fonctionnalité de synthèse vocale)</w:t>
            </w:r>
          </w:p>
        </w:tc>
        <w:tc>
          <w:tcPr>
            <w:tcW w:w="4338" w:type="dxa"/>
            <w:vAlign w:val="center"/>
          </w:tcPr>
          <w:p w14:paraId="0BCE0964" w14:textId="77777777" w:rsidR="00CE6047" w:rsidRPr="00B723D9" w:rsidRDefault="00CE6047">
            <w:pPr>
              <w:pStyle w:val="BodyText"/>
              <w:spacing w:after="0"/>
              <w:rPr>
                <w:lang w:val="fr-CA"/>
              </w:rPr>
            </w:pPr>
            <w:r w:rsidRPr="27417623">
              <w:rPr>
                <w:lang w:val="fr-CA"/>
              </w:rPr>
              <w:t>Espace + G</w:t>
            </w:r>
          </w:p>
        </w:tc>
      </w:tr>
      <w:tr w:rsidR="00CE6047" w:rsidRPr="00B723D9" w14:paraId="4CF9B479" w14:textId="77777777" w:rsidTr="27417623">
        <w:trPr>
          <w:trHeight w:val="360"/>
        </w:trPr>
        <w:tc>
          <w:tcPr>
            <w:tcW w:w="4292" w:type="dxa"/>
            <w:vAlign w:val="center"/>
          </w:tcPr>
          <w:p w14:paraId="2A6FFF8F" w14:textId="77777777" w:rsidR="00CE6047" w:rsidRPr="00B723D9" w:rsidRDefault="00CE6047">
            <w:pPr>
              <w:pStyle w:val="BodyText"/>
              <w:spacing w:after="0"/>
              <w:rPr>
                <w:lang w:val="fr-CA"/>
              </w:rPr>
            </w:pPr>
            <w:r w:rsidRPr="27417623">
              <w:rPr>
                <w:lang w:val="fr-CA"/>
              </w:rPr>
              <w:t>Arrêter la lecture (fonctionnalité de synthèse vocale)</w:t>
            </w:r>
          </w:p>
        </w:tc>
        <w:tc>
          <w:tcPr>
            <w:tcW w:w="4338" w:type="dxa"/>
            <w:vAlign w:val="center"/>
          </w:tcPr>
          <w:p w14:paraId="25ABDAE8" w14:textId="77777777" w:rsidR="00CE6047" w:rsidRPr="00B723D9" w:rsidRDefault="00CE6047">
            <w:pPr>
              <w:pStyle w:val="BodyText"/>
              <w:spacing w:after="0"/>
              <w:rPr>
                <w:lang w:val="fr-CA"/>
              </w:rPr>
            </w:pPr>
            <w:r w:rsidRPr="27417623">
              <w:rPr>
                <w:lang w:val="fr-CA"/>
              </w:rPr>
              <w:t>Retour arrière + Entrée</w:t>
            </w:r>
          </w:p>
        </w:tc>
      </w:tr>
      <w:tr w:rsidR="002B6B99" w:rsidRPr="00B723D9" w14:paraId="477E7BF9" w14:textId="77777777" w:rsidTr="27417623">
        <w:trPr>
          <w:trHeight w:val="360"/>
        </w:trPr>
        <w:tc>
          <w:tcPr>
            <w:tcW w:w="4292" w:type="dxa"/>
            <w:vAlign w:val="center"/>
          </w:tcPr>
          <w:p w14:paraId="260DF2FF" w14:textId="200E35DD" w:rsidR="002B6B99" w:rsidRPr="00B723D9" w:rsidRDefault="002B6B99" w:rsidP="002B6B99">
            <w:pPr>
              <w:pStyle w:val="BodyText"/>
              <w:spacing w:after="0"/>
              <w:rPr>
                <w:lang w:val="fr-CA"/>
              </w:rPr>
            </w:pPr>
            <w:r w:rsidRPr="27417623">
              <w:rPr>
                <w:lang w:val="fr-CA"/>
              </w:rPr>
              <w:t>Où suis-je?</w:t>
            </w:r>
          </w:p>
        </w:tc>
        <w:tc>
          <w:tcPr>
            <w:tcW w:w="4338" w:type="dxa"/>
            <w:vAlign w:val="center"/>
          </w:tcPr>
          <w:p w14:paraId="002FDEAE" w14:textId="7E34918F" w:rsidR="002B6B99" w:rsidRPr="00B723D9" w:rsidRDefault="002B6B99" w:rsidP="002B6B99">
            <w:pPr>
              <w:pStyle w:val="BodyText"/>
              <w:spacing w:after="0"/>
              <w:rPr>
                <w:lang w:val="fr-CA"/>
              </w:rPr>
            </w:pPr>
            <w:r w:rsidRPr="27417623">
              <w:rPr>
                <w:lang w:val="fr-CA"/>
              </w:rPr>
              <w:t>Espace + Points 1-5-6</w:t>
            </w:r>
          </w:p>
        </w:tc>
      </w:tr>
      <w:tr w:rsidR="002B6B99" w:rsidRPr="00B723D9" w14:paraId="7896AB91" w14:textId="77777777" w:rsidTr="27417623">
        <w:trPr>
          <w:trHeight w:val="360"/>
        </w:trPr>
        <w:tc>
          <w:tcPr>
            <w:tcW w:w="4292" w:type="dxa"/>
            <w:vAlign w:val="center"/>
          </w:tcPr>
          <w:p w14:paraId="5A66D33A" w14:textId="7AF27673" w:rsidR="002B6B99" w:rsidRPr="00B723D9" w:rsidRDefault="002B6B99" w:rsidP="002B6B99">
            <w:pPr>
              <w:pStyle w:val="BodyText"/>
              <w:spacing w:after="0"/>
              <w:rPr>
                <w:lang w:val="fr-CA"/>
              </w:rPr>
            </w:pPr>
            <w:r w:rsidRPr="27417623">
              <w:rPr>
                <w:lang w:val="fr-CA"/>
              </w:rPr>
              <w:t>Information</w:t>
            </w:r>
          </w:p>
        </w:tc>
        <w:tc>
          <w:tcPr>
            <w:tcW w:w="4338" w:type="dxa"/>
            <w:vAlign w:val="center"/>
          </w:tcPr>
          <w:p w14:paraId="35C24325" w14:textId="4F383064" w:rsidR="002B6B99" w:rsidRPr="00B723D9" w:rsidRDefault="002B6B99" w:rsidP="002B6B99">
            <w:pPr>
              <w:pStyle w:val="BodyText"/>
              <w:spacing w:after="0"/>
              <w:rPr>
                <w:lang w:val="fr-CA"/>
              </w:rPr>
            </w:pPr>
            <w:r w:rsidRPr="27417623">
              <w:rPr>
                <w:lang w:val="fr-CA"/>
              </w:rPr>
              <w:t>Espace + I</w:t>
            </w:r>
          </w:p>
        </w:tc>
      </w:tr>
      <w:tr w:rsidR="002B6B99" w:rsidRPr="00B723D9" w14:paraId="24182BAA" w14:textId="77777777" w:rsidTr="27417623">
        <w:trPr>
          <w:trHeight w:val="360"/>
        </w:trPr>
        <w:tc>
          <w:tcPr>
            <w:tcW w:w="4292" w:type="dxa"/>
            <w:vAlign w:val="center"/>
          </w:tcPr>
          <w:p w14:paraId="4740E4AB" w14:textId="155336DA" w:rsidR="002B6B99" w:rsidRPr="00B723D9" w:rsidRDefault="002B6B99" w:rsidP="002B6B99">
            <w:pPr>
              <w:pStyle w:val="BodyText"/>
              <w:spacing w:after="0"/>
              <w:rPr>
                <w:lang w:val="fr-CA"/>
              </w:rPr>
            </w:pPr>
            <w:r w:rsidRPr="27417623">
              <w:rPr>
                <w:lang w:val="fr-CA"/>
              </w:rPr>
              <w:t>Aller au début du livre</w:t>
            </w:r>
          </w:p>
        </w:tc>
        <w:tc>
          <w:tcPr>
            <w:tcW w:w="4338" w:type="dxa"/>
            <w:vAlign w:val="center"/>
          </w:tcPr>
          <w:p w14:paraId="1F914BDD" w14:textId="29A2C8AD" w:rsidR="002B6B99" w:rsidRPr="00B723D9" w:rsidRDefault="002B6B99" w:rsidP="002B6B99">
            <w:pPr>
              <w:pStyle w:val="BodyText"/>
              <w:spacing w:after="0"/>
              <w:rPr>
                <w:lang w:val="fr-CA"/>
              </w:rPr>
            </w:pPr>
            <w:r w:rsidRPr="27417623">
              <w:rPr>
                <w:lang w:val="fr-CA"/>
              </w:rPr>
              <w:t>Espace + Points 1-2-3</w:t>
            </w:r>
          </w:p>
        </w:tc>
      </w:tr>
      <w:tr w:rsidR="002B6B99" w:rsidRPr="00B723D9" w14:paraId="6C7B6033" w14:textId="77777777" w:rsidTr="27417623">
        <w:trPr>
          <w:trHeight w:val="360"/>
        </w:trPr>
        <w:tc>
          <w:tcPr>
            <w:tcW w:w="4292" w:type="dxa"/>
            <w:vAlign w:val="center"/>
          </w:tcPr>
          <w:p w14:paraId="4E4FCC15" w14:textId="2F1C54E6" w:rsidR="002B6B99" w:rsidRPr="00B723D9" w:rsidRDefault="002B6B99" w:rsidP="002B6B99">
            <w:pPr>
              <w:pStyle w:val="BodyText"/>
              <w:spacing w:after="0"/>
              <w:rPr>
                <w:lang w:val="fr-CA"/>
              </w:rPr>
            </w:pPr>
            <w:r w:rsidRPr="27417623">
              <w:rPr>
                <w:lang w:val="fr-CA"/>
              </w:rPr>
              <w:t>Aller à la fin du livre</w:t>
            </w:r>
          </w:p>
        </w:tc>
        <w:tc>
          <w:tcPr>
            <w:tcW w:w="4338" w:type="dxa"/>
            <w:vAlign w:val="center"/>
          </w:tcPr>
          <w:p w14:paraId="66552BBA" w14:textId="4D9164B5" w:rsidR="002B6B99" w:rsidRPr="00B723D9" w:rsidRDefault="002B6B99" w:rsidP="002B6B99">
            <w:pPr>
              <w:pStyle w:val="BodyText"/>
              <w:spacing w:after="0"/>
              <w:rPr>
                <w:lang w:val="fr-CA"/>
              </w:rPr>
            </w:pPr>
            <w:r w:rsidRPr="27417623">
              <w:rPr>
                <w:lang w:val="fr-CA"/>
              </w:rPr>
              <w:t>Espace + Points 4-5-6</w:t>
            </w:r>
          </w:p>
        </w:tc>
      </w:tr>
      <w:tr w:rsidR="002B6B99" w:rsidRPr="00B723D9" w14:paraId="7339527A" w14:textId="77777777" w:rsidTr="27417623">
        <w:trPr>
          <w:trHeight w:val="360"/>
        </w:trPr>
        <w:tc>
          <w:tcPr>
            <w:tcW w:w="4292" w:type="dxa"/>
            <w:vAlign w:val="center"/>
          </w:tcPr>
          <w:p w14:paraId="5426785E" w14:textId="10A082E4" w:rsidR="002B6B99" w:rsidRPr="00B723D9" w:rsidRDefault="002B6B99" w:rsidP="002B6B99">
            <w:pPr>
              <w:pStyle w:val="BodyText"/>
              <w:spacing w:after="0"/>
              <w:rPr>
                <w:lang w:val="fr-CA"/>
              </w:rPr>
            </w:pPr>
            <w:r w:rsidRPr="27417623">
              <w:rPr>
                <w:lang w:val="fr-CA"/>
              </w:rPr>
              <w:t>Ouvrir les livres récemment lus</w:t>
            </w:r>
          </w:p>
        </w:tc>
        <w:tc>
          <w:tcPr>
            <w:tcW w:w="4338" w:type="dxa"/>
            <w:vAlign w:val="center"/>
          </w:tcPr>
          <w:p w14:paraId="62E48118" w14:textId="04DD5A7D" w:rsidR="002B6B99" w:rsidRPr="00B723D9" w:rsidRDefault="002B6B99" w:rsidP="002B6B99">
            <w:pPr>
              <w:pStyle w:val="BodyText"/>
              <w:spacing w:after="0"/>
              <w:rPr>
                <w:lang w:val="fr-CA"/>
              </w:rPr>
            </w:pPr>
            <w:r w:rsidRPr="27417623">
              <w:rPr>
                <w:lang w:val="fr-CA"/>
              </w:rPr>
              <w:t>Entrée + R</w:t>
            </w:r>
          </w:p>
        </w:tc>
      </w:tr>
      <w:tr w:rsidR="002B6B99" w:rsidRPr="00B723D9" w14:paraId="23F39940" w14:textId="77777777" w:rsidTr="27417623">
        <w:trPr>
          <w:trHeight w:val="360"/>
        </w:trPr>
        <w:tc>
          <w:tcPr>
            <w:tcW w:w="4292" w:type="dxa"/>
            <w:vAlign w:val="center"/>
          </w:tcPr>
          <w:p w14:paraId="791E0D93" w14:textId="7AF3C6F0" w:rsidR="002B6B99" w:rsidRPr="00B723D9" w:rsidRDefault="002B6B99" w:rsidP="002B6B99">
            <w:pPr>
              <w:pStyle w:val="BodyText"/>
              <w:spacing w:after="0"/>
              <w:rPr>
                <w:lang w:val="fr-CA"/>
              </w:rPr>
            </w:pPr>
            <w:r w:rsidRPr="27417623">
              <w:rPr>
                <w:lang w:val="fr-CA"/>
              </w:rPr>
              <w:t>Rechercher des livres ou du texte</w:t>
            </w:r>
          </w:p>
        </w:tc>
        <w:tc>
          <w:tcPr>
            <w:tcW w:w="4338" w:type="dxa"/>
            <w:vAlign w:val="center"/>
          </w:tcPr>
          <w:p w14:paraId="10FBB8F7" w14:textId="7735ADC8" w:rsidR="002B6B99" w:rsidRPr="00B723D9" w:rsidRDefault="002B6B99" w:rsidP="002B6B99">
            <w:pPr>
              <w:pStyle w:val="BodyText"/>
              <w:spacing w:after="0"/>
              <w:rPr>
                <w:lang w:val="fr-CA"/>
              </w:rPr>
            </w:pPr>
            <w:r w:rsidRPr="27417623">
              <w:rPr>
                <w:lang w:val="fr-CA"/>
              </w:rPr>
              <w:t>Espace + F</w:t>
            </w:r>
          </w:p>
        </w:tc>
      </w:tr>
      <w:tr w:rsidR="002B6B99" w:rsidRPr="00B723D9" w14:paraId="10716ACF" w14:textId="77777777" w:rsidTr="27417623">
        <w:trPr>
          <w:trHeight w:val="360"/>
        </w:trPr>
        <w:tc>
          <w:tcPr>
            <w:tcW w:w="4292" w:type="dxa"/>
            <w:vAlign w:val="center"/>
          </w:tcPr>
          <w:p w14:paraId="534AE498" w14:textId="7B9D10A9" w:rsidR="002B6B99" w:rsidRPr="00B723D9" w:rsidRDefault="002B6B99" w:rsidP="002B6B99">
            <w:pPr>
              <w:pStyle w:val="BodyText"/>
              <w:spacing w:after="0"/>
              <w:rPr>
                <w:lang w:val="fr-CA"/>
              </w:rPr>
            </w:pPr>
            <w:r w:rsidRPr="27417623">
              <w:rPr>
                <w:lang w:val="fr-CA"/>
              </w:rPr>
              <w:t>Rechercher suivant</w:t>
            </w:r>
          </w:p>
        </w:tc>
        <w:tc>
          <w:tcPr>
            <w:tcW w:w="4338" w:type="dxa"/>
            <w:vAlign w:val="center"/>
          </w:tcPr>
          <w:p w14:paraId="7B308BD5" w14:textId="23DFE00E" w:rsidR="002B6B99" w:rsidRPr="00B723D9" w:rsidRDefault="002B6B99" w:rsidP="002B6B99">
            <w:pPr>
              <w:pStyle w:val="BodyText"/>
              <w:spacing w:after="0"/>
              <w:rPr>
                <w:lang w:val="fr-CA"/>
              </w:rPr>
            </w:pPr>
            <w:r w:rsidRPr="27417623">
              <w:rPr>
                <w:lang w:val="fr-CA"/>
              </w:rPr>
              <w:t>Espace + N</w:t>
            </w:r>
          </w:p>
        </w:tc>
      </w:tr>
      <w:tr w:rsidR="002B6B99" w:rsidRPr="00B723D9" w14:paraId="7EE97CE5" w14:textId="77777777" w:rsidTr="27417623">
        <w:trPr>
          <w:trHeight w:val="360"/>
        </w:trPr>
        <w:tc>
          <w:tcPr>
            <w:tcW w:w="4292" w:type="dxa"/>
            <w:vAlign w:val="center"/>
          </w:tcPr>
          <w:p w14:paraId="6A1B478F" w14:textId="1A4184D1" w:rsidR="002B6B99" w:rsidRPr="00B723D9" w:rsidRDefault="002B6B99" w:rsidP="002B6B99">
            <w:pPr>
              <w:pStyle w:val="BodyText"/>
              <w:spacing w:after="0"/>
              <w:rPr>
                <w:lang w:val="fr-CA"/>
              </w:rPr>
            </w:pPr>
            <w:r w:rsidRPr="27417623">
              <w:rPr>
                <w:lang w:val="fr-CA"/>
              </w:rPr>
              <w:t>Rechercher précédent</w:t>
            </w:r>
          </w:p>
        </w:tc>
        <w:tc>
          <w:tcPr>
            <w:tcW w:w="4338" w:type="dxa"/>
            <w:vAlign w:val="center"/>
          </w:tcPr>
          <w:p w14:paraId="33953A47" w14:textId="38135DE7" w:rsidR="002B6B99" w:rsidRPr="00B723D9" w:rsidRDefault="002B6B99" w:rsidP="002B6B99">
            <w:pPr>
              <w:pStyle w:val="BodyText"/>
              <w:spacing w:after="0"/>
              <w:rPr>
                <w:lang w:val="fr-CA"/>
              </w:rPr>
            </w:pPr>
            <w:r w:rsidRPr="27417623">
              <w:rPr>
                <w:lang w:val="fr-CA"/>
              </w:rPr>
              <w:t>Espace + P</w:t>
            </w:r>
          </w:p>
        </w:tc>
      </w:tr>
      <w:tr w:rsidR="002B6B99" w:rsidRPr="00B723D9" w14:paraId="0AF34713" w14:textId="77777777" w:rsidTr="27417623">
        <w:trPr>
          <w:trHeight w:val="360"/>
        </w:trPr>
        <w:tc>
          <w:tcPr>
            <w:tcW w:w="4292" w:type="dxa"/>
            <w:vAlign w:val="center"/>
          </w:tcPr>
          <w:p w14:paraId="5E696BDA" w14:textId="7BE4C8C4" w:rsidR="002B6B99" w:rsidRPr="00B723D9" w:rsidRDefault="002B6B99" w:rsidP="002B6B99">
            <w:pPr>
              <w:pStyle w:val="BodyText"/>
              <w:spacing w:after="0"/>
              <w:rPr>
                <w:lang w:val="fr-CA"/>
              </w:rPr>
            </w:pPr>
            <w:r w:rsidRPr="27417623">
              <w:rPr>
                <w:lang w:val="fr-CA"/>
              </w:rPr>
              <w:t>Ligne non vide suivante</w:t>
            </w:r>
          </w:p>
        </w:tc>
        <w:tc>
          <w:tcPr>
            <w:tcW w:w="4338" w:type="dxa"/>
            <w:vAlign w:val="center"/>
          </w:tcPr>
          <w:p w14:paraId="0D5B8468" w14:textId="3F4FEB60" w:rsidR="002B6B99" w:rsidRPr="00B723D9" w:rsidRDefault="002B6B99" w:rsidP="002B6B99">
            <w:pPr>
              <w:pStyle w:val="BodyText"/>
              <w:spacing w:after="0"/>
              <w:rPr>
                <w:lang w:val="fr-CA"/>
              </w:rPr>
            </w:pPr>
            <w:r w:rsidRPr="27417623">
              <w:rPr>
                <w:lang w:val="fr-CA"/>
              </w:rPr>
              <w:t>Entrée + Point 4</w:t>
            </w:r>
          </w:p>
        </w:tc>
      </w:tr>
      <w:tr w:rsidR="002B6B99" w:rsidRPr="00B723D9" w14:paraId="5A3C0873" w14:textId="77777777" w:rsidTr="27417623">
        <w:trPr>
          <w:trHeight w:val="360"/>
        </w:trPr>
        <w:tc>
          <w:tcPr>
            <w:tcW w:w="4292" w:type="dxa"/>
            <w:vAlign w:val="center"/>
          </w:tcPr>
          <w:p w14:paraId="31FA6DB5" w14:textId="2973D780" w:rsidR="002B6B99" w:rsidRPr="00B723D9" w:rsidRDefault="002B6B99" w:rsidP="002B6B99">
            <w:pPr>
              <w:pStyle w:val="BodyText"/>
              <w:spacing w:after="0"/>
              <w:rPr>
                <w:lang w:val="fr-CA"/>
              </w:rPr>
            </w:pPr>
            <w:r w:rsidRPr="27417623">
              <w:rPr>
                <w:lang w:val="fr-CA"/>
              </w:rPr>
              <w:t>Ligne non vide précédente</w:t>
            </w:r>
          </w:p>
        </w:tc>
        <w:tc>
          <w:tcPr>
            <w:tcW w:w="4338" w:type="dxa"/>
            <w:vAlign w:val="center"/>
          </w:tcPr>
          <w:p w14:paraId="6F4F8F5E" w14:textId="60DF3038" w:rsidR="002B6B99" w:rsidRPr="00B723D9" w:rsidRDefault="002B6B99" w:rsidP="002B6B99">
            <w:pPr>
              <w:pStyle w:val="BodyText"/>
              <w:spacing w:after="0"/>
              <w:rPr>
                <w:lang w:val="fr-CA"/>
              </w:rPr>
            </w:pPr>
            <w:r w:rsidRPr="27417623">
              <w:rPr>
                <w:lang w:val="fr-CA"/>
              </w:rPr>
              <w:t>Entrée + Point 1</w:t>
            </w:r>
          </w:p>
        </w:tc>
      </w:tr>
      <w:tr w:rsidR="002B6B99" w:rsidRPr="00B723D9" w14:paraId="348861D1" w14:textId="77777777" w:rsidTr="27417623">
        <w:trPr>
          <w:trHeight w:val="360"/>
        </w:trPr>
        <w:tc>
          <w:tcPr>
            <w:tcW w:w="4292" w:type="dxa"/>
            <w:vAlign w:val="center"/>
          </w:tcPr>
          <w:p w14:paraId="4C1D14FE" w14:textId="5AB72FD9" w:rsidR="002B6B99" w:rsidRPr="00B723D9" w:rsidRDefault="002B6B99" w:rsidP="002B6B99">
            <w:pPr>
              <w:pStyle w:val="BodyText"/>
              <w:spacing w:after="0"/>
              <w:rPr>
                <w:lang w:val="fr-CA"/>
              </w:rPr>
            </w:pPr>
            <w:r w:rsidRPr="27417623">
              <w:rPr>
                <w:lang w:val="fr-CA"/>
              </w:rPr>
              <w:t>Caractère précédent</w:t>
            </w:r>
          </w:p>
        </w:tc>
        <w:tc>
          <w:tcPr>
            <w:tcW w:w="4338" w:type="dxa"/>
            <w:vAlign w:val="center"/>
          </w:tcPr>
          <w:p w14:paraId="12BB3FB9" w14:textId="37FD7A82" w:rsidR="002B6B99" w:rsidRPr="00B723D9" w:rsidRDefault="002B6B99" w:rsidP="002B6B99">
            <w:pPr>
              <w:pStyle w:val="BodyText"/>
              <w:spacing w:after="0"/>
              <w:rPr>
                <w:lang w:val="fr-CA"/>
              </w:rPr>
            </w:pPr>
            <w:r w:rsidRPr="27417623">
              <w:rPr>
                <w:lang w:val="fr-CA"/>
              </w:rPr>
              <w:t>Espace + Point 3</w:t>
            </w:r>
          </w:p>
        </w:tc>
      </w:tr>
      <w:tr w:rsidR="002B6B99" w:rsidRPr="00B723D9" w14:paraId="5A785329" w14:textId="77777777" w:rsidTr="27417623">
        <w:trPr>
          <w:trHeight w:val="360"/>
        </w:trPr>
        <w:tc>
          <w:tcPr>
            <w:tcW w:w="4292" w:type="dxa"/>
            <w:vAlign w:val="center"/>
          </w:tcPr>
          <w:p w14:paraId="6F1D5EF2" w14:textId="425B5FC8" w:rsidR="002B6B99" w:rsidRPr="00B723D9" w:rsidRDefault="002B6B99" w:rsidP="002B6B99">
            <w:pPr>
              <w:pStyle w:val="BodyText"/>
              <w:spacing w:after="0"/>
              <w:rPr>
                <w:lang w:val="fr-CA"/>
              </w:rPr>
            </w:pPr>
            <w:r w:rsidRPr="27417623">
              <w:rPr>
                <w:lang w:val="fr-CA"/>
              </w:rPr>
              <w:t>Caractère suivant</w:t>
            </w:r>
          </w:p>
        </w:tc>
        <w:tc>
          <w:tcPr>
            <w:tcW w:w="4338" w:type="dxa"/>
            <w:vAlign w:val="center"/>
          </w:tcPr>
          <w:p w14:paraId="54D069D1" w14:textId="06F9D0D6" w:rsidR="002B6B99" w:rsidRPr="00B723D9" w:rsidRDefault="002B6B99" w:rsidP="002B6B99">
            <w:pPr>
              <w:pStyle w:val="BodyText"/>
              <w:spacing w:after="0"/>
              <w:rPr>
                <w:lang w:val="fr-CA"/>
              </w:rPr>
            </w:pPr>
            <w:r w:rsidRPr="27417623">
              <w:rPr>
                <w:lang w:val="fr-CA"/>
              </w:rPr>
              <w:t xml:space="preserve">Espace + Point 6 </w:t>
            </w:r>
          </w:p>
        </w:tc>
      </w:tr>
      <w:tr w:rsidR="002B6B99" w:rsidRPr="00B723D9" w14:paraId="44B5F5EB" w14:textId="77777777" w:rsidTr="27417623">
        <w:trPr>
          <w:trHeight w:val="360"/>
        </w:trPr>
        <w:tc>
          <w:tcPr>
            <w:tcW w:w="4292" w:type="dxa"/>
            <w:vAlign w:val="center"/>
          </w:tcPr>
          <w:p w14:paraId="551B3CBC" w14:textId="44675E8F" w:rsidR="002B6B99" w:rsidRPr="00B723D9" w:rsidRDefault="002B6B99" w:rsidP="002B6B99">
            <w:pPr>
              <w:pStyle w:val="BodyText"/>
              <w:spacing w:after="0"/>
              <w:rPr>
                <w:lang w:val="fr-CA"/>
              </w:rPr>
            </w:pPr>
            <w:r w:rsidRPr="27417623">
              <w:rPr>
                <w:lang w:val="fr-CA"/>
              </w:rPr>
              <w:lastRenderedPageBreak/>
              <w:t>Mot précédent</w:t>
            </w:r>
          </w:p>
        </w:tc>
        <w:tc>
          <w:tcPr>
            <w:tcW w:w="4338" w:type="dxa"/>
            <w:vAlign w:val="center"/>
          </w:tcPr>
          <w:p w14:paraId="10F5E745" w14:textId="7DC1C4FB" w:rsidR="002B6B99" w:rsidRPr="00B723D9" w:rsidRDefault="002B6B99" w:rsidP="002B6B99">
            <w:pPr>
              <w:pStyle w:val="BodyText"/>
              <w:spacing w:after="0"/>
              <w:rPr>
                <w:lang w:val="fr-CA"/>
              </w:rPr>
            </w:pPr>
            <w:r w:rsidRPr="27417623">
              <w:rPr>
                <w:lang w:val="fr-CA"/>
              </w:rPr>
              <w:t>Espace + Point 2</w:t>
            </w:r>
          </w:p>
        </w:tc>
      </w:tr>
      <w:tr w:rsidR="002B6B99" w:rsidRPr="00B723D9" w14:paraId="4B9E3054" w14:textId="77777777" w:rsidTr="27417623">
        <w:trPr>
          <w:trHeight w:val="360"/>
        </w:trPr>
        <w:tc>
          <w:tcPr>
            <w:tcW w:w="4292" w:type="dxa"/>
            <w:vAlign w:val="center"/>
          </w:tcPr>
          <w:p w14:paraId="13A80686" w14:textId="35500934" w:rsidR="002B6B99" w:rsidRPr="00B723D9" w:rsidRDefault="002B6B99" w:rsidP="002B6B99">
            <w:pPr>
              <w:pStyle w:val="BodyText"/>
              <w:spacing w:after="0"/>
              <w:rPr>
                <w:lang w:val="fr-CA"/>
              </w:rPr>
            </w:pPr>
            <w:r w:rsidRPr="27417623">
              <w:rPr>
                <w:lang w:val="fr-CA"/>
              </w:rPr>
              <w:t>Mot suivant</w:t>
            </w:r>
          </w:p>
        </w:tc>
        <w:tc>
          <w:tcPr>
            <w:tcW w:w="4338" w:type="dxa"/>
            <w:vAlign w:val="center"/>
          </w:tcPr>
          <w:p w14:paraId="300F0777" w14:textId="1F6186A5" w:rsidR="002B6B99" w:rsidRPr="00B723D9" w:rsidRDefault="002B6B99" w:rsidP="002B6B99">
            <w:pPr>
              <w:pStyle w:val="BodyText"/>
              <w:spacing w:after="0"/>
              <w:rPr>
                <w:lang w:val="fr-CA"/>
              </w:rPr>
            </w:pPr>
            <w:r w:rsidRPr="27417623">
              <w:rPr>
                <w:lang w:val="fr-CA"/>
              </w:rPr>
              <w:t>Espace + Point 5</w:t>
            </w:r>
          </w:p>
        </w:tc>
      </w:tr>
      <w:tr w:rsidR="002B6B99" w:rsidRPr="00B723D9" w14:paraId="75B7B397" w14:textId="77777777" w:rsidTr="27417623">
        <w:trPr>
          <w:trHeight w:val="360"/>
        </w:trPr>
        <w:tc>
          <w:tcPr>
            <w:tcW w:w="4292" w:type="dxa"/>
            <w:vAlign w:val="center"/>
          </w:tcPr>
          <w:p w14:paraId="0EB0E707" w14:textId="276ECB4B" w:rsidR="002B6B99" w:rsidRPr="00B723D9" w:rsidRDefault="002B6B99" w:rsidP="002B6B99">
            <w:pPr>
              <w:pStyle w:val="BodyText"/>
              <w:spacing w:after="0"/>
              <w:rPr>
                <w:lang w:val="fr-CA"/>
              </w:rPr>
            </w:pPr>
            <w:r w:rsidRPr="27417623">
              <w:rPr>
                <w:lang w:val="fr-CA"/>
              </w:rPr>
              <w:t>Paragraphe précédent</w:t>
            </w:r>
          </w:p>
        </w:tc>
        <w:tc>
          <w:tcPr>
            <w:tcW w:w="4338" w:type="dxa"/>
            <w:vAlign w:val="center"/>
          </w:tcPr>
          <w:p w14:paraId="339BA939" w14:textId="4283676A" w:rsidR="002B6B99" w:rsidRPr="00B723D9" w:rsidRDefault="002B6B99" w:rsidP="002B6B99">
            <w:pPr>
              <w:pStyle w:val="BodyText"/>
              <w:spacing w:after="0"/>
              <w:rPr>
                <w:lang w:val="fr-CA"/>
              </w:rPr>
            </w:pPr>
            <w:r w:rsidRPr="27417623">
              <w:rPr>
                <w:lang w:val="fr-CA"/>
              </w:rPr>
              <w:t>Espace + Points 2-3</w:t>
            </w:r>
          </w:p>
        </w:tc>
      </w:tr>
      <w:tr w:rsidR="002B6B99" w:rsidRPr="00B723D9" w14:paraId="20489FCC" w14:textId="77777777" w:rsidTr="27417623">
        <w:trPr>
          <w:trHeight w:val="360"/>
        </w:trPr>
        <w:tc>
          <w:tcPr>
            <w:tcW w:w="4292" w:type="dxa"/>
            <w:vAlign w:val="center"/>
          </w:tcPr>
          <w:p w14:paraId="2371976D" w14:textId="3BC0CB0E" w:rsidR="002B6B99" w:rsidRPr="00B723D9" w:rsidRDefault="002B6B99" w:rsidP="002B6B99">
            <w:pPr>
              <w:pStyle w:val="BodyText"/>
              <w:spacing w:after="0"/>
              <w:rPr>
                <w:lang w:val="fr-CA"/>
              </w:rPr>
            </w:pPr>
            <w:r w:rsidRPr="27417623">
              <w:rPr>
                <w:lang w:val="fr-CA"/>
              </w:rPr>
              <w:t>Paragraphe suivant</w:t>
            </w:r>
          </w:p>
        </w:tc>
        <w:tc>
          <w:tcPr>
            <w:tcW w:w="4338" w:type="dxa"/>
            <w:vAlign w:val="center"/>
          </w:tcPr>
          <w:p w14:paraId="57CAF5E8" w14:textId="4F4FDFFE" w:rsidR="002B6B99" w:rsidRPr="00B723D9" w:rsidRDefault="002B6B99" w:rsidP="002B6B99">
            <w:pPr>
              <w:pStyle w:val="BodyText"/>
              <w:spacing w:after="0"/>
              <w:rPr>
                <w:lang w:val="fr-CA"/>
              </w:rPr>
            </w:pPr>
            <w:r w:rsidRPr="27417623">
              <w:rPr>
                <w:lang w:val="fr-CA"/>
              </w:rPr>
              <w:t>Espace + Points 5-6</w:t>
            </w:r>
          </w:p>
        </w:tc>
      </w:tr>
      <w:tr w:rsidR="009D1828" w:rsidRPr="00B723D9" w14:paraId="2BBCD4AB" w14:textId="77777777" w:rsidTr="27417623">
        <w:trPr>
          <w:trHeight w:val="360"/>
        </w:trPr>
        <w:tc>
          <w:tcPr>
            <w:tcW w:w="4292" w:type="dxa"/>
            <w:vAlign w:val="center"/>
          </w:tcPr>
          <w:p w14:paraId="295E649F" w14:textId="5AA2C9DE" w:rsidR="009D1828" w:rsidRPr="00B723D9" w:rsidRDefault="009D1828" w:rsidP="009D1828">
            <w:pPr>
              <w:pStyle w:val="BodyText"/>
              <w:spacing w:after="0"/>
              <w:rPr>
                <w:lang w:val="fr-CA"/>
              </w:rPr>
            </w:pPr>
            <w:r w:rsidRPr="27417623">
              <w:rPr>
                <w:lang w:val="fr-CA"/>
              </w:rPr>
              <w:t>Débuter/Arrêter la sélection</w:t>
            </w:r>
          </w:p>
        </w:tc>
        <w:tc>
          <w:tcPr>
            <w:tcW w:w="4338" w:type="dxa"/>
            <w:vAlign w:val="center"/>
          </w:tcPr>
          <w:p w14:paraId="2546E49B" w14:textId="322739F8" w:rsidR="009D1828" w:rsidRPr="00B723D9" w:rsidRDefault="009D1828" w:rsidP="009D1828">
            <w:pPr>
              <w:pStyle w:val="BodyText"/>
              <w:spacing w:after="0"/>
              <w:rPr>
                <w:lang w:val="fr-CA"/>
              </w:rPr>
            </w:pPr>
            <w:r w:rsidRPr="27417623">
              <w:rPr>
                <w:lang w:val="fr-CA"/>
              </w:rPr>
              <w:t>Entrée + S</w:t>
            </w:r>
          </w:p>
        </w:tc>
      </w:tr>
      <w:tr w:rsidR="009D1828" w:rsidRPr="00B723D9" w14:paraId="7DB2D482" w14:textId="77777777" w:rsidTr="27417623">
        <w:trPr>
          <w:trHeight w:val="360"/>
        </w:trPr>
        <w:tc>
          <w:tcPr>
            <w:tcW w:w="4292" w:type="dxa"/>
            <w:vAlign w:val="center"/>
          </w:tcPr>
          <w:p w14:paraId="0C0BFFA0" w14:textId="46DF60C5" w:rsidR="009D1828" w:rsidRPr="00B723D9" w:rsidRDefault="009D1828" w:rsidP="009D1828">
            <w:pPr>
              <w:pStyle w:val="BodyText"/>
              <w:spacing w:after="0"/>
              <w:rPr>
                <w:lang w:val="fr-CA"/>
              </w:rPr>
            </w:pPr>
            <w:r w:rsidRPr="27417623">
              <w:rPr>
                <w:lang w:val="fr-CA"/>
              </w:rPr>
              <w:t>Tout sélectionner (paragraphe courant)</w:t>
            </w:r>
          </w:p>
        </w:tc>
        <w:tc>
          <w:tcPr>
            <w:tcW w:w="4338" w:type="dxa"/>
            <w:vAlign w:val="center"/>
          </w:tcPr>
          <w:p w14:paraId="435A63C8" w14:textId="4189CA38" w:rsidR="009D1828" w:rsidRPr="00B723D9" w:rsidRDefault="009D1828" w:rsidP="009D1828">
            <w:pPr>
              <w:pStyle w:val="BodyText"/>
              <w:spacing w:after="0"/>
              <w:rPr>
                <w:lang w:val="fr-CA"/>
              </w:rPr>
            </w:pPr>
            <w:r w:rsidRPr="27417623">
              <w:rPr>
                <w:lang w:val="fr-CA"/>
              </w:rPr>
              <w:t>Entrée + Points 1-2-3-4-5-6</w:t>
            </w:r>
          </w:p>
        </w:tc>
      </w:tr>
      <w:tr w:rsidR="009D1828" w:rsidRPr="00B723D9" w14:paraId="51307F07" w14:textId="77777777" w:rsidTr="27417623">
        <w:trPr>
          <w:trHeight w:val="360"/>
        </w:trPr>
        <w:tc>
          <w:tcPr>
            <w:tcW w:w="4292" w:type="dxa"/>
            <w:vAlign w:val="center"/>
          </w:tcPr>
          <w:p w14:paraId="649850C2" w14:textId="3006F766" w:rsidR="009D1828" w:rsidRPr="00B723D9" w:rsidRDefault="009D1828" w:rsidP="009D1828">
            <w:pPr>
              <w:pStyle w:val="BodyText"/>
              <w:spacing w:after="0"/>
              <w:rPr>
                <w:lang w:val="fr-CA"/>
              </w:rPr>
            </w:pPr>
            <w:r w:rsidRPr="27417623">
              <w:rPr>
                <w:lang w:val="fr-CA"/>
              </w:rPr>
              <w:t>Copier (paragraphe courant)</w:t>
            </w:r>
          </w:p>
        </w:tc>
        <w:tc>
          <w:tcPr>
            <w:tcW w:w="4338" w:type="dxa"/>
            <w:vAlign w:val="center"/>
          </w:tcPr>
          <w:p w14:paraId="425EFD84" w14:textId="7C2BF572" w:rsidR="009D1828" w:rsidRPr="00B723D9" w:rsidRDefault="009D1828" w:rsidP="009D1828">
            <w:pPr>
              <w:pStyle w:val="BodyText"/>
              <w:spacing w:after="0"/>
              <w:rPr>
                <w:lang w:val="fr-CA"/>
              </w:rPr>
            </w:pPr>
            <w:r w:rsidRPr="27417623">
              <w:rPr>
                <w:lang w:val="fr-CA"/>
              </w:rPr>
              <w:t>Retour arrière + Y</w:t>
            </w:r>
          </w:p>
        </w:tc>
      </w:tr>
      <w:tr w:rsidR="0012506D" w:rsidRPr="00B723D9" w14:paraId="54D0F920" w14:textId="77777777" w:rsidTr="27417623">
        <w:trPr>
          <w:trHeight w:val="360"/>
        </w:trPr>
        <w:tc>
          <w:tcPr>
            <w:tcW w:w="4292" w:type="dxa"/>
            <w:vAlign w:val="center"/>
          </w:tcPr>
          <w:p w14:paraId="1DC43C16" w14:textId="25E13188" w:rsidR="0012506D" w:rsidRPr="00B723D9" w:rsidRDefault="0012506D" w:rsidP="009D1828">
            <w:pPr>
              <w:pStyle w:val="BodyText"/>
              <w:spacing w:after="0"/>
              <w:rPr>
                <w:lang w:val="fr-CA"/>
              </w:rPr>
            </w:pPr>
            <w:r w:rsidRPr="27417623">
              <w:rPr>
                <w:lang w:val="fr-CA"/>
              </w:rPr>
              <w:t>Supprimer le livre</w:t>
            </w:r>
          </w:p>
        </w:tc>
        <w:tc>
          <w:tcPr>
            <w:tcW w:w="4338" w:type="dxa"/>
            <w:vAlign w:val="center"/>
          </w:tcPr>
          <w:p w14:paraId="0C41D690" w14:textId="3B5D317D" w:rsidR="0012506D" w:rsidRPr="00B723D9" w:rsidRDefault="0012506D" w:rsidP="009D1828">
            <w:pPr>
              <w:pStyle w:val="BodyText"/>
              <w:spacing w:after="0"/>
              <w:rPr>
                <w:lang w:val="fr-CA"/>
              </w:rPr>
            </w:pPr>
            <w:r w:rsidRPr="27417623">
              <w:rPr>
                <w:lang w:val="fr-CA"/>
              </w:rPr>
              <w:t>Retour arrière + Points 2-3-5-6</w:t>
            </w:r>
          </w:p>
        </w:tc>
      </w:tr>
    </w:tbl>
    <w:p w14:paraId="1A19C209" w14:textId="69359042" w:rsidR="0036307F" w:rsidRPr="00B723D9" w:rsidRDefault="0036307F" w:rsidP="0036307F">
      <w:pPr>
        <w:pStyle w:val="BodyText"/>
        <w:rPr>
          <w:lang w:val="fr-CA"/>
        </w:rPr>
      </w:pPr>
    </w:p>
    <w:p w14:paraId="7FA19FEA" w14:textId="35105605" w:rsidR="0036307F" w:rsidRPr="00B723D9" w:rsidRDefault="0036307F" w:rsidP="0036307F">
      <w:pPr>
        <w:pStyle w:val="BodyText"/>
        <w:rPr>
          <w:lang w:val="fr-CA"/>
        </w:rPr>
      </w:pPr>
      <w:r w:rsidRPr="27417623">
        <w:rPr>
          <w:lang w:val="fr-CA"/>
        </w:rPr>
        <w:t>Les commandes pour Victor Reader et la lecture pour les livres audio sont affichées au tableau 5.</w:t>
      </w:r>
    </w:p>
    <w:p w14:paraId="7680D3E8" w14:textId="190216A8" w:rsidR="0036307F" w:rsidRPr="00B723D9" w:rsidRDefault="0036307F" w:rsidP="0036307F">
      <w:pPr>
        <w:pStyle w:val="Caption"/>
        <w:keepNext/>
        <w:rPr>
          <w:rStyle w:val="Strong"/>
          <w:sz w:val="24"/>
          <w:szCs w:val="24"/>
          <w:lang w:val="fr-CA"/>
        </w:rPr>
      </w:pPr>
      <w:r w:rsidRPr="27417623">
        <w:rPr>
          <w:rStyle w:val="Strong"/>
          <w:sz w:val="24"/>
          <w:szCs w:val="24"/>
          <w:lang w:val="fr-CA"/>
        </w:rPr>
        <w:t>Tableau 5 : Commandes pour Victor Reader</w:t>
      </w:r>
      <w:r w:rsidRPr="27417623">
        <w:rPr>
          <w:i w:val="0"/>
          <w:iCs w:val="0"/>
          <w:color w:val="auto"/>
          <w:sz w:val="24"/>
          <w:szCs w:val="24"/>
          <w:lang w:val="fr-CA"/>
        </w:rPr>
        <w:t xml:space="preserve"> </w:t>
      </w:r>
      <w:r w:rsidRPr="27417623">
        <w:rPr>
          <w:b/>
          <w:bCs/>
          <w:sz w:val="24"/>
          <w:szCs w:val="24"/>
          <w:lang w:val="fr-CA"/>
        </w:rPr>
        <w:t xml:space="preserve">pour les livres </w:t>
      </w:r>
      <w:r w:rsidR="00F8149B" w:rsidRPr="27417623">
        <w:rPr>
          <w:b/>
          <w:bCs/>
          <w:sz w:val="24"/>
          <w:szCs w:val="24"/>
          <w:lang w:val="fr-CA"/>
        </w:rPr>
        <w:t>audio</w:t>
      </w:r>
    </w:p>
    <w:tbl>
      <w:tblPr>
        <w:tblStyle w:val="TableGrid"/>
        <w:tblW w:w="9351" w:type="dxa"/>
        <w:tblLook w:val="04A0" w:firstRow="1" w:lastRow="0" w:firstColumn="1" w:lastColumn="0" w:noHBand="0" w:noVBand="1"/>
        <w:tblDescription w:val="Table of two columns with headings Action and Shortcut or Key combination"/>
      </w:tblPr>
      <w:tblGrid>
        <w:gridCol w:w="4292"/>
        <w:gridCol w:w="5059"/>
      </w:tblGrid>
      <w:tr w:rsidR="0036307F" w:rsidRPr="00A77FD7" w14:paraId="1E15999C" w14:textId="77777777" w:rsidTr="27417623">
        <w:trPr>
          <w:trHeight w:val="432"/>
          <w:tblHeader/>
        </w:trPr>
        <w:tc>
          <w:tcPr>
            <w:tcW w:w="4292" w:type="dxa"/>
            <w:vAlign w:val="center"/>
          </w:tcPr>
          <w:p w14:paraId="474E6DE2" w14:textId="77777777" w:rsidR="0036307F" w:rsidRPr="00B723D9" w:rsidRDefault="0036307F">
            <w:pPr>
              <w:pStyle w:val="BodyText"/>
              <w:spacing w:after="0"/>
              <w:jc w:val="center"/>
              <w:rPr>
                <w:rStyle w:val="Strong"/>
                <w:sz w:val="26"/>
                <w:szCs w:val="26"/>
                <w:lang w:val="fr-CA"/>
              </w:rPr>
            </w:pPr>
            <w:r w:rsidRPr="27417623">
              <w:rPr>
                <w:rStyle w:val="Strong"/>
                <w:sz w:val="26"/>
                <w:szCs w:val="26"/>
                <w:lang w:val="fr-CA"/>
              </w:rPr>
              <w:t>Action</w:t>
            </w:r>
          </w:p>
        </w:tc>
        <w:tc>
          <w:tcPr>
            <w:tcW w:w="5059" w:type="dxa"/>
            <w:vAlign w:val="center"/>
          </w:tcPr>
          <w:p w14:paraId="26DA41A8" w14:textId="77777777" w:rsidR="0036307F" w:rsidRPr="00B723D9" w:rsidRDefault="0036307F">
            <w:pPr>
              <w:pStyle w:val="BodyText"/>
              <w:spacing w:after="0"/>
              <w:jc w:val="center"/>
              <w:rPr>
                <w:rStyle w:val="Strong"/>
                <w:sz w:val="26"/>
                <w:szCs w:val="26"/>
                <w:lang w:val="fr-CA"/>
              </w:rPr>
            </w:pPr>
            <w:r w:rsidRPr="27417623">
              <w:rPr>
                <w:rStyle w:val="Strong"/>
                <w:sz w:val="26"/>
                <w:szCs w:val="26"/>
                <w:lang w:val="fr-CA"/>
              </w:rPr>
              <w:t>Raccourci ou combinaison de touches</w:t>
            </w:r>
          </w:p>
        </w:tc>
      </w:tr>
      <w:tr w:rsidR="0036307F" w:rsidRPr="00B723D9" w14:paraId="1595BB2E" w14:textId="77777777" w:rsidTr="27417623">
        <w:trPr>
          <w:trHeight w:val="360"/>
        </w:trPr>
        <w:tc>
          <w:tcPr>
            <w:tcW w:w="4292" w:type="dxa"/>
            <w:vAlign w:val="center"/>
          </w:tcPr>
          <w:p w14:paraId="3DB2A567" w14:textId="77777777" w:rsidR="0036307F" w:rsidRPr="00B723D9" w:rsidRDefault="0036307F">
            <w:pPr>
              <w:pStyle w:val="BodyText"/>
              <w:spacing w:after="0"/>
              <w:rPr>
                <w:lang w:val="fr-CA"/>
              </w:rPr>
            </w:pPr>
            <w:r w:rsidRPr="27417623">
              <w:rPr>
                <w:lang w:val="fr-CA"/>
              </w:rPr>
              <w:t xml:space="preserve">Liste de livres </w:t>
            </w:r>
          </w:p>
        </w:tc>
        <w:tc>
          <w:tcPr>
            <w:tcW w:w="5059" w:type="dxa"/>
            <w:vAlign w:val="center"/>
          </w:tcPr>
          <w:p w14:paraId="09802EF2" w14:textId="77777777" w:rsidR="0036307F" w:rsidRPr="00B723D9" w:rsidRDefault="0036307F">
            <w:pPr>
              <w:pStyle w:val="BodyText"/>
              <w:spacing w:after="0"/>
              <w:rPr>
                <w:lang w:val="fr-CA"/>
              </w:rPr>
            </w:pPr>
            <w:r w:rsidRPr="27417623">
              <w:rPr>
                <w:lang w:val="fr-CA"/>
              </w:rPr>
              <w:t>Espace + B</w:t>
            </w:r>
          </w:p>
        </w:tc>
      </w:tr>
      <w:tr w:rsidR="0036307F" w:rsidRPr="00B723D9" w14:paraId="29D563DD" w14:textId="77777777" w:rsidTr="27417623">
        <w:trPr>
          <w:trHeight w:val="360"/>
        </w:trPr>
        <w:tc>
          <w:tcPr>
            <w:tcW w:w="4292" w:type="dxa"/>
            <w:vAlign w:val="center"/>
          </w:tcPr>
          <w:p w14:paraId="2C3A8F35" w14:textId="77777777" w:rsidR="0036307F" w:rsidRPr="00B723D9" w:rsidRDefault="0036307F">
            <w:pPr>
              <w:pStyle w:val="BodyText"/>
              <w:spacing w:after="0"/>
              <w:rPr>
                <w:lang w:val="fr-CA"/>
              </w:rPr>
            </w:pPr>
            <w:r w:rsidRPr="27417623">
              <w:rPr>
                <w:lang w:val="fr-CA"/>
              </w:rPr>
              <w:t>Gestionnaire de livre</w:t>
            </w:r>
          </w:p>
        </w:tc>
        <w:tc>
          <w:tcPr>
            <w:tcW w:w="5059" w:type="dxa"/>
            <w:vAlign w:val="center"/>
          </w:tcPr>
          <w:p w14:paraId="5D94A045" w14:textId="77777777" w:rsidR="0036307F" w:rsidRPr="00B723D9" w:rsidRDefault="0036307F">
            <w:pPr>
              <w:pStyle w:val="BodyText"/>
              <w:spacing w:after="0"/>
              <w:rPr>
                <w:lang w:val="fr-CA"/>
              </w:rPr>
            </w:pPr>
            <w:r w:rsidRPr="27417623">
              <w:rPr>
                <w:lang w:val="fr-CA"/>
              </w:rPr>
              <w:t>Retour arrière + M</w:t>
            </w:r>
          </w:p>
        </w:tc>
      </w:tr>
      <w:tr w:rsidR="0036307F" w:rsidRPr="00B723D9" w14:paraId="20305395" w14:textId="77777777" w:rsidTr="27417623">
        <w:trPr>
          <w:trHeight w:val="360"/>
        </w:trPr>
        <w:tc>
          <w:tcPr>
            <w:tcW w:w="4292" w:type="dxa"/>
            <w:vAlign w:val="center"/>
          </w:tcPr>
          <w:p w14:paraId="7A64E53B" w14:textId="77777777" w:rsidR="0036307F" w:rsidRPr="00B723D9" w:rsidRDefault="0036307F">
            <w:pPr>
              <w:pStyle w:val="BodyText"/>
              <w:spacing w:after="0"/>
              <w:rPr>
                <w:lang w:val="fr-CA"/>
              </w:rPr>
            </w:pPr>
            <w:r w:rsidRPr="27417623">
              <w:rPr>
                <w:lang w:val="fr-CA"/>
              </w:rPr>
              <w:t>Aller au menu Atteindre</w:t>
            </w:r>
          </w:p>
        </w:tc>
        <w:tc>
          <w:tcPr>
            <w:tcW w:w="5059" w:type="dxa"/>
            <w:vAlign w:val="center"/>
          </w:tcPr>
          <w:p w14:paraId="0BBB015F" w14:textId="77777777" w:rsidR="0036307F" w:rsidRPr="00B723D9" w:rsidRDefault="0036307F">
            <w:pPr>
              <w:pStyle w:val="BodyText"/>
              <w:spacing w:after="0"/>
              <w:rPr>
                <w:lang w:val="fr-CA"/>
              </w:rPr>
            </w:pPr>
            <w:r w:rsidRPr="27417623">
              <w:rPr>
                <w:lang w:val="fr-CA"/>
              </w:rPr>
              <w:t>Entrée + G</w:t>
            </w:r>
          </w:p>
        </w:tc>
      </w:tr>
      <w:tr w:rsidR="0036307F" w:rsidRPr="00B723D9" w14:paraId="2606F676" w14:textId="77777777" w:rsidTr="27417623">
        <w:trPr>
          <w:trHeight w:val="360"/>
        </w:trPr>
        <w:tc>
          <w:tcPr>
            <w:tcW w:w="4292" w:type="dxa"/>
            <w:vAlign w:val="center"/>
          </w:tcPr>
          <w:p w14:paraId="79034C33" w14:textId="77777777" w:rsidR="0036307F" w:rsidRPr="00B723D9" w:rsidRDefault="0036307F">
            <w:pPr>
              <w:pStyle w:val="BodyText"/>
              <w:spacing w:after="0"/>
              <w:rPr>
                <w:lang w:val="fr-CA"/>
              </w:rPr>
            </w:pPr>
            <w:r w:rsidRPr="27417623">
              <w:rPr>
                <w:lang w:val="fr-CA"/>
              </w:rPr>
              <w:t>Menu des signets</w:t>
            </w:r>
          </w:p>
        </w:tc>
        <w:tc>
          <w:tcPr>
            <w:tcW w:w="5059" w:type="dxa"/>
            <w:vAlign w:val="center"/>
          </w:tcPr>
          <w:p w14:paraId="0E8F2EE6" w14:textId="77777777" w:rsidR="0036307F" w:rsidRPr="00B723D9" w:rsidRDefault="0036307F">
            <w:pPr>
              <w:pStyle w:val="BodyText"/>
              <w:spacing w:after="0"/>
              <w:rPr>
                <w:lang w:val="fr-CA"/>
              </w:rPr>
            </w:pPr>
            <w:r w:rsidRPr="27417623">
              <w:rPr>
                <w:lang w:val="fr-CA"/>
              </w:rPr>
              <w:t>Entrée + M</w:t>
            </w:r>
          </w:p>
        </w:tc>
      </w:tr>
      <w:tr w:rsidR="0036307F" w:rsidRPr="00B723D9" w14:paraId="7CF77AD2" w14:textId="77777777" w:rsidTr="27417623">
        <w:trPr>
          <w:trHeight w:val="360"/>
        </w:trPr>
        <w:tc>
          <w:tcPr>
            <w:tcW w:w="4292" w:type="dxa"/>
            <w:vAlign w:val="center"/>
          </w:tcPr>
          <w:p w14:paraId="7429DC97" w14:textId="77777777" w:rsidR="0036307F" w:rsidRPr="00B723D9" w:rsidRDefault="0036307F">
            <w:pPr>
              <w:pStyle w:val="BodyText"/>
              <w:spacing w:after="0"/>
              <w:rPr>
                <w:lang w:val="fr-CA"/>
              </w:rPr>
            </w:pPr>
            <w:r w:rsidRPr="27417623">
              <w:rPr>
                <w:lang w:val="fr-CA"/>
              </w:rPr>
              <w:t>Atteindre un signet</w:t>
            </w:r>
          </w:p>
        </w:tc>
        <w:tc>
          <w:tcPr>
            <w:tcW w:w="5059" w:type="dxa"/>
            <w:vAlign w:val="center"/>
          </w:tcPr>
          <w:p w14:paraId="050070E3" w14:textId="77777777" w:rsidR="0036307F" w:rsidRPr="00B723D9" w:rsidRDefault="0036307F">
            <w:pPr>
              <w:pStyle w:val="BodyText"/>
              <w:spacing w:after="0"/>
              <w:rPr>
                <w:lang w:val="fr-CA"/>
              </w:rPr>
            </w:pPr>
            <w:r w:rsidRPr="27417623">
              <w:rPr>
                <w:lang w:val="fr-CA"/>
              </w:rPr>
              <w:t>Entrée + J</w:t>
            </w:r>
          </w:p>
        </w:tc>
      </w:tr>
      <w:tr w:rsidR="0036307F" w:rsidRPr="00B723D9" w14:paraId="46FE3E25" w14:textId="77777777" w:rsidTr="27417623">
        <w:trPr>
          <w:trHeight w:val="360"/>
        </w:trPr>
        <w:tc>
          <w:tcPr>
            <w:tcW w:w="4292" w:type="dxa"/>
            <w:vAlign w:val="center"/>
          </w:tcPr>
          <w:p w14:paraId="3D2FB9A2" w14:textId="77777777" w:rsidR="0036307F" w:rsidRPr="00B723D9" w:rsidRDefault="0036307F">
            <w:pPr>
              <w:pStyle w:val="BodyText"/>
              <w:spacing w:after="0"/>
              <w:rPr>
                <w:lang w:val="fr-CA"/>
              </w:rPr>
            </w:pPr>
            <w:r w:rsidRPr="27417623">
              <w:rPr>
                <w:lang w:val="fr-CA"/>
              </w:rPr>
              <w:t>Insertion rapide de signet</w:t>
            </w:r>
          </w:p>
        </w:tc>
        <w:tc>
          <w:tcPr>
            <w:tcW w:w="5059" w:type="dxa"/>
            <w:vAlign w:val="center"/>
          </w:tcPr>
          <w:p w14:paraId="6AF152B1" w14:textId="77777777" w:rsidR="0036307F" w:rsidRPr="00B723D9" w:rsidRDefault="0036307F">
            <w:pPr>
              <w:pStyle w:val="BodyText"/>
              <w:spacing w:after="0"/>
              <w:rPr>
                <w:lang w:val="fr-CA"/>
              </w:rPr>
            </w:pPr>
            <w:r w:rsidRPr="27417623">
              <w:rPr>
                <w:lang w:val="fr-CA"/>
              </w:rPr>
              <w:t>Entrée + B</w:t>
            </w:r>
          </w:p>
        </w:tc>
      </w:tr>
      <w:tr w:rsidR="0036307F" w:rsidRPr="00B723D9" w14:paraId="02E0A83A" w14:textId="77777777" w:rsidTr="27417623">
        <w:trPr>
          <w:trHeight w:val="360"/>
        </w:trPr>
        <w:tc>
          <w:tcPr>
            <w:tcW w:w="4292" w:type="dxa"/>
            <w:vAlign w:val="center"/>
          </w:tcPr>
          <w:p w14:paraId="22A2F65F" w14:textId="77777777" w:rsidR="0036307F" w:rsidRPr="00B723D9" w:rsidRDefault="0036307F">
            <w:pPr>
              <w:pStyle w:val="BodyText"/>
              <w:spacing w:after="0"/>
              <w:rPr>
                <w:lang w:val="fr-CA"/>
              </w:rPr>
            </w:pPr>
            <w:r w:rsidRPr="27417623">
              <w:rPr>
                <w:lang w:val="fr-CA"/>
              </w:rPr>
              <w:t>Afficher les signets surlignés</w:t>
            </w:r>
          </w:p>
        </w:tc>
        <w:tc>
          <w:tcPr>
            <w:tcW w:w="5059" w:type="dxa"/>
            <w:vAlign w:val="center"/>
          </w:tcPr>
          <w:p w14:paraId="60D267B0" w14:textId="77777777" w:rsidR="0036307F" w:rsidRPr="00B723D9" w:rsidRDefault="0036307F">
            <w:pPr>
              <w:pStyle w:val="BodyText"/>
              <w:spacing w:after="0"/>
              <w:rPr>
                <w:lang w:val="fr-CA"/>
              </w:rPr>
            </w:pPr>
            <w:r w:rsidRPr="27417623">
              <w:rPr>
                <w:lang w:val="fr-CA"/>
              </w:rPr>
              <w:t>Entrée + H</w:t>
            </w:r>
          </w:p>
        </w:tc>
      </w:tr>
      <w:tr w:rsidR="0036307F" w:rsidRPr="00B723D9" w14:paraId="21076BD2" w14:textId="77777777" w:rsidTr="27417623">
        <w:trPr>
          <w:trHeight w:val="360"/>
        </w:trPr>
        <w:tc>
          <w:tcPr>
            <w:tcW w:w="4292" w:type="dxa"/>
            <w:vAlign w:val="center"/>
          </w:tcPr>
          <w:p w14:paraId="7FA27203" w14:textId="77777777" w:rsidR="0036307F" w:rsidRPr="00B723D9" w:rsidRDefault="0036307F">
            <w:pPr>
              <w:pStyle w:val="BodyText"/>
              <w:spacing w:after="0"/>
              <w:rPr>
                <w:lang w:val="fr-CA"/>
              </w:rPr>
            </w:pPr>
            <w:r w:rsidRPr="27417623">
              <w:rPr>
                <w:lang w:val="fr-CA"/>
              </w:rPr>
              <w:t>Modifier le niveau de navigation</w:t>
            </w:r>
          </w:p>
        </w:tc>
        <w:tc>
          <w:tcPr>
            <w:tcW w:w="5059" w:type="dxa"/>
            <w:vAlign w:val="center"/>
          </w:tcPr>
          <w:p w14:paraId="15FCDF18" w14:textId="77777777" w:rsidR="0036307F" w:rsidRPr="00B723D9" w:rsidRDefault="0036307F">
            <w:pPr>
              <w:pStyle w:val="BodyText"/>
              <w:spacing w:after="0"/>
              <w:rPr>
                <w:lang w:val="fr-CA"/>
              </w:rPr>
            </w:pPr>
            <w:r w:rsidRPr="27417623">
              <w:rPr>
                <w:lang w:val="fr-CA"/>
              </w:rPr>
              <w:t>Espace + T</w:t>
            </w:r>
          </w:p>
        </w:tc>
      </w:tr>
      <w:tr w:rsidR="0036307F" w:rsidRPr="00B723D9" w14:paraId="3B468509" w14:textId="77777777" w:rsidTr="27417623">
        <w:trPr>
          <w:trHeight w:val="360"/>
        </w:trPr>
        <w:tc>
          <w:tcPr>
            <w:tcW w:w="4292" w:type="dxa"/>
            <w:vAlign w:val="center"/>
          </w:tcPr>
          <w:p w14:paraId="34C0116F" w14:textId="77777777" w:rsidR="0036307F" w:rsidRPr="00B723D9" w:rsidRDefault="0036307F">
            <w:pPr>
              <w:pStyle w:val="BodyText"/>
              <w:spacing w:after="0"/>
              <w:rPr>
                <w:lang w:val="fr-CA"/>
              </w:rPr>
            </w:pPr>
            <w:r w:rsidRPr="27417623">
              <w:rPr>
                <w:lang w:val="fr-CA"/>
              </w:rPr>
              <w:t>Élément précédent</w:t>
            </w:r>
          </w:p>
        </w:tc>
        <w:tc>
          <w:tcPr>
            <w:tcW w:w="5059" w:type="dxa"/>
            <w:vAlign w:val="center"/>
          </w:tcPr>
          <w:p w14:paraId="4769A75D" w14:textId="77777777" w:rsidR="0036307F" w:rsidRPr="00B723D9" w:rsidRDefault="0036307F">
            <w:pPr>
              <w:pStyle w:val="BodyText"/>
              <w:spacing w:after="0"/>
              <w:rPr>
                <w:lang w:val="fr-CA"/>
              </w:rPr>
            </w:pPr>
            <w:r w:rsidRPr="27417623">
              <w:rPr>
                <w:lang w:val="fr-CA"/>
              </w:rPr>
              <w:t>Touche de façade Précédent</w:t>
            </w:r>
          </w:p>
        </w:tc>
      </w:tr>
      <w:tr w:rsidR="0036307F" w:rsidRPr="00B723D9" w14:paraId="7BD31F21" w14:textId="77777777" w:rsidTr="27417623">
        <w:trPr>
          <w:trHeight w:val="360"/>
        </w:trPr>
        <w:tc>
          <w:tcPr>
            <w:tcW w:w="4292" w:type="dxa"/>
            <w:vAlign w:val="center"/>
          </w:tcPr>
          <w:p w14:paraId="1B6A737A" w14:textId="77777777" w:rsidR="0036307F" w:rsidRPr="00B723D9" w:rsidRDefault="0036307F">
            <w:pPr>
              <w:pStyle w:val="BodyText"/>
              <w:spacing w:after="0"/>
              <w:rPr>
                <w:lang w:val="fr-CA"/>
              </w:rPr>
            </w:pPr>
            <w:r w:rsidRPr="27417623">
              <w:rPr>
                <w:lang w:val="fr-CA"/>
              </w:rPr>
              <w:t>Élément suivant</w:t>
            </w:r>
          </w:p>
        </w:tc>
        <w:tc>
          <w:tcPr>
            <w:tcW w:w="5059" w:type="dxa"/>
            <w:vAlign w:val="center"/>
          </w:tcPr>
          <w:p w14:paraId="5DDCD48D" w14:textId="77777777" w:rsidR="0036307F" w:rsidRPr="00B723D9" w:rsidRDefault="0036307F">
            <w:pPr>
              <w:pStyle w:val="BodyText"/>
              <w:spacing w:after="0"/>
              <w:rPr>
                <w:lang w:val="fr-CA"/>
              </w:rPr>
            </w:pPr>
            <w:r w:rsidRPr="27417623">
              <w:rPr>
                <w:lang w:val="fr-CA"/>
              </w:rPr>
              <w:t>Touche de façade Suivant</w:t>
            </w:r>
          </w:p>
        </w:tc>
      </w:tr>
      <w:tr w:rsidR="0036307F" w:rsidRPr="00B723D9" w14:paraId="165C8D84" w14:textId="77777777" w:rsidTr="27417623">
        <w:trPr>
          <w:trHeight w:val="360"/>
        </w:trPr>
        <w:tc>
          <w:tcPr>
            <w:tcW w:w="4292" w:type="dxa"/>
            <w:vAlign w:val="center"/>
          </w:tcPr>
          <w:p w14:paraId="6D5E2321" w14:textId="77777777" w:rsidR="0036307F" w:rsidRPr="00B723D9" w:rsidRDefault="0036307F">
            <w:pPr>
              <w:pStyle w:val="BodyText"/>
              <w:spacing w:after="0"/>
              <w:rPr>
                <w:lang w:val="fr-CA"/>
              </w:rPr>
            </w:pPr>
            <w:r w:rsidRPr="27417623">
              <w:rPr>
                <w:lang w:val="fr-CA"/>
              </w:rPr>
              <w:t>Passer au niveau de navigation précédent</w:t>
            </w:r>
          </w:p>
        </w:tc>
        <w:tc>
          <w:tcPr>
            <w:tcW w:w="5059" w:type="dxa"/>
            <w:vAlign w:val="center"/>
          </w:tcPr>
          <w:p w14:paraId="4F76A9CA" w14:textId="77777777" w:rsidR="0036307F" w:rsidRPr="00B723D9" w:rsidRDefault="0036307F">
            <w:pPr>
              <w:pStyle w:val="BodyText"/>
              <w:spacing w:after="0"/>
              <w:rPr>
                <w:lang w:val="fr-CA"/>
              </w:rPr>
            </w:pPr>
            <w:r w:rsidRPr="27417623">
              <w:rPr>
                <w:lang w:val="fr-CA"/>
              </w:rPr>
              <w:t>Retour arrière + Point 3</w:t>
            </w:r>
          </w:p>
        </w:tc>
      </w:tr>
      <w:tr w:rsidR="0036307F" w:rsidRPr="00B723D9" w14:paraId="4D3A31EE" w14:textId="77777777" w:rsidTr="27417623">
        <w:trPr>
          <w:trHeight w:val="360"/>
        </w:trPr>
        <w:tc>
          <w:tcPr>
            <w:tcW w:w="4292" w:type="dxa"/>
            <w:vAlign w:val="center"/>
          </w:tcPr>
          <w:p w14:paraId="77ADC057" w14:textId="77777777" w:rsidR="0036307F" w:rsidRPr="00B723D9" w:rsidRDefault="0036307F">
            <w:pPr>
              <w:pStyle w:val="BodyText"/>
              <w:spacing w:after="0"/>
              <w:rPr>
                <w:lang w:val="fr-CA"/>
              </w:rPr>
            </w:pPr>
            <w:r w:rsidRPr="27417623">
              <w:rPr>
                <w:lang w:val="fr-CA"/>
              </w:rPr>
              <w:t>Passer au niveau de navigation suivant</w:t>
            </w:r>
          </w:p>
        </w:tc>
        <w:tc>
          <w:tcPr>
            <w:tcW w:w="5059" w:type="dxa"/>
            <w:vAlign w:val="center"/>
          </w:tcPr>
          <w:p w14:paraId="5FB8BD12" w14:textId="77777777" w:rsidR="0036307F" w:rsidRPr="00B723D9" w:rsidRDefault="0036307F">
            <w:pPr>
              <w:pStyle w:val="BodyText"/>
              <w:spacing w:after="0"/>
              <w:rPr>
                <w:lang w:val="fr-CA"/>
              </w:rPr>
            </w:pPr>
            <w:r w:rsidRPr="27417623">
              <w:rPr>
                <w:lang w:val="fr-CA"/>
              </w:rPr>
              <w:t>Retour arrière + Point 6</w:t>
            </w:r>
          </w:p>
        </w:tc>
      </w:tr>
      <w:tr w:rsidR="0036307F" w:rsidRPr="00B723D9" w14:paraId="3B12EB31" w14:textId="77777777" w:rsidTr="27417623">
        <w:trPr>
          <w:trHeight w:val="360"/>
        </w:trPr>
        <w:tc>
          <w:tcPr>
            <w:tcW w:w="4292" w:type="dxa"/>
            <w:vAlign w:val="center"/>
          </w:tcPr>
          <w:p w14:paraId="7443AAA9" w14:textId="77777777" w:rsidR="0036307F" w:rsidRPr="00B723D9" w:rsidRDefault="0036307F">
            <w:pPr>
              <w:pStyle w:val="BodyText"/>
              <w:spacing w:after="0"/>
              <w:rPr>
                <w:lang w:val="fr-CA"/>
              </w:rPr>
            </w:pPr>
            <w:r w:rsidRPr="27417623">
              <w:rPr>
                <w:lang w:val="fr-CA"/>
              </w:rPr>
              <w:t>Où suis-je?</w:t>
            </w:r>
          </w:p>
        </w:tc>
        <w:tc>
          <w:tcPr>
            <w:tcW w:w="5059" w:type="dxa"/>
            <w:vAlign w:val="center"/>
          </w:tcPr>
          <w:p w14:paraId="62F70F4D" w14:textId="77777777" w:rsidR="0036307F" w:rsidRPr="00B723D9" w:rsidRDefault="0036307F">
            <w:pPr>
              <w:pStyle w:val="BodyText"/>
              <w:spacing w:after="0"/>
              <w:rPr>
                <w:lang w:val="fr-CA"/>
              </w:rPr>
            </w:pPr>
            <w:r w:rsidRPr="27417623">
              <w:rPr>
                <w:lang w:val="fr-CA"/>
              </w:rPr>
              <w:t>Espace + Points 1-5-6</w:t>
            </w:r>
          </w:p>
        </w:tc>
      </w:tr>
      <w:tr w:rsidR="0036307F" w:rsidRPr="00B723D9" w14:paraId="03E324D2" w14:textId="77777777" w:rsidTr="27417623">
        <w:trPr>
          <w:trHeight w:val="360"/>
        </w:trPr>
        <w:tc>
          <w:tcPr>
            <w:tcW w:w="4292" w:type="dxa"/>
            <w:vAlign w:val="center"/>
          </w:tcPr>
          <w:p w14:paraId="5FD5980E" w14:textId="77777777" w:rsidR="0036307F" w:rsidRPr="00B723D9" w:rsidRDefault="0036307F">
            <w:pPr>
              <w:pStyle w:val="BodyText"/>
              <w:spacing w:after="0"/>
              <w:rPr>
                <w:lang w:val="fr-CA"/>
              </w:rPr>
            </w:pPr>
            <w:r w:rsidRPr="27417623">
              <w:rPr>
                <w:lang w:val="fr-CA"/>
              </w:rPr>
              <w:t>Information</w:t>
            </w:r>
          </w:p>
        </w:tc>
        <w:tc>
          <w:tcPr>
            <w:tcW w:w="5059" w:type="dxa"/>
            <w:vAlign w:val="center"/>
          </w:tcPr>
          <w:p w14:paraId="20374873" w14:textId="77777777" w:rsidR="0036307F" w:rsidRPr="00B723D9" w:rsidRDefault="0036307F">
            <w:pPr>
              <w:pStyle w:val="BodyText"/>
              <w:spacing w:after="0"/>
              <w:rPr>
                <w:lang w:val="fr-CA"/>
              </w:rPr>
            </w:pPr>
            <w:r w:rsidRPr="27417623">
              <w:rPr>
                <w:lang w:val="fr-CA"/>
              </w:rPr>
              <w:t>Espace + I</w:t>
            </w:r>
          </w:p>
        </w:tc>
      </w:tr>
      <w:tr w:rsidR="0036307F" w:rsidRPr="00B723D9" w14:paraId="5F4F2C92" w14:textId="77777777" w:rsidTr="27417623">
        <w:trPr>
          <w:trHeight w:val="360"/>
        </w:trPr>
        <w:tc>
          <w:tcPr>
            <w:tcW w:w="4292" w:type="dxa"/>
            <w:vAlign w:val="center"/>
          </w:tcPr>
          <w:p w14:paraId="3C0832E1" w14:textId="77777777" w:rsidR="0036307F" w:rsidRPr="00B723D9" w:rsidRDefault="0036307F">
            <w:pPr>
              <w:pStyle w:val="BodyText"/>
              <w:spacing w:after="0"/>
              <w:rPr>
                <w:lang w:val="fr-CA"/>
              </w:rPr>
            </w:pPr>
            <w:r w:rsidRPr="27417623">
              <w:rPr>
                <w:lang w:val="fr-CA"/>
              </w:rPr>
              <w:t>Aller au début du livre</w:t>
            </w:r>
          </w:p>
        </w:tc>
        <w:tc>
          <w:tcPr>
            <w:tcW w:w="5059" w:type="dxa"/>
            <w:vAlign w:val="center"/>
          </w:tcPr>
          <w:p w14:paraId="2194AA1F" w14:textId="77777777" w:rsidR="0036307F" w:rsidRPr="00B723D9" w:rsidRDefault="0036307F">
            <w:pPr>
              <w:pStyle w:val="BodyText"/>
              <w:spacing w:after="0"/>
              <w:rPr>
                <w:lang w:val="fr-CA"/>
              </w:rPr>
            </w:pPr>
            <w:r w:rsidRPr="27417623">
              <w:rPr>
                <w:lang w:val="fr-CA"/>
              </w:rPr>
              <w:t>Espace + Points 1-2-3</w:t>
            </w:r>
          </w:p>
        </w:tc>
      </w:tr>
      <w:tr w:rsidR="0036307F" w:rsidRPr="00B723D9" w14:paraId="7655F99F" w14:textId="77777777" w:rsidTr="27417623">
        <w:trPr>
          <w:trHeight w:val="360"/>
        </w:trPr>
        <w:tc>
          <w:tcPr>
            <w:tcW w:w="4292" w:type="dxa"/>
            <w:vAlign w:val="center"/>
          </w:tcPr>
          <w:p w14:paraId="7B6DB78D" w14:textId="77777777" w:rsidR="0036307F" w:rsidRPr="00B723D9" w:rsidRDefault="0036307F">
            <w:pPr>
              <w:pStyle w:val="BodyText"/>
              <w:spacing w:after="0"/>
              <w:rPr>
                <w:lang w:val="fr-CA"/>
              </w:rPr>
            </w:pPr>
            <w:r w:rsidRPr="27417623">
              <w:rPr>
                <w:lang w:val="fr-CA"/>
              </w:rPr>
              <w:t>Aller à la fin du livre</w:t>
            </w:r>
          </w:p>
        </w:tc>
        <w:tc>
          <w:tcPr>
            <w:tcW w:w="5059" w:type="dxa"/>
            <w:vAlign w:val="center"/>
          </w:tcPr>
          <w:p w14:paraId="3B27863F" w14:textId="77777777" w:rsidR="0036307F" w:rsidRPr="00B723D9" w:rsidRDefault="0036307F">
            <w:pPr>
              <w:pStyle w:val="BodyText"/>
              <w:spacing w:after="0"/>
              <w:rPr>
                <w:lang w:val="fr-CA"/>
              </w:rPr>
            </w:pPr>
            <w:r w:rsidRPr="27417623">
              <w:rPr>
                <w:lang w:val="fr-CA"/>
              </w:rPr>
              <w:t>Espace + Points 4-5-6</w:t>
            </w:r>
          </w:p>
        </w:tc>
      </w:tr>
      <w:tr w:rsidR="0036307F" w:rsidRPr="00B723D9" w14:paraId="3113E969" w14:textId="77777777" w:rsidTr="27417623">
        <w:trPr>
          <w:trHeight w:val="360"/>
        </w:trPr>
        <w:tc>
          <w:tcPr>
            <w:tcW w:w="4292" w:type="dxa"/>
            <w:vAlign w:val="center"/>
          </w:tcPr>
          <w:p w14:paraId="5B5647B0" w14:textId="77777777" w:rsidR="0036307F" w:rsidRPr="00B723D9" w:rsidRDefault="0036307F">
            <w:pPr>
              <w:pStyle w:val="BodyText"/>
              <w:spacing w:after="0"/>
              <w:rPr>
                <w:lang w:val="fr-CA"/>
              </w:rPr>
            </w:pPr>
            <w:r w:rsidRPr="27417623">
              <w:rPr>
                <w:lang w:val="fr-CA"/>
              </w:rPr>
              <w:t>Ouvrir les livres récemment lus</w:t>
            </w:r>
          </w:p>
        </w:tc>
        <w:tc>
          <w:tcPr>
            <w:tcW w:w="5059" w:type="dxa"/>
            <w:vAlign w:val="center"/>
          </w:tcPr>
          <w:p w14:paraId="18091FC1" w14:textId="77777777" w:rsidR="0036307F" w:rsidRPr="00B723D9" w:rsidRDefault="0036307F">
            <w:pPr>
              <w:pStyle w:val="BodyText"/>
              <w:spacing w:after="0"/>
              <w:rPr>
                <w:lang w:val="fr-CA"/>
              </w:rPr>
            </w:pPr>
            <w:r w:rsidRPr="27417623">
              <w:rPr>
                <w:lang w:val="fr-CA"/>
              </w:rPr>
              <w:t>Entrée + R</w:t>
            </w:r>
          </w:p>
        </w:tc>
      </w:tr>
      <w:tr w:rsidR="00696AAD" w:rsidRPr="00B723D9" w14:paraId="7FC7266E" w14:textId="77777777" w:rsidTr="27417623">
        <w:trPr>
          <w:trHeight w:val="360"/>
        </w:trPr>
        <w:tc>
          <w:tcPr>
            <w:tcW w:w="4292" w:type="dxa"/>
            <w:vAlign w:val="center"/>
          </w:tcPr>
          <w:p w14:paraId="33B28BB4" w14:textId="0048C46E" w:rsidR="00696AAD" w:rsidRPr="00B723D9" w:rsidRDefault="00696AAD" w:rsidP="00696AAD">
            <w:pPr>
              <w:pStyle w:val="BodyText"/>
              <w:spacing w:after="0"/>
              <w:rPr>
                <w:lang w:val="fr-CA"/>
              </w:rPr>
            </w:pPr>
            <w:r w:rsidRPr="27417623">
              <w:rPr>
                <w:lang w:val="fr-CA"/>
              </w:rPr>
              <w:t>Supprimer le livre</w:t>
            </w:r>
          </w:p>
        </w:tc>
        <w:tc>
          <w:tcPr>
            <w:tcW w:w="5059" w:type="dxa"/>
            <w:vAlign w:val="center"/>
          </w:tcPr>
          <w:p w14:paraId="63A65992" w14:textId="02A44D6A" w:rsidR="00696AAD" w:rsidRPr="00B723D9" w:rsidRDefault="00696AAD" w:rsidP="00696AAD">
            <w:pPr>
              <w:pStyle w:val="BodyText"/>
              <w:spacing w:after="0"/>
              <w:rPr>
                <w:lang w:val="fr-CA"/>
              </w:rPr>
            </w:pPr>
            <w:r w:rsidRPr="27417623">
              <w:rPr>
                <w:lang w:val="fr-CA"/>
              </w:rPr>
              <w:t>Retour arrière + Points 2-3-5-6</w:t>
            </w:r>
          </w:p>
        </w:tc>
      </w:tr>
      <w:tr w:rsidR="00696AAD" w:rsidRPr="00B723D9" w14:paraId="25250F87" w14:textId="77777777" w:rsidTr="27417623">
        <w:trPr>
          <w:trHeight w:val="360"/>
        </w:trPr>
        <w:tc>
          <w:tcPr>
            <w:tcW w:w="4292" w:type="dxa"/>
            <w:vAlign w:val="center"/>
          </w:tcPr>
          <w:p w14:paraId="1EE83103" w14:textId="181C411A" w:rsidR="00696AAD" w:rsidRPr="00B723D9" w:rsidRDefault="00696AAD" w:rsidP="00696AAD">
            <w:pPr>
              <w:pStyle w:val="BodyText"/>
              <w:spacing w:after="0"/>
              <w:rPr>
                <w:lang w:val="fr-CA"/>
              </w:rPr>
            </w:pPr>
            <w:r w:rsidRPr="27417623">
              <w:rPr>
                <w:lang w:val="fr-CA"/>
              </w:rPr>
              <w:t>Lire le livre audio</w:t>
            </w:r>
          </w:p>
        </w:tc>
        <w:tc>
          <w:tcPr>
            <w:tcW w:w="5059" w:type="dxa"/>
            <w:vAlign w:val="center"/>
          </w:tcPr>
          <w:p w14:paraId="4CAD0852" w14:textId="4CB80C52" w:rsidR="00696AAD" w:rsidRPr="00B723D9" w:rsidRDefault="00696AAD" w:rsidP="00696AAD">
            <w:pPr>
              <w:pStyle w:val="BodyText"/>
              <w:spacing w:after="0"/>
              <w:rPr>
                <w:lang w:val="fr-CA"/>
              </w:rPr>
            </w:pPr>
            <w:r w:rsidRPr="27417623">
              <w:rPr>
                <w:lang w:val="fr-CA"/>
              </w:rPr>
              <w:t>Espace + G</w:t>
            </w:r>
          </w:p>
        </w:tc>
      </w:tr>
      <w:tr w:rsidR="00696AAD" w:rsidRPr="00B723D9" w14:paraId="72658C30" w14:textId="77777777" w:rsidTr="27417623">
        <w:trPr>
          <w:trHeight w:val="360"/>
        </w:trPr>
        <w:tc>
          <w:tcPr>
            <w:tcW w:w="4292" w:type="dxa"/>
            <w:vAlign w:val="center"/>
          </w:tcPr>
          <w:p w14:paraId="4E2F884A" w14:textId="610328A2" w:rsidR="00696AAD" w:rsidRPr="00B723D9" w:rsidRDefault="00696AAD" w:rsidP="00696AAD">
            <w:pPr>
              <w:pStyle w:val="BodyText"/>
              <w:spacing w:after="0"/>
              <w:rPr>
                <w:lang w:val="fr-CA"/>
              </w:rPr>
            </w:pPr>
            <w:r w:rsidRPr="27417623">
              <w:rPr>
                <w:lang w:val="fr-CA"/>
              </w:rPr>
              <w:lastRenderedPageBreak/>
              <w:t>Arrêter la lecture</w:t>
            </w:r>
          </w:p>
        </w:tc>
        <w:tc>
          <w:tcPr>
            <w:tcW w:w="5059" w:type="dxa"/>
            <w:vAlign w:val="center"/>
          </w:tcPr>
          <w:p w14:paraId="108C5355" w14:textId="53B7C9C0" w:rsidR="00696AAD" w:rsidRPr="00B723D9" w:rsidRDefault="00696AAD" w:rsidP="00696AAD">
            <w:pPr>
              <w:pStyle w:val="BodyText"/>
              <w:spacing w:after="0"/>
              <w:rPr>
                <w:lang w:val="fr-CA"/>
              </w:rPr>
            </w:pPr>
            <w:r w:rsidRPr="27417623">
              <w:rPr>
                <w:lang w:val="fr-CA"/>
              </w:rPr>
              <w:t>Retour arrière + Entrée</w:t>
            </w:r>
          </w:p>
        </w:tc>
      </w:tr>
      <w:tr w:rsidR="000D6588" w:rsidRPr="00D807BC" w14:paraId="3B314765" w14:textId="77777777" w:rsidTr="27417623">
        <w:trPr>
          <w:trHeight w:val="360"/>
        </w:trPr>
        <w:tc>
          <w:tcPr>
            <w:tcW w:w="4292" w:type="dxa"/>
            <w:vAlign w:val="center"/>
          </w:tcPr>
          <w:p w14:paraId="09017A0A" w14:textId="0B3E7108" w:rsidR="000D6588" w:rsidRPr="00B723D9" w:rsidRDefault="000D6588" w:rsidP="000D6588">
            <w:pPr>
              <w:pStyle w:val="BodyText"/>
              <w:spacing w:after="0"/>
              <w:rPr>
                <w:lang w:val="fr-CA"/>
              </w:rPr>
            </w:pPr>
            <w:r w:rsidRPr="27417623">
              <w:rPr>
                <w:lang w:val="fr-CA"/>
              </w:rPr>
              <w:t>Avancer de 5 secondes</w:t>
            </w:r>
          </w:p>
        </w:tc>
        <w:tc>
          <w:tcPr>
            <w:tcW w:w="5059" w:type="dxa"/>
            <w:vAlign w:val="center"/>
          </w:tcPr>
          <w:p w14:paraId="18B38CE7" w14:textId="68A2CD31" w:rsidR="000D6588" w:rsidRPr="00B723D9" w:rsidRDefault="000D6588" w:rsidP="000D6588">
            <w:pPr>
              <w:pStyle w:val="BodyText"/>
              <w:spacing w:after="0"/>
              <w:rPr>
                <w:lang w:val="fr-CA"/>
              </w:rPr>
            </w:pPr>
            <w:r w:rsidRPr="27417623">
              <w:rPr>
                <w:lang w:val="fr-CA"/>
              </w:rPr>
              <w:t>Touche de façade Droite (</w:t>
            </w:r>
            <w:r w:rsidR="009710EE" w:rsidRPr="27417623">
              <w:rPr>
                <w:lang w:val="fr-CA"/>
              </w:rPr>
              <w:t>pression simple</w:t>
            </w:r>
            <w:r w:rsidRPr="27417623">
              <w:rPr>
                <w:lang w:val="fr-CA"/>
              </w:rPr>
              <w:t>)</w:t>
            </w:r>
          </w:p>
        </w:tc>
      </w:tr>
      <w:tr w:rsidR="000D6588" w:rsidRPr="00D807BC" w14:paraId="3C72B26F" w14:textId="77777777" w:rsidTr="27417623">
        <w:trPr>
          <w:trHeight w:val="360"/>
        </w:trPr>
        <w:tc>
          <w:tcPr>
            <w:tcW w:w="4292" w:type="dxa"/>
            <w:vAlign w:val="center"/>
          </w:tcPr>
          <w:p w14:paraId="223A3370" w14:textId="364D014A" w:rsidR="000D6588" w:rsidRPr="00B723D9" w:rsidRDefault="009710EE" w:rsidP="000D6588">
            <w:pPr>
              <w:pStyle w:val="BodyText"/>
              <w:spacing w:after="0"/>
              <w:rPr>
                <w:lang w:val="fr-CA"/>
              </w:rPr>
            </w:pPr>
            <w:r w:rsidRPr="27417623">
              <w:rPr>
                <w:lang w:val="fr-CA"/>
              </w:rPr>
              <w:t>Reculer de</w:t>
            </w:r>
            <w:r w:rsidR="000D6588" w:rsidRPr="27417623">
              <w:rPr>
                <w:lang w:val="fr-CA"/>
              </w:rPr>
              <w:t xml:space="preserve"> 5 second</w:t>
            </w:r>
            <w:r w:rsidRPr="27417623">
              <w:rPr>
                <w:lang w:val="fr-CA"/>
              </w:rPr>
              <w:t>e</w:t>
            </w:r>
            <w:r w:rsidR="000D6588" w:rsidRPr="27417623">
              <w:rPr>
                <w:lang w:val="fr-CA"/>
              </w:rPr>
              <w:t xml:space="preserve">s </w:t>
            </w:r>
          </w:p>
        </w:tc>
        <w:tc>
          <w:tcPr>
            <w:tcW w:w="5059" w:type="dxa"/>
            <w:vAlign w:val="center"/>
          </w:tcPr>
          <w:p w14:paraId="2DD41692" w14:textId="41765773" w:rsidR="000D6588" w:rsidRPr="00B723D9" w:rsidRDefault="000D6588" w:rsidP="000D6588">
            <w:pPr>
              <w:pStyle w:val="BodyText"/>
              <w:spacing w:after="0"/>
              <w:rPr>
                <w:lang w:val="fr-CA"/>
              </w:rPr>
            </w:pPr>
            <w:r w:rsidRPr="27417623">
              <w:rPr>
                <w:lang w:val="fr-CA"/>
              </w:rPr>
              <w:t xml:space="preserve">Touche de façade Gauche </w:t>
            </w:r>
            <w:r w:rsidR="009710EE" w:rsidRPr="27417623">
              <w:rPr>
                <w:lang w:val="fr-CA"/>
              </w:rPr>
              <w:t>(pression simple)</w:t>
            </w:r>
          </w:p>
        </w:tc>
      </w:tr>
      <w:tr w:rsidR="000D6588" w:rsidRPr="00D807BC" w14:paraId="572C2300" w14:textId="77777777" w:rsidTr="27417623">
        <w:trPr>
          <w:trHeight w:val="360"/>
        </w:trPr>
        <w:tc>
          <w:tcPr>
            <w:tcW w:w="4292" w:type="dxa"/>
            <w:vAlign w:val="center"/>
          </w:tcPr>
          <w:p w14:paraId="63EE20C2" w14:textId="0791AE3C" w:rsidR="000D6588" w:rsidRPr="00B723D9" w:rsidRDefault="008A64F2" w:rsidP="000D6588">
            <w:pPr>
              <w:pStyle w:val="BodyText"/>
              <w:spacing w:after="0"/>
              <w:rPr>
                <w:lang w:val="fr-CA"/>
              </w:rPr>
            </w:pPr>
            <w:r w:rsidRPr="27417623">
              <w:rPr>
                <w:lang w:val="fr-CA"/>
              </w:rPr>
              <w:t>Avancer (sauts temporels plus longs)</w:t>
            </w:r>
          </w:p>
        </w:tc>
        <w:tc>
          <w:tcPr>
            <w:tcW w:w="5059" w:type="dxa"/>
            <w:vAlign w:val="center"/>
          </w:tcPr>
          <w:p w14:paraId="416B947C" w14:textId="7380D57E" w:rsidR="000D6588" w:rsidRPr="00B723D9" w:rsidRDefault="008A64F2" w:rsidP="000D6588">
            <w:pPr>
              <w:pStyle w:val="BodyText"/>
              <w:spacing w:after="0"/>
              <w:rPr>
                <w:lang w:val="fr-CA"/>
              </w:rPr>
            </w:pPr>
            <w:r w:rsidRPr="27417623">
              <w:rPr>
                <w:lang w:val="fr-CA"/>
              </w:rPr>
              <w:t xml:space="preserve">Touche de façade Droite </w:t>
            </w:r>
            <w:r w:rsidR="000D6588" w:rsidRPr="27417623">
              <w:rPr>
                <w:lang w:val="fr-CA"/>
              </w:rPr>
              <w:t>(</w:t>
            </w:r>
            <w:r w:rsidR="00F36E2C" w:rsidRPr="27417623">
              <w:rPr>
                <w:lang w:val="fr-CA"/>
              </w:rPr>
              <w:t>appuyer et maintenir</w:t>
            </w:r>
            <w:r w:rsidR="000D6588" w:rsidRPr="27417623">
              <w:rPr>
                <w:lang w:val="fr-CA"/>
              </w:rPr>
              <w:t>)</w:t>
            </w:r>
          </w:p>
        </w:tc>
      </w:tr>
      <w:tr w:rsidR="000D6588" w:rsidRPr="00D807BC" w14:paraId="6BB2270B" w14:textId="77777777" w:rsidTr="27417623">
        <w:trPr>
          <w:trHeight w:val="360"/>
        </w:trPr>
        <w:tc>
          <w:tcPr>
            <w:tcW w:w="4292" w:type="dxa"/>
            <w:vAlign w:val="center"/>
          </w:tcPr>
          <w:p w14:paraId="53479B8E" w14:textId="0D0E55A4" w:rsidR="000D6588" w:rsidRPr="00B723D9" w:rsidRDefault="008A64F2" w:rsidP="000D6588">
            <w:pPr>
              <w:pStyle w:val="BodyText"/>
              <w:spacing w:after="0"/>
              <w:rPr>
                <w:lang w:val="fr-CA"/>
              </w:rPr>
            </w:pPr>
            <w:r w:rsidRPr="27417623">
              <w:rPr>
                <w:lang w:val="fr-CA"/>
              </w:rPr>
              <w:t>Reculer (sauts temporels plus longs)</w:t>
            </w:r>
          </w:p>
        </w:tc>
        <w:tc>
          <w:tcPr>
            <w:tcW w:w="5059" w:type="dxa"/>
            <w:vAlign w:val="center"/>
          </w:tcPr>
          <w:p w14:paraId="7D276748" w14:textId="0ECD1FD6" w:rsidR="000D6588" w:rsidRPr="00B723D9" w:rsidRDefault="00F36E2C" w:rsidP="000D6588">
            <w:pPr>
              <w:pStyle w:val="BodyText"/>
              <w:spacing w:after="0"/>
              <w:rPr>
                <w:lang w:val="fr-CA"/>
              </w:rPr>
            </w:pPr>
            <w:r w:rsidRPr="27417623">
              <w:rPr>
                <w:lang w:val="fr-CA"/>
              </w:rPr>
              <w:t>Touche de façade Gauche (appuyer et maintenir)</w:t>
            </w:r>
          </w:p>
        </w:tc>
      </w:tr>
      <w:tr w:rsidR="000D6588" w:rsidRPr="00B723D9" w14:paraId="7F3F2F89" w14:textId="77777777" w:rsidTr="27417623">
        <w:trPr>
          <w:trHeight w:val="360"/>
        </w:trPr>
        <w:tc>
          <w:tcPr>
            <w:tcW w:w="4292" w:type="dxa"/>
            <w:vAlign w:val="center"/>
          </w:tcPr>
          <w:p w14:paraId="2C90D4CC" w14:textId="4E487DBB" w:rsidR="000D6588" w:rsidRPr="00B723D9" w:rsidRDefault="00F36E2C" w:rsidP="000D6588">
            <w:pPr>
              <w:pStyle w:val="BodyText"/>
              <w:spacing w:after="0"/>
              <w:rPr>
                <w:lang w:val="fr-CA"/>
              </w:rPr>
            </w:pPr>
            <w:r w:rsidRPr="27417623">
              <w:rPr>
                <w:lang w:val="fr-CA"/>
              </w:rPr>
              <w:t xml:space="preserve">Augmenter la vitesse </w:t>
            </w:r>
            <w:r w:rsidR="001C4A34">
              <w:rPr>
                <w:lang w:val="fr-CA"/>
              </w:rPr>
              <w:t xml:space="preserve">de </w:t>
            </w:r>
            <w:r w:rsidRPr="27417623">
              <w:rPr>
                <w:lang w:val="fr-CA"/>
              </w:rPr>
              <w:t>lecture</w:t>
            </w:r>
          </w:p>
        </w:tc>
        <w:tc>
          <w:tcPr>
            <w:tcW w:w="5059" w:type="dxa"/>
            <w:vAlign w:val="center"/>
          </w:tcPr>
          <w:p w14:paraId="4B405D11" w14:textId="424D296E" w:rsidR="000D6588" w:rsidRPr="00B723D9" w:rsidRDefault="00F36E2C" w:rsidP="000D6588">
            <w:pPr>
              <w:pStyle w:val="BodyText"/>
              <w:spacing w:after="0"/>
              <w:rPr>
                <w:lang w:val="fr-CA"/>
              </w:rPr>
            </w:pPr>
            <w:r w:rsidRPr="27417623">
              <w:rPr>
                <w:lang w:val="fr-CA"/>
              </w:rPr>
              <w:t>Entrée</w:t>
            </w:r>
            <w:r w:rsidR="000D6588" w:rsidRPr="27417623">
              <w:rPr>
                <w:lang w:val="fr-CA"/>
              </w:rPr>
              <w:t xml:space="preserve"> + </w:t>
            </w:r>
            <w:r w:rsidRPr="27417623">
              <w:rPr>
                <w:lang w:val="fr-CA"/>
              </w:rPr>
              <w:t>Point</w:t>
            </w:r>
            <w:r w:rsidR="000D6588" w:rsidRPr="27417623">
              <w:rPr>
                <w:lang w:val="fr-CA"/>
              </w:rPr>
              <w:t xml:space="preserve"> 5</w:t>
            </w:r>
          </w:p>
        </w:tc>
      </w:tr>
      <w:tr w:rsidR="000D6588" w:rsidRPr="00B723D9" w14:paraId="368957F8" w14:textId="77777777" w:rsidTr="27417623">
        <w:trPr>
          <w:trHeight w:val="360"/>
        </w:trPr>
        <w:tc>
          <w:tcPr>
            <w:tcW w:w="4292" w:type="dxa"/>
            <w:vAlign w:val="center"/>
          </w:tcPr>
          <w:p w14:paraId="360F9D38" w14:textId="047DCF0D" w:rsidR="000D6588" w:rsidRPr="00B723D9" w:rsidRDefault="00F36E2C" w:rsidP="000D6588">
            <w:pPr>
              <w:pStyle w:val="BodyText"/>
              <w:spacing w:after="0"/>
              <w:rPr>
                <w:lang w:val="fr-CA"/>
              </w:rPr>
            </w:pPr>
            <w:r w:rsidRPr="27417623">
              <w:rPr>
                <w:lang w:val="fr-CA"/>
              </w:rPr>
              <w:t>Réduire la vitesse de lecture</w:t>
            </w:r>
          </w:p>
        </w:tc>
        <w:tc>
          <w:tcPr>
            <w:tcW w:w="5059" w:type="dxa"/>
            <w:vAlign w:val="center"/>
          </w:tcPr>
          <w:p w14:paraId="100F5054" w14:textId="13076517" w:rsidR="000D6588" w:rsidRPr="00B723D9" w:rsidRDefault="00F36E2C" w:rsidP="000D6588">
            <w:pPr>
              <w:pStyle w:val="BodyText"/>
              <w:spacing w:after="0"/>
              <w:rPr>
                <w:lang w:val="fr-CA"/>
              </w:rPr>
            </w:pPr>
            <w:r w:rsidRPr="27417623">
              <w:rPr>
                <w:lang w:val="fr-CA"/>
              </w:rPr>
              <w:t xml:space="preserve">Entrée + Point </w:t>
            </w:r>
            <w:r w:rsidR="000D6588" w:rsidRPr="27417623">
              <w:rPr>
                <w:lang w:val="fr-CA"/>
              </w:rPr>
              <w:t>2</w:t>
            </w:r>
          </w:p>
        </w:tc>
      </w:tr>
    </w:tbl>
    <w:p w14:paraId="21A7793A" w14:textId="2D652BCC" w:rsidR="00646BBF" w:rsidRPr="00B723D9" w:rsidRDefault="000E015B" w:rsidP="00AC4342">
      <w:pPr>
        <w:pStyle w:val="Heading1"/>
        <w:numPr>
          <w:ilvl w:val="0"/>
          <w:numId w:val="10"/>
        </w:numPr>
        <w:ind w:left="357" w:hanging="357"/>
        <w:rPr>
          <w:lang w:val="fr-CA"/>
        </w:rPr>
      </w:pPr>
      <w:r w:rsidRPr="27417623">
        <w:rPr>
          <w:lang w:val="fr-CA"/>
        </w:rPr>
        <w:t xml:space="preserve"> </w:t>
      </w:r>
      <w:bookmarkStart w:id="121" w:name="_Toc169269551"/>
      <w:r w:rsidR="00AA419D" w:rsidRPr="27417623">
        <w:rPr>
          <w:lang w:val="fr-CA"/>
        </w:rPr>
        <w:t>Utilisation du mode Terminal</w:t>
      </w:r>
      <w:bookmarkEnd w:id="121"/>
    </w:p>
    <w:p w14:paraId="7463F519" w14:textId="06F7705D" w:rsidR="0058787E" w:rsidRPr="00B723D9" w:rsidRDefault="0058787E" w:rsidP="0058787E">
      <w:pPr>
        <w:pStyle w:val="BodyText"/>
        <w:rPr>
          <w:lang w:val="fr-CA"/>
        </w:rPr>
      </w:pPr>
      <w:r w:rsidRPr="27417623">
        <w:rPr>
          <w:lang w:val="fr-CA"/>
        </w:rPr>
        <w:t xml:space="preserve">Un des attributs principaux du Brailliant est le mode Terminal. Lorsque connecté à un appareil hôte muni d’un lecteur d’écran, comme un ordinateur ou un appareil intelligent, le mode Terminal affiche tout le texte sélectionné sur l’appareil hôte. </w:t>
      </w:r>
    </w:p>
    <w:p w14:paraId="730FFEB5" w14:textId="20F37B0A" w:rsidR="006D1ED4" w:rsidRPr="00B723D9" w:rsidRDefault="006D1ED4" w:rsidP="006D1ED4">
      <w:pPr>
        <w:pStyle w:val="BodyText"/>
        <w:rPr>
          <w:lang w:val="fr-CA"/>
        </w:rPr>
      </w:pPr>
      <w:r w:rsidRPr="27417623">
        <w:rPr>
          <w:lang w:val="fr-CA"/>
        </w:rPr>
        <w:t xml:space="preserve">Vous pouvez vous connecter à votre appareil hôte par la technologie sans fil </w:t>
      </w:r>
      <w:r w:rsidRPr="27417623">
        <w:rPr>
          <w:i/>
          <w:iCs/>
          <w:lang w:val="fr-CA"/>
        </w:rPr>
        <w:t>Bluetooth®</w:t>
      </w:r>
      <w:r w:rsidRPr="27417623">
        <w:rPr>
          <w:lang w:val="fr-CA"/>
        </w:rPr>
        <w:t xml:space="preserve">, ou en y connectant le câble USB-C inclus avec votre Brailliant. Jusqu’à cinq appareils Bluetooth et un </w:t>
      </w:r>
      <w:r w:rsidR="0031031D" w:rsidRPr="27417623">
        <w:rPr>
          <w:lang w:val="fr-CA"/>
        </w:rPr>
        <w:t xml:space="preserve">appareil </w:t>
      </w:r>
      <w:r w:rsidRPr="27417623">
        <w:rPr>
          <w:lang w:val="fr-CA"/>
        </w:rPr>
        <w:t>USB peuvent être connectés en même temps.</w:t>
      </w:r>
    </w:p>
    <w:p w14:paraId="71E06C05" w14:textId="14E1A7F8" w:rsidR="00C71B26" w:rsidRPr="00B723D9" w:rsidRDefault="009D0569" w:rsidP="006D1ED4">
      <w:pPr>
        <w:pStyle w:val="BodyText"/>
        <w:rPr>
          <w:lang w:val="fr-CA"/>
        </w:rPr>
      </w:pPr>
      <w:r w:rsidRPr="27417623">
        <w:rPr>
          <w:lang w:val="fr-CA"/>
        </w:rPr>
        <w:t>Veuillez noter que si un appareil est connecté au Brailliant via USB, vous pouvez faire en sorte que l'appareil demande automatiquement si vous souhaitez lancer la connexion au démarrage du Brailliant en mode Terminal.</w:t>
      </w:r>
      <w:r w:rsidR="00C47211" w:rsidRPr="27417623">
        <w:rPr>
          <w:lang w:val="fr-CA"/>
        </w:rPr>
        <w:t xml:space="preserve"> Voir "Demande </w:t>
      </w:r>
      <w:r w:rsidR="00E31972" w:rsidRPr="27417623">
        <w:rPr>
          <w:lang w:val="fr-CA"/>
        </w:rPr>
        <w:t>d’</w:t>
      </w:r>
      <w:r w:rsidR="00C47211" w:rsidRPr="27417623">
        <w:rPr>
          <w:lang w:val="fr-CA"/>
        </w:rPr>
        <w:t xml:space="preserve">ouverture de la connexion USB" dans le </w:t>
      </w:r>
      <w:hyperlink w:anchor="_Tableau_des_Paramètres" w:history="1">
        <w:r w:rsidR="00C47211" w:rsidRPr="00FC10BC">
          <w:rPr>
            <w:rStyle w:val="Hyperlink"/>
            <w:b/>
            <w:bCs/>
            <w:lang w:val="fr-CA"/>
          </w:rPr>
          <w:t>tableau des options de</w:t>
        </w:r>
        <w:r w:rsidR="00CB1E94" w:rsidRPr="00FC10BC">
          <w:rPr>
            <w:rStyle w:val="Hyperlink"/>
            <w:b/>
            <w:bCs/>
            <w:lang w:val="fr-CA"/>
          </w:rPr>
          <w:t>s paramètres de l’utilisateur</w:t>
        </w:r>
      </w:hyperlink>
      <w:r w:rsidR="00CB1E94" w:rsidRPr="27417623">
        <w:rPr>
          <w:b/>
          <w:bCs/>
          <w:lang w:val="fr-CA"/>
        </w:rPr>
        <w:t xml:space="preserve"> </w:t>
      </w:r>
      <w:r w:rsidR="00C47211" w:rsidRPr="27417623">
        <w:rPr>
          <w:lang w:val="fr-CA"/>
        </w:rPr>
        <w:t>pour les options de paramétrage disponibles.</w:t>
      </w:r>
    </w:p>
    <w:p w14:paraId="48AD8300" w14:textId="3601DB1A" w:rsidR="00646BBF" w:rsidRPr="00B723D9" w:rsidRDefault="00BF4661" w:rsidP="00AC4342">
      <w:pPr>
        <w:pStyle w:val="Heading2"/>
        <w:numPr>
          <w:ilvl w:val="1"/>
          <w:numId w:val="10"/>
        </w:numPr>
        <w:ind w:left="720"/>
        <w:rPr>
          <w:lang w:val="fr-CA"/>
        </w:rPr>
      </w:pPr>
      <w:bookmarkStart w:id="122" w:name="_Toc169269552"/>
      <w:r w:rsidRPr="27417623">
        <w:rPr>
          <w:lang w:val="fr-CA"/>
        </w:rPr>
        <w:t>Se connecter et quitter le mode Terminal</w:t>
      </w:r>
      <w:bookmarkEnd w:id="122"/>
    </w:p>
    <w:p w14:paraId="6FCEFFE3" w14:textId="3BAEBE48" w:rsidR="00EC7422" w:rsidRPr="00B723D9" w:rsidRDefault="00EC7422" w:rsidP="00EC7422">
      <w:pPr>
        <w:pStyle w:val="BodyText"/>
        <w:rPr>
          <w:lang w:val="fr-CA"/>
        </w:rPr>
      </w:pPr>
      <w:r w:rsidRPr="27417623">
        <w:rPr>
          <w:lang w:val="fr-CA"/>
        </w:rPr>
        <w:t xml:space="preserve">Pour vous connecter au mode Terminal, assurez-vous d’avoir un appareil Windows®, iOS®, </w:t>
      </w:r>
      <w:r w:rsidR="003D68EB" w:rsidRPr="27417623">
        <w:rPr>
          <w:lang w:val="fr-CA"/>
        </w:rPr>
        <w:t xml:space="preserve">Android, </w:t>
      </w:r>
      <w:r w:rsidRPr="27417623">
        <w:rPr>
          <w:lang w:val="fr-CA"/>
        </w:rPr>
        <w:t xml:space="preserve">ou Mac® avec un lecteur d’écran fonctionnel. </w:t>
      </w:r>
    </w:p>
    <w:p w14:paraId="733B8F3D" w14:textId="77777777" w:rsidR="00EC7422" w:rsidRPr="00B723D9" w:rsidRDefault="00EC7422" w:rsidP="00EC7422">
      <w:pPr>
        <w:pStyle w:val="BodyText"/>
        <w:rPr>
          <w:lang w:val="fr-CA"/>
        </w:rPr>
      </w:pPr>
      <w:r w:rsidRPr="27417623">
        <w:rPr>
          <w:lang w:val="fr-CA"/>
        </w:rPr>
        <w:t>Pour activer le Mode Terminal :</w:t>
      </w:r>
    </w:p>
    <w:p w14:paraId="7B73FA38" w14:textId="654CBA4A" w:rsidR="00646BBF" w:rsidRPr="00B723D9" w:rsidRDefault="00C05340" w:rsidP="00AC4342">
      <w:pPr>
        <w:pStyle w:val="BodyText"/>
        <w:numPr>
          <w:ilvl w:val="0"/>
          <w:numId w:val="57"/>
        </w:numPr>
        <w:rPr>
          <w:lang w:val="fr-CA"/>
        </w:rPr>
      </w:pPr>
      <w:r w:rsidRPr="27417623">
        <w:rPr>
          <w:lang w:val="fr-CA"/>
        </w:rPr>
        <w:t>Appuyez sur Es</w:t>
      </w:r>
      <w:r w:rsidR="00BF6716" w:rsidRPr="27417623">
        <w:rPr>
          <w:lang w:val="fr-CA"/>
        </w:rPr>
        <w:t xml:space="preserve">pace + </w:t>
      </w:r>
      <w:r w:rsidRPr="27417623">
        <w:rPr>
          <w:lang w:val="fr-CA"/>
        </w:rPr>
        <w:t>Points</w:t>
      </w:r>
      <w:r w:rsidR="00BF6716" w:rsidRPr="27417623">
        <w:rPr>
          <w:lang w:val="fr-CA"/>
        </w:rPr>
        <w:t xml:space="preserve"> 1-2-3-4-5-6 </w:t>
      </w:r>
      <w:r w:rsidR="009F2C5B" w:rsidRPr="27417623">
        <w:rPr>
          <w:lang w:val="fr-CA"/>
        </w:rPr>
        <w:t>ou sur le bouton d’accueil</w:t>
      </w:r>
      <w:r w:rsidR="00BF6716" w:rsidRPr="27417623">
        <w:rPr>
          <w:lang w:val="fr-CA"/>
        </w:rPr>
        <w:t xml:space="preserve"> </w:t>
      </w:r>
      <w:r w:rsidR="00F20477" w:rsidRPr="27417623">
        <w:rPr>
          <w:lang w:val="fr-CA"/>
        </w:rPr>
        <w:t>pour accéder au menu principal</w:t>
      </w:r>
      <w:r w:rsidR="00646BBF" w:rsidRPr="27417623">
        <w:rPr>
          <w:lang w:val="fr-CA"/>
        </w:rPr>
        <w:t>.</w:t>
      </w:r>
    </w:p>
    <w:p w14:paraId="15CB07EF" w14:textId="7E25D454" w:rsidR="001502DB" w:rsidRPr="00B723D9" w:rsidRDefault="001502DB" w:rsidP="00AC4342">
      <w:pPr>
        <w:pStyle w:val="BodyText"/>
        <w:numPr>
          <w:ilvl w:val="0"/>
          <w:numId w:val="57"/>
        </w:numPr>
        <w:rPr>
          <w:lang w:val="fr-CA"/>
        </w:rPr>
      </w:pPr>
      <w:r w:rsidRPr="27417623">
        <w:rPr>
          <w:lang w:val="fr-CA"/>
        </w:rPr>
        <w:t>Aller à Terminal en appuyant sur "t" ou en utilisant les touches de façade Précédent et Suivant.</w:t>
      </w:r>
    </w:p>
    <w:p w14:paraId="59537D3E" w14:textId="77777777" w:rsidR="006E084C" w:rsidRPr="00B723D9" w:rsidRDefault="006E084C" w:rsidP="00AC4342">
      <w:pPr>
        <w:pStyle w:val="BodyText"/>
        <w:numPr>
          <w:ilvl w:val="0"/>
          <w:numId w:val="57"/>
        </w:numPr>
        <w:rPr>
          <w:lang w:val="fr-CA"/>
        </w:rPr>
      </w:pPr>
      <w:r w:rsidRPr="27417623">
        <w:rPr>
          <w:lang w:val="fr-CA"/>
        </w:rPr>
        <w:t>Appuyez sur Entrée ou sur un curseur éclair.</w:t>
      </w:r>
    </w:p>
    <w:p w14:paraId="12704F27" w14:textId="5C161F19" w:rsidR="00646BBF" w:rsidRPr="00B723D9" w:rsidRDefault="00897478" w:rsidP="00646BBF">
      <w:pPr>
        <w:pStyle w:val="BodyText"/>
        <w:rPr>
          <w:lang w:val="fr-CA"/>
        </w:rPr>
      </w:pPr>
      <w:r w:rsidRPr="27417623">
        <w:rPr>
          <w:lang w:val="fr-CA"/>
        </w:rPr>
        <w:t>Pour quitter le mode Terminal et accéder à la liste des périphériques connectés, appuyez sur le bouton d’accueil.</w:t>
      </w:r>
    </w:p>
    <w:p w14:paraId="26AAA679" w14:textId="67506D9F" w:rsidR="00E47911" w:rsidRPr="00B723D9" w:rsidRDefault="0001494B" w:rsidP="00AC4342">
      <w:pPr>
        <w:pStyle w:val="Heading3"/>
        <w:numPr>
          <w:ilvl w:val="2"/>
          <w:numId w:val="10"/>
        </w:numPr>
        <w:ind w:left="1077" w:hanging="1077"/>
        <w:rPr>
          <w:lang w:val="fr-CA"/>
        </w:rPr>
      </w:pPr>
      <w:bookmarkStart w:id="123" w:name="_Toc169269553"/>
      <w:r w:rsidRPr="27417623">
        <w:rPr>
          <w:lang w:val="fr-CA"/>
        </w:rPr>
        <w:t>Vérifier la compatibilité avec le</w:t>
      </w:r>
      <w:r w:rsidR="00E47911" w:rsidRPr="27417623">
        <w:rPr>
          <w:lang w:val="fr-CA"/>
        </w:rPr>
        <w:t xml:space="preserve"> </w:t>
      </w:r>
      <w:r w:rsidR="00B86937" w:rsidRPr="27417623">
        <w:rPr>
          <w:lang w:val="fr-CA"/>
        </w:rPr>
        <w:t>Brailliant</w:t>
      </w:r>
      <w:r w:rsidR="00E47911" w:rsidRPr="27417623">
        <w:rPr>
          <w:lang w:val="fr-CA"/>
        </w:rPr>
        <w:t xml:space="preserve"> </w:t>
      </w:r>
      <w:r w:rsidR="003E7634" w:rsidRPr="27417623">
        <w:rPr>
          <w:lang w:val="fr-CA"/>
        </w:rPr>
        <w:t>BI 40X</w:t>
      </w:r>
      <w:bookmarkEnd w:id="123"/>
    </w:p>
    <w:p w14:paraId="7BC146CC" w14:textId="4FCB7092" w:rsidR="00E47911" w:rsidRPr="00B723D9" w:rsidRDefault="00070480" w:rsidP="00E47911">
      <w:pPr>
        <w:pStyle w:val="BodyText"/>
        <w:rPr>
          <w:lang w:val="fr-CA"/>
        </w:rPr>
      </w:pPr>
      <w:r w:rsidRPr="27417623">
        <w:rPr>
          <w:lang w:val="fr-CA"/>
        </w:rPr>
        <w:t>Le</w:t>
      </w:r>
      <w:r w:rsidR="00E47911" w:rsidRPr="27417623">
        <w:rPr>
          <w:lang w:val="fr-CA"/>
        </w:rPr>
        <w:t xml:space="preserve"> </w:t>
      </w:r>
      <w:r w:rsidR="00B86937" w:rsidRPr="27417623">
        <w:rPr>
          <w:lang w:val="fr-CA"/>
        </w:rPr>
        <w:t>Brailliant</w:t>
      </w:r>
      <w:r w:rsidR="00E47911" w:rsidRPr="27417623">
        <w:rPr>
          <w:lang w:val="fr-CA"/>
        </w:rPr>
        <w:t xml:space="preserve"> </w:t>
      </w:r>
      <w:r w:rsidRPr="27417623">
        <w:rPr>
          <w:lang w:val="fr-CA"/>
        </w:rPr>
        <w:t>est compatible avec les systèmes suivants :</w:t>
      </w:r>
    </w:p>
    <w:p w14:paraId="40C5EDF4" w14:textId="4B030212" w:rsidR="00E47911" w:rsidRPr="00B723D9" w:rsidRDefault="001A69E8" w:rsidP="00E47911">
      <w:pPr>
        <w:pStyle w:val="BodyText"/>
        <w:rPr>
          <w:lang w:val="fr-CA"/>
        </w:rPr>
      </w:pPr>
      <w:r w:rsidRPr="27417623">
        <w:rPr>
          <w:rStyle w:val="Strong"/>
          <w:lang w:val="fr-CA"/>
        </w:rPr>
        <w:lastRenderedPageBreak/>
        <w:t xml:space="preserve">Lecteurs d’écran </w:t>
      </w:r>
      <w:r w:rsidRPr="27417623">
        <w:rPr>
          <w:lang w:val="fr-CA"/>
        </w:rPr>
        <w:t>: JAWS</w:t>
      </w:r>
      <w:r w:rsidR="00950452" w:rsidRPr="27417623">
        <w:rPr>
          <w:lang w:val="fr-CA"/>
        </w:rPr>
        <w:t>® (</w:t>
      </w:r>
      <w:r w:rsidRPr="27417623">
        <w:rPr>
          <w:lang w:val="fr-CA"/>
        </w:rPr>
        <w:t>version 18 et plus),</w:t>
      </w:r>
      <w:r w:rsidR="00E47911" w:rsidRPr="27417623">
        <w:rPr>
          <w:lang w:val="fr-CA"/>
        </w:rPr>
        <w:t xml:space="preserve"> NVDA, </w:t>
      </w:r>
      <w:r w:rsidR="00874219" w:rsidRPr="27417623">
        <w:rPr>
          <w:lang w:val="fr-CA"/>
        </w:rPr>
        <w:t>SuperNova</w:t>
      </w:r>
      <w:r w:rsidR="00DB40BF" w:rsidRPr="27417623">
        <w:rPr>
          <w:lang w:val="fr-CA"/>
        </w:rPr>
        <w:t>, Chrom</w:t>
      </w:r>
      <w:r w:rsidR="00BC7AC9" w:rsidRPr="27417623">
        <w:rPr>
          <w:lang w:val="fr-CA"/>
        </w:rPr>
        <w:t>evox</w:t>
      </w:r>
      <w:r w:rsidR="00DB40BF" w:rsidRPr="27417623">
        <w:rPr>
          <w:lang w:val="fr-CA"/>
        </w:rPr>
        <w:t xml:space="preserve"> (USB seulement), Android (USB seulement)</w:t>
      </w:r>
      <w:r w:rsidR="00874219" w:rsidRPr="27417623">
        <w:rPr>
          <w:lang w:val="fr-CA"/>
        </w:rPr>
        <w:t xml:space="preserve"> </w:t>
      </w:r>
      <w:r w:rsidRPr="27417623">
        <w:rPr>
          <w:lang w:val="fr-CA"/>
        </w:rPr>
        <w:t>et</w:t>
      </w:r>
      <w:r w:rsidR="00E47911" w:rsidRPr="27417623">
        <w:rPr>
          <w:lang w:val="fr-CA"/>
        </w:rPr>
        <w:t xml:space="preserve"> VoiceOver </w:t>
      </w:r>
    </w:p>
    <w:p w14:paraId="04468E93" w14:textId="07B6469E" w:rsidR="00E47911" w:rsidRPr="00B723D9" w:rsidRDefault="00D721F9" w:rsidP="00E47911">
      <w:pPr>
        <w:pStyle w:val="BodyText"/>
        <w:rPr>
          <w:lang w:val="fr-CA"/>
        </w:rPr>
      </w:pPr>
      <w:r w:rsidRPr="27417623">
        <w:rPr>
          <w:rStyle w:val="Strong"/>
          <w:lang w:val="fr-CA"/>
        </w:rPr>
        <w:t xml:space="preserve">Systèmes d’exploitation </w:t>
      </w:r>
      <w:r w:rsidRPr="27417623">
        <w:rPr>
          <w:lang w:val="fr-CA"/>
        </w:rPr>
        <w:t xml:space="preserve">: Windows 8+, </w:t>
      </w:r>
      <w:r w:rsidR="00405461" w:rsidRPr="27417623">
        <w:rPr>
          <w:lang w:val="fr-CA"/>
        </w:rPr>
        <w:t xml:space="preserve">Android, </w:t>
      </w:r>
      <w:r w:rsidRPr="27417623">
        <w:rPr>
          <w:lang w:val="fr-CA"/>
        </w:rPr>
        <w:t xml:space="preserve">macOS® </w:t>
      </w:r>
      <w:r w:rsidR="00E47911" w:rsidRPr="27417623">
        <w:rPr>
          <w:lang w:val="fr-CA"/>
        </w:rPr>
        <w:t xml:space="preserve">10.15+ (Catalina), </w:t>
      </w:r>
      <w:r w:rsidR="004D1E8C" w:rsidRPr="27417623">
        <w:rPr>
          <w:lang w:val="fr-CA"/>
        </w:rPr>
        <w:t xml:space="preserve">ou un appareil iOS </w:t>
      </w:r>
      <w:r w:rsidR="00E47911" w:rsidRPr="27417623">
        <w:rPr>
          <w:lang w:val="fr-CA"/>
        </w:rPr>
        <w:t xml:space="preserve">13.4+ </w:t>
      </w:r>
    </w:p>
    <w:p w14:paraId="5E25ECCF" w14:textId="1E7B3C0C" w:rsidR="00773174" w:rsidRPr="00B723D9" w:rsidRDefault="00877637" w:rsidP="00AC4342">
      <w:pPr>
        <w:pStyle w:val="Heading3"/>
        <w:numPr>
          <w:ilvl w:val="2"/>
          <w:numId w:val="10"/>
        </w:numPr>
        <w:ind w:left="1077" w:hanging="1077"/>
        <w:rPr>
          <w:lang w:val="fr-CA"/>
        </w:rPr>
      </w:pPr>
      <w:bookmarkStart w:id="124" w:name="_Toc169269554"/>
      <w:r w:rsidRPr="27417623">
        <w:rPr>
          <w:lang w:val="fr-CA"/>
        </w:rPr>
        <w:t>Activer votre appareil iOS en utilisant le</w:t>
      </w:r>
      <w:r w:rsidR="00773174" w:rsidRPr="27417623">
        <w:rPr>
          <w:lang w:val="fr-CA"/>
        </w:rPr>
        <w:t xml:space="preserve"> </w:t>
      </w:r>
      <w:r w:rsidR="00B86937" w:rsidRPr="27417623">
        <w:rPr>
          <w:lang w:val="fr-CA"/>
        </w:rPr>
        <w:t>Brailliant</w:t>
      </w:r>
      <w:bookmarkEnd w:id="124"/>
      <w:r w:rsidR="00D863E3" w:rsidRPr="27417623">
        <w:rPr>
          <w:lang w:val="fr-CA"/>
        </w:rPr>
        <w:t xml:space="preserve"> </w:t>
      </w:r>
    </w:p>
    <w:p w14:paraId="1EECD8A8" w14:textId="7FECA1CD" w:rsidR="00805DEF" w:rsidRPr="00B723D9" w:rsidRDefault="00B32C46" w:rsidP="00773174">
      <w:pPr>
        <w:rPr>
          <w:lang w:val="fr-CA"/>
        </w:rPr>
      </w:pPr>
      <w:r w:rsidRPr="27417623">
        <w:rPr>
          <w:lang w:val="fr-CA"/>
        </w:rPr>
        <w:t>Lorsque votre appareil iOS est verrouillé, vous pouvez appuye</w:t>
      </w:r>
      <w:r w:rsidR="00244FA9" w:rsidRPr="27417623">
        <w:rPr>
          <w:lang w:val="fr-CA"/>
        </w:rPr>
        <w:t>r</w:t>
      </w:r>
      <w:r w:rsidRPr="27417623">
        <w:rPr>
          <w:lang w:val="fr-CA"/>
        </w:rPr>
        <w:t xml:space="preserve"> sur un curseur éclair sur le Brailliant, ce qui a pour effet de réveiller votre appareil et vous demande d’entrer votre mot de passe. Cela vous permet de conserver votre appareil iOS dans votre poche ou dans un sac lorsque vous utilisez votre </w:t>
      </w:r>
      <w:r w:rsidR="00011CC7" w:rsidRPr="27417623">
        <w:rPr>
          <w:lang w:val="fr-CA"/>
        </w:rPr>
        <w:t>Brailliant</w:t>
      </w:r>
      <w:r w:rsidRPr="27417623">
        <w:rPr>
          <w:lang w:val="fr-CA"/>
        </w:rPr>
        <w:t xml:space="preserve"> comme un contrôleur et un périphérique. </w:t>
      </w:r>
    </w:p>
    <w:p w14:paraId="54A84BD0" w14:textId="719F9E59" w:rsidR="00646BBF" w:rsidRPr="00B723D9" w:rsidRDefault="00206D44" w:rsidP="00AC4342">
      <w:pPr>
        <w:pStyle w:val="Heading3"/>
        <w:numPr>
          <w:ilvl w:val="2"/>
          <w:numId w:val="10"/>
        </w:numPr>
        <w:ind w:left="1077" w:hanging="1077"/>
        <w:rPr>
          <w:lang w:val="fr-CA"/>
        </w:rPr>
      </w:pPr>
      <w:bookmarkStart w:id="125" w:name="_Toc169269555"/>
      <w:r w:rsidRPr="27417623">
        <w:rPr>
          <w:lang w:val="fr-CA"/>
        </w:rPr>
        <w:t>Connexion via</w:t>
      </w:r>
      <w:r w:rsidR="00646BBF" w:rsidRPr="27417623">
        <w:rPr>
          <w:lang w:val="fr-CA"/>
        </w:rPr>
        <w:t xml:space="preserve"> USB</w:t>
      </w:r>
      <w:bookmarkEnd w:id="125"/>
    </w:p>
    <w:p w14:paraId="7798F2C7" w14:textId="1AFAE9FB" w:rsidR="00C47211" w:rsidRDefault="00C47211" w:rsidP="00C47211">
      <w:pPr>
        <w:pStyle w:val="BodyText"/>
        <w:rPr>
          <w:lang w:val="fr-CA"/>
        </w:rPr>
      </w:pPr>
      <w:r w:rsidRPr="27417623">
        <w:rPr>
          <w:lang w:val="fr-CA"/>
        </w:rPr>
        <w:t>(Les étapes de cette section supposent que l'option "</w:t>
      </w:r>
      <w:r w:rsidR="001D4AF1" w:rsidRPr="27417623">
        <w:rPr>
          <w:lang w:val="fr-CA"/>
        </w:rPr>
        <w:t>connexion automatique</w:t>
      </w:r>
      <w:r w:rsidRPr="27417623">
        <w:rPr>
          <w:lang w:val="fr-CA"/>
        </w:rPr>
        <w:t>" n'est pas activée)</w:t>
      </w:r>
    </w:p>
    <w:p w14:paraId="08250600" w14:textId="77777777" w:rsidR="00E0193B" w:rsidRPr="00B723D9" w:rsidRDefault="00E0193B" w:rsidP="00E0193B">
      <w:pPr>
        <w:pStyle w:val="BodyText"/>
        <w:rPr>
          <w:lang w:val="fr-CA"/>
        </w:rPr>
      </w:pPr>
      <w:r w:rsidRPr="27417623">
        <w:rPr>
          <w:lang w:val="fr-CA"/>
        </w:rPr>
        <w:t>Pour se connecter via USB :</w:t>
      </w:r>
    </w:p>
    <w:p w14:paraId="0F63F03D" w14:textId="0EE100A0" w:rsidR="00E0193B" w:rsidRPr="00B723D9" w:rsidRDefault="00E0193B" w:rsidP="00AC4342">
      <w:pPr>
        <w:pStyle w:val="BodyText"/>
        <w:numPr>
          <w:ilvl w:val="0"/>
          <w:numId w:val="58"/>
        </w:numPr>
        <w:rPr>
          <w:lang w:val="fr-CA"/>
        </w:rPr>
      </w:pPr>
      <w:r w:rsidRPr="27417623">
        <w:rPr>
          <w:lang w:val="fr-CA"/>
        </w:rPr>
        <w:t xml:space="preserve">Connectez le Brailliant à un ordinateur Windows ou Mac avec le câble USB-C. </w:t>
      </w:r>
    </w:p>
    <w:p w14:paraId="08041D85" w14:textId="77777777" w:rsidR="00E0193B" w:rsidRPr="00B723D9" w:rsidRDefault="00E0193B" w:rsidP="00AC4342">
      <w:pPr>
        <w:pStyle w:val="BodyText"/>
        <w:numPr>
          <w:ilvl w:val="0"/>
          <w:numId w:val="58"/>
        </w:numPr>
        <w:rPr>
          <w:lang w:val="fr-CA"/>
        </w:rPr>
      </w:pPr>
      <w:r w:rsidRPr="27417623">
        <w:rPr>
          <w:lang w:val="fr-CA"/>
        </w:rPr>
        <w:t>Choisissez l’option périphériques connectés (le premier élément dans le menu Terminal).</w:t>
      </w:r>
    </w:p>
    <w:p w14:paraId="32A18444" w14:textId="77777777" w:rsidR="0082570A" w:rsidRPr="00B723D9" w:rsidRDefault="0082570A" w:rsidP="00AC4342">
      <w:pPr>
        <w:pStyle w:val="BodyText"/>
        <w:numPr>
          <w:ilvl w:val="0"/>
          <w:numId w:val="58"/>
        </w:numPr>
        <w:rPr>
          <w:lang w:val="fr-CA"/>
        </w:rPr>
      </w:pPr>
      <w:r w:rsidRPr="27417623">
        <w:rPr>
          <w:lang w:val="fr-CA"/>
        </w:rPr>
        <w:t xml:space="preserve">Appuyez sur Entrée. </w:t>
      </w:r>
    </w:p>
    <w:p w14:paraId="795BFAB8" w14:textId="77777777" w:rsidR="0082570A" w:rsidRPr="00B723D9" w:rsidRDefault="0082570A" w:rsidP="00AC4342">
      <w:pPr>
        <w:pStyle w:val="BodyText"/>
        <w:numPr>
          <w:ilvl w:val="0"/>
          <w:numId w:val="58"/>
        </w:numPr>
        <w:rPr>
          <w:lang w:val="fr-CA"/>
        </w:rPr>
      </w:pPr>
      <w:r w:rsidRPr="27417623">
        <w:rPr>
          <w:lang w:val="fr-CA"/>
        </w:rPr>
        <w:t>Sélectionnez USB.</w:t>
      </w:r>
    </w:p>
    <w:p w14:paraId="58AE5E44" w14:textId="77777777" w:rsidR="0082570A" w:rsidRPr="00B723D9" w:rsidRDefault="0082570A" w:rsidP="00AC4342">
      <w:pPr>
        <w:pStyle w:val="BodyText"/>
        <w:numPr>
          <w:ilvl w:val="0"/>
          <w:numId w:val="58"/>
        </w:numPr>
        <w:rPr>
          <w:lang w:val="fr-CA"/>
        </w:rPr>
      </w:pPr>
      <w:r w:rsidRPr="27417623">
        <w:rPr>
          <w:lang w:val="fr-CA"/>
        </w:rPr>
        <w:t>Appuyez sur Entrée.</w:t>
      </w:r>
    </w:p>
    <w:p w14:paraId="34632AD9" w14:textId="77777777" w:rsidR="0082570A" w:rsidRPr="00B723D9" w:rsidRDefault="0082570A" w:rsidP="00AC4342">
      <w:pPr>
        <w:pStyle w:val="BodyText"/>
        <w:numPr>
          <w:ilvl w:val="0"/>
          <w:numId w:val="58"/>
        </w:numPr>
        <w:rPr>
          <w:lang w:val="fr-CA"/>
        </w:rPr>
      </w:pPr>
      <w:r w:rsidRPr="27417623">
        <w:rPr>
          <w:lang w:val="fr-CA"/>
        </w:rPr>
        <w:t xml:space="preserve">Attendez que la connexion soit établie. </w:t>
      </w:r>
    </w:p>
    <w:p w14:paraId="5B6F9FFF" w14:textId="4E3F3D7F" w:rsidR="0082570A" w:rsidRPr="00B723D9" w:rsidRDefault="0082570A" w:rsidP="0082570A">
      <w:pPr>
        <w:pStyle w:val="BodyText"/>
        <w:rPr>
          <w:lang w:val="fr-CA"/>
        </w:rPr>
      </w:pPr>
      <w:r w:rsidRPr="27417623">
        <w:rPr>
          <w:lang w:val="fr-CA"/>
        </w:rPr>
        <w:t>Si la connexion se fait avec succès, le contenu de votre appareil hôte sera affiché sur l’</w:t>
      </w:r>
      <w:r w:rsidR="005E495B" w:rsidRPr="27417623">
        <w:rPr>
          <w:lang w:val="fr-CA"/>
        </w:rPr>
        <w:t>a</w:t>
      </w:r>
      <w:r w:rsidRPr="27417623">
        <w:rPr>
          <w:lang w:val="fr-CA"/>
        </w:rPr>
        <w:t>fficheur braille.</w:t>
      </w:r>
    </w:p>
    <w:p w14:paraId="4E20CC92" w14:textId="0CAFAFA7" w:rsidR="00FD163D" w:rsidRPr="00B723D9" w:rsidRDefault="00FD163D" w:rsidP="00FD163D">
      <w:pPr>
        <w:pStyle w:val="BodyText"/>
        <w:rPr>
          <w:lang w:val="fr-CA"/>
        </w:rPr>
      </w:pPr>
      <w:r w:rsidRPr="27417623">
        <w:rPr>
          <w:lang w:val="fr-CA"/>
        </w:rPr>
        <w:t>Le Brailliant est</w:t>
      </w:r>
      <w:r w:rsidR="002528A5" w:rsidRPr="27417623">
        <w:rPr>
          <w:lang w:val="fr-CA"/>
        </w:rPr>
        <w:t xml:space="preserve"> maintenant</w:t>
      </w:r>
      <w:r w:rsidRPr="27417623">
        <w:rPr>
          <w:lang w:val="fr-CA"/>
        </w:rPr>
        <w:t xml:space="preserve"> aussi disponible comme clavier externe permettant d’écrire sur l’appareil hôte. </w:t>
      </w:r>
    </w:p>
    <w:p w14:paraId="5A15722D" w14:textId="1361C2A1" w:rsidR="00646BBF" w:rsidRPr="00B723D9" w:rsidRDefault="00611EEC" w:rsidP="00AC4342">
      <w:pPr>
        <w:pStyle w:val="Heading3"/>
        <w:numPr>
          <w:ilvl w:val="2"/>
          <w:numId w:val="10"/>
        </w:numPr>
        <w:ind w:left="1077" w:hanging="1077"/>
        <w:rPr>
          <w:lang w:val="fr-CA"/>
        </w:rPr>
      </w:pPr>
      <w:bookmarkStart w:id="126" w:name="_Toc169269556"/>
      <w:r w:rsidRPr="27417623">
        <w:rPr>
          <w:lang w:val="fr-CA"/>
        </w:rPr>
        <w:t>Connexion par</w:t>
      </w:r>
      <w:r w:rsidR="00646BBF" w:rsidRPr="27417623">
        <w:rPr>
          <w:lang w:val="fr-CA"/>
        </w:rPr>
        <w:t xml:space="preserve"> Bluetooth</w:t>
      </w:r>
      <w:bookmarkEnd w:id="126"/>
    </w:p>
    <w:p w14:paraId="4AC74304" w14:textId="04B208B1" w:rsidR="000C2844" w:rsidRPr="00B723D9" w:rsidRDefault="000C2844" w:rsidP="000C2844">
      <w:pPr>
        <w:pStyle w:val="BodyText"/>
        <w:rPr>
          <w:lang w:val="fr-CA"/>
        </w:rPr>
      </w:pPr>
      <w:r w:rsidRPr="27417623">
        <w:rPr>
          <w:lang w:val="fr-CA"/>
        </w:rPr>
        <w:t>Pour jumeler un nouvel appareil Bluetooth :</w:t>
      </w:r>
    </w:p>
    <w:p w14:paraId="3D04340F" w14:textId="38D3E92F" w:rsidR="00C3549D" w:rsidRPr="00B723D9" w:rsidRDefault="00281F71" w:rsidP="00AC4342">
      <w:pPr>
        <w:pStyle w:val="BodyText"/>
        <w:numPr>
          <w:ilvl w:val="0"/>
          <w:numId w:val="59"/>
        </w:numPr>
        <w:rPr>
          <w:lang w:val="fr-CA"/>
        </w:rPr>
      </w:pPr>
      <w:r w:rsidRPr="27417623">
        <w:rPr>
          <w:lang w:val="fr-CA"/>
        </w:rPr>
        <w:t>Dans l’appareil hôte, activez le signal Bluetooth.</w:t>
      </w:r>
    </w:p>
    <w:p w14:paraId="34A58006" w14:textId="24B965D5" w:rsidR="00281F71" w:rsidRPr="00B723D9" w:rsidRDefault="00AC6D47" w:rsidP="00AC4342">
      <w:pPr>
        <w:pStyle w:val="BodyText"/>
        <w:numPr>
          <w:ilvl w:val="0"/>
          <w:numId w:val="59"/>
        </w:numPr>
        <w:rPr>
          <w:lang w:val="fr-CA"/>
        </w:rPr>
      </w:pPr>
      <w:r w:rsidRPr="27417623">
        <w:rPr>
          <w:lang w:val="fr-CA"/>
        </w:rPr>
        <w:t xml:space="preserve">Sur le </w:t>
      </w:r>
      <w:r w:rsidR="00805CFE" w:rsidRPr="27417623">
        <w:rPr>
          <w:lang w:val="fr-CA"/>
        </w:rPr>
        <w:t>Brailliant, rendez-vous au Menu principal.</w:t>
      </w:r>
    </w:p>
    <w:p w14:paraId="7784649B" w14:textId="6718B1ED" w:rsidR="00805CFE" w:rsidRPr="00B723D9" w:rsidRDefault="00805CFE" w:rsidP="00AC4342">
      <w:pPr>
        <w:pStyle w:val="BodyText"/>
        <w:numPr>
          <w:ilvl w:val="0"/>
          <w:numId w:val="59"/>
        </w:numPr>
        <w:rPr>
          <w:lang w:val="fr-CA"/>
        </w:rPr>
      </w:pPr>
      <w:r w:rsidRPr="27417623">
        <w:rPr>
          <w:lang w:val="fr-CA"/>
        </w:rPr>
        <w:t>Choisissez Terminal et appuyez sur Entrée ou sur un curseur-éclair.</w:t>
      </w:r>
    </w:p>
    <w:p w14:paraId="396EB820" w14:textId="60C7707F" w:rsidR="00805CFE" w:rsidRPr="00B723D9" w:rsidRDefault="00286F07" w:rsidP="00AC4342">
      <w:pPr>
        <w:pStyle w:val="BodyText"/>
        <w:numPr>
          <w:ilvl w:val="0"/>
          <w:numId w:val="59"/>
        </w:numPr>
        <w:rPr>
          <w:lang w:val="fr-CA"/>
        </w:rPr>
      </w:pPr>
      <w:r w:rsidRPr="27417623">
        <w:rPr>
          <w:lang w:val="fr-CA"/>
        </w:rPr>
        <w:t xml:space="preserve">Dans le menu Terminal, </w:t>
      </w:r>
      <w:r w:rsidR="00A4472F" w:rsidRPr="27417623">
        <w:rPr>
          <w:lang w:val="fr-CA"/>
        </w:rPr>
        <w:t xml:space="preserve">choisissez Ajouter un </w:t>
      </w:r>
      <w:r w:rsidR="00F5299D" w:rsidRPr="27417623">
        <w:rPr>
          <w:lang w:val="fr-CA"/>
        </w:rPr>
        <w:t>périphérique</w:t>
      </w:r>
      <w:r w:rsidR="00A4472F" w:rsidRPr="27417623">
        <w:rPr>
          <w:lang w:val="fr-CA"/>
        </w:rPr>
        <w:t xml:space="preserve"> Bluetooth et appuyez sur Entrée.</w:t>
      </w:r>
    </w:p>
    <w:p w14:paraId="3538E581" w14:textId="23CE785D" w:rsidR="00CE4D42" w:rsidRPr="00B723D9" w:rsidRDefault="00CE4D42" w:rsidP="00AC4342">
      <w:pPr>
        <w:pStyle w:val="BodyText"/>
        <w:numPr>
          <w:ilvl w:val="1"/>
          <w:numId w:val="59"/>
        </w:numPr>
        <w:rPr>
          <w:lang w:val="fr-CA"/>
        </w:rPr>
      </w:pPr>
      <w:r w:rsidRPr="27417623">
        <w:rPr>
          <w:lang w:val="fr-CA"/>
        </w:rPr>
        <w:lastRenderedPageBreak/>
        <w:t>Si le mode Bluetooth est désactivé, il s’activera automatiquement. Veuillez noter qu</w:t>
      </w:r>
      <w:r w:rsidR="00686FBD" w:rsidRPr="27417623">
        <w:rPr>
          <w:lang w:val="fr-CA"/>
        </w:rPr>
        <w:t xml:space="preserve">’une fois </w:t>
      </w:r>
      <w:r w:rsidR="00016E73" w:rsidRPr="27417623">
        <w:rPr>
          <w:lang w:val="fr-CA"/>
        </w:rPr>
        <w:t xml:space="preserve">le mode Bluetooth activé, </w:t>
      </w:r>
      <w:r w:rsidR="001E636F" w:rsidRPr="27417623">
        <w:rPr>
          <w:lang w:val="fr-CA"/>
        </w:rPr>
        <w:t xml:space="preserve">votre appareil </w:t>
      </w:r>
      <w:r w:rsidR="008B48AC" w:rsidRPr="27417623">
        <w:rPr>
          <w:lang w:val="fr-CA"/>
        </w:rPr>
        <w:t>sera en mode détection durant 5 minutes.</w:t>
      </w:r>
    </w:p>
    <w:p w14:paraId="1DC4E462" w14:textId="664F73AD" w:rsidR="0071426B" w:rsidRPr="00B723D9" w:rsidRDefault="001E5217" w:rsidP="00AC4342">
      <w:pPr>
        <w:pStyle w:val="BodyText"/>
        <w:numPr>
          <w:ilvl w:val="1"/>
          <w:numId w:val="59"/>
        </w:numPr>
        <w:rPr>
          <w:lang w:val="fr-CA"/>
        </w:rPr>
      </w:pPr>
      <w:r w:rsidRPr="27417623">
        <w:rPr>
          <w:lang w:val="fr-CA"/>
        </w:rPr>
        <w:t xml:space="preserve">Veuillez noter qu'à tout moment, vous pouvez appuyer sur la touche Entrée et la maintenir enfoncée pendant 5 secondes pour placer l'appareil en mode de </w:t>
      </w:r>
      <w:r w:rsidR="00753272" w:rsidRPr="27417623">
        <w:rPr>
          <w:lang w:val="fr-CA"/>
        </w:rPr>
        <w:t>détection</w:t>
      </w:r>
      <w:r w:rsidRPr="27417623">
        <w:rPr>
          <w:lang w:val="fr-CA"/>
        </w:rPr>
        <w:t xml:space="preserve"> durant 5 minutes.</w:t>
      </w:r>
    </w:p>
    <w:p w14:paraId="42EC4839" w14:textId="738030E2" w:rsidR="008B48AC" w:rsidRPr="00B723D9" w:rsidRDefault="005E0EC7" w:rsidP="00AC4342">
      <w:pPr>
        <w:pStyle w:val="BodyText"/>
        <w:numPr>
          <w:ilvl w:val="0"/>
          <w:numId w:val="59"/>
        </w:numPr>
        <w:rPr>
          <w:lang w:val="fr-CA"/>
        </w:rPr>
      </w:pPr>
      <w:r w:rsidRPr="27417623">
        <w:rPr>
          <w:lang w:val="fr-CA"/>
        </w:rPr>
        <w:t>Des instructions appara</w:t>
      </w:r>
      <w:r w:rsidR="001E6780" w:rsidRPr="27417623">
        <w:rPr>
          <w:lang w:val="fr-CA"/>
        </w:rPr>
        <w:t>î</w:t>
      </w:r>
      <w:r w:rsidRPr="27417623">
        <w:rPr>
          <w:lang w:val="fr-CA"/>
        </w:rPr>
        <w:t>tront sur l’afficheur braille expliquant comment se connecter à l’appareil hôte. Depuis l’appareil hôte, initie</w:t>
      </w:r>
      <w:r w:rsidR="000219BB" w:rsidRPr="27417623">
        <w:rPr>
          <w:lang w:val="fr-CA"/>
        </w:rPr>
        <w:t>z le jumelage Bluetooth</w:t>
      </w:r>
      <w:r w:rsidR="000D5800" w:rsidRPr="27417623">
        <w:rPr>
          <w:lang w:val="fr-CA"/>
        </w:rPr>
        <w:t xml:space="preserve"> avec le Brailliant BI 40X</w:t>
      </w:r>
      <w:r w:rsidR="000219BB" w:rsidRPr="27417623">
        <w:rPr>
          <w:lang w:val="fr-CA"/>
        </w:rPr>
        <w:t>.</w:t>
      </w:r>
    </w:p>
    <w:p w14:paraId="04F14DD8" w14:textId="0E5328C0" w:rsidR="000219BB" w:rsidRPr="00B723D9" w:rsidRDefault="000D5800" w:rsidP="00AC4342">
      <w:pPr>
        <w:pStyle w:val="BodyText"/>
        <w:numPr>
          <w:ilvl w:val="0"/>
          <w:numId w:val="59"/>
        </w:numPr>
        <w:rPr>
          <w:lang w:val="fr-CA"/>
        </w:rPr>
      </w:pPr>
      <w:r w:rsidRPr="27417623">
        <w:rPr>
          <w:lang w:val="fr-CA"/>
        </w:rPr>
        <w:t>Sur l’afficheur braille, un message indiquera : « </w:t>
      </w:r>
      <w:r w:rsidR="00F30FCF" w:rsidRPr="27417623">
        <w:rPr>
          <w:lang w:val="fr-CA"/>
        </w:rPr>
        <w:t xml:space="preserve">xx est connecté », où xx est le nom de l’appareil hôte. </w:t>
      </w:r>
    </w:p>
    <w:p w14:paraId="274EF6E3" w14:textId="1DAB9D4A" w:rsidR="00F30FCF" w:rsidRPr="00B723D9" w:rsidRDefault="00F30FCF" w:rsidP="00AC4342">
      <w:pPr>
        <w:pStyle w:val="BodyText"/>
        <w:numPr>
          <w:ilvl w:val="1"/>
          <w:numId w:val="59"/>
        </w:numPr>
        <w:rPr>
          <w:lang w:val="fr-CA"/>
        </w:rPr>
      </w:pPr>
      <w:r w:rsidRPr="27417623">
        <w:rPr>
          <w:lang w:val="fr-CA"/>
        </w:rPr>
        <w:t xml:space="preserve">Le focus est ensuite dirigé vers la liste des appareils </w:t>
      </w:r>
      <w:r w:rsidR="00FF3E63" w:rsidRPr="27417623">
        <w:rPr>
          <w:lang w:val="fr-CA"/>
        </w:rPr>
        <w:t>connectés</w:t>
      </w:r>
      <w:r w:rsidRPr="27417623">
        <w:rPr>
          <w:lang w:val="fr-CA"/>
        </w:rPr>
        <w:t xml:space="preserve">. </w:t>
      </w:r>
    </w:p>
    <w:p w14:paraId="47081D73" w14:textId="0FAA5291" w:rsidR="00F30FCF" w:rsidRPr="00B723D9" w:rsidRDefault="00F30FCF" w:rsidP="00AC4342">
      <w:pPr>
        <w:pStyle w:val="BodyText"/>
        <w:numPr>
          <w:ilvl w:val="0"/>
          <w:numId w:val="59"/>
        </w:numPr>
        <w:rPr>
          <w:lang w:val="fr-CA"/>
        </w:rPr>
      </w:pPr>
      <w:r w:rsidRPr="27417623">
        <w:rPr>
          <w:lang w:val="fr-CA"/>
        </w:rPr>
        <w:t>Utilisez les touches</w:t>
      </w:r>
      <w:r w:rsidR="00087130" w:rsidRPr="27417623">
        <w:rPr>
          <w:lang w:val="fr-CA"/>
        </w:rPr>
        <w:t xml:space="preserve"> de façade</w:t>
      </w:r>
      <w:r w:rsidRPr="27417623">
        <w:rPr>
          <w:lang w:val="fr-CA"/>
        </w:rPr>
        <w:t xml:space="preserve"> Précédent et Suivant </w:t>
      </w:r>
      <w:r w:rsidR="00FF3E63" w:rsidRPr="27417623">
        <w:rPr>
          <w:lang w:val="fr-CA"/>
        </w:rPr>
        <w:t xml:space="preserve">pour vous déplacer dans la liste des appareils connectés </w:t>
      </w:r>
      <w:r w:rsidR="00240DD7" w:rsidRPr="27417623">
        <w:rPr>
          <w:lang w:val="fr-CA"/>
        </w:rPr>
        <w:t xml:space="preserve">jusqu’à ce que vous ayez atteint l’appareil hôte avec lequel vous tentez d’établir la connexion. </w:t>
      </w:r>
      <w:r w:rsidR="00695427" w:rsidRPr="27417623">
        <w:rPr>
          <w:lang w:val="fr-CA"/>
        </w:rPr>
        <w:t xml:space="preserve">Appuyez sur Entrée ou sur un curseur-éclair pour l’activer. </w:t>
      </w:r>
      <w:r w:rsidR="00FF3E63" w:rsidRPr="27417623">
        <w:rPr>
          <w:lang w:val="fr-CA"/>
        </w:rPr>
        <w:t xml:space="preserve"> </w:t>
      </w:r>
    </w:p>
    <w:p w14:paraId="29DDA117" w14:textId="05AA691C" w:rsidR="000C2844" w:rsidRPr="00B723D9" w:rsidRDefault="000C2844" w:rsidP="000C2844">
      <w:pPr>
        <w:pStyle w:val="BodyText"/>
        <w:rPr>
          <w:lang w:val="fr-CA"/>
        </w:rPr>
      </w:pPr>
      <w:r w:rsidRPr="27417623">
        <w:rPr>
          <w:lang w:val="fr-CA"/>
        </w:rPr>
        <w:t xml:space="preserve">Si la connexion est réussie, le contenu de votre appareil hôte sera affiché sur l’afficheur braille. </w:t>
      </w:r>
    </w:p>
    <w:p w14:paraId="5CC3795B" w14:textId="7F538697" w:rsidR="00F00A29" w:rsidRDefault="00332458" w:rsidP="000C2844">
      <w:pPr>
        <w:pStyle w:val="BodyText"/>
        <w:rPr>
          <w:lang w:val="fr-CA"/>
        </w:rPr>
      </w:pPr>
      <w:r w:rsidRPr="27417623">
        <w:rPr>
          <w:lang w:val="fr-CA"/>
        </w:rPr>
        <w:t xml:space="preserve">Note : lorsque le Brailliant est </w:t>
      </w:r>
      <w:r w:rsidR="008A6ADD" w:rsidRPr="27417623">
        <w:rPr>
          <w:lang w:val="fr-CA"/>
        </w:rPr>
        <w:t>jumelé</w:t>
      </w:r>
      <w:r w:rsidRPr="27417623">
        <w:rPr>
          <w:lang w:val="fr-CA"/>
        </w:rPr>
        <w:t xml:space="preserve"> à un appareil via Bluetooth, utilisez une connexion Wi-Fi 5 GHz pour une vitesse de téléchargement optimale. L'utilisation d'une connexion Wi-Fi de 2,4 GHz entraînera un téléchargement plus lent.</w:t>
      </w:r>
    </w:p>
    <w:p w14:paraId="70FFEB79" w14:textId="42B1FAFD" w:rsidR="0037238F" w:rsidRPr="00B723D9" w:rsidRDefault="0037238F" w:rsidP="000C2844">
      <w:pPr>
        <w:pStyle w:val="BodyText"/>
        <w:rPr>
          <w:lang w:val="fr-CA"/>
        </w:rPr>
      </w:pPr>
      <w:r>
        <w:rPr>
          <w:lang w:val="fr-CA"/>
        </w:rPr>
        <w:t xml:space="preserve">Note : </w:t>
      </w:r>
      <w:r w:rsidR="005511F2">
        <w:rPr>
          <w:lang w:val="fr-CA"/>
        </w:rPr>
        <w:t xml:space="preserve">Si vous utilisez Windows 11 et souhaitez jumeler votre </w:t>
      </w:r>
      <w:r w:rsidR="00B82401">
        <w:rPr>
          <w:lang w:val="fr-CA"/>
        </w:rPr>
        <w:t xml:space="preserve">Brailliant à votre PC via Bluetooth, vous devrez peut-être accéder </w:t>
      </w:r>
      <w:r w:rsidR="00B46429">
        <w:rPr>
          <w:lang w:val="fr-CA"/>
        </w:rPr>
        <w:t xml:space="preserve">aux paramètres Bluetooth de votre PC et sélectionner l’option </w:t>
      </w:r>
      <w:r w:rsidR="007F1A28">
        <w:rPr>
          <w:lang w:val="fr-CA"/>
        </w:rPr>
        <w:t xml:space="preserve">« Avancé » dans la liste déroulante </w:t>
      </w:r>
      <w:r w:rsidR="00AD5319">
        <w:rPr>
          <w:lang w:val="fr-CA"/>
        </w:rPr>
        <w:t xml:space="preserve">« Découverte des appareils Bluetooth ». Si vous n’effectuez pas cette manipulation, il se pourrait que </w:t>
      </w:r>
      <w:r w:rsidR="00E213E1">
        <w:rPr>
          <w:lang w:val="fr-CA"/>
        </w:rPr>
        <w:t xml:space="preserve">les afficheurs braille de Humanware n’apparaissent pas </w:t>
      </w:r>
      <w:r w:rsidR="003B1C8E">
        <w:rPr>
          <w:lang w:val="fr-CA"/>
        </w:rPr>
        <w:t>dans la liste des appareils que vous pourrez jumeler à votre ordinateur.</w:t>
      </w:r>
    </w:p>
    <w:p w14:paraId="758F0793" w14:textId="5A74829E" w:rsidR="00F36356" w:rsidRPr="00B723D9" w:rsidRDefault="00267C52" w:rsidP="00AC4342">
      <w:pPr>
        <w:pStyle w:val="Heading2"/>
        <w:numPr>
          <w:ilvl w:val="1"/>
          <w:numId w:val="10"/>
        </w:numPr>
        <w:ind w:left="709"/>
        <w:rPr>
          <w:lang w:val="fr-CA"/>
        </w:rPr>
      </w:pPr>
      <w:bookmarkStart w:id="127" w:name="_Toc169269557"/>
      <w:r w:rsidRPr="27417623">
        <w:rPr>
          <w:lang w:val="fr-CA"/>
        </w:rPr>
        <w:t>Presse-papier du Terminal</w:t>
      </w:r>
      <w:bookmarkEnd w:id="127"/>
    </w:p>
    <w:p w14:paraId="60C45C0E" w14:textId="78A9D2EA" w:rsidR="00BC6B03" w:rsidRPr="00B723D9" w:rsidRDefault="00BC6B03" w:rsidP="00BC6B03">
      <w:pPr>
        <w:rPr>
          <w:lang w:val="fr-CA"/>
        </w:rPr>
      </w:pPr>
      <w:r w:rsidRPr="27417623">
        <w:rPr>
          <w:lang w:val="fr-CA"/>
        </w:rPr>
        <w:t xml:space="preserve">Lorsqu’un élément de texte est copié ou coupé, </w:t>
      </w:r>
      <w:r w:rsidR="0044244A" w:rsidRPr="27417623">
        <w:rPr>
          <w:lang w:val="fr-CA"/>
        </w:rPr>
        <w:t>il peut être conservé sur un presse-papier global</w:t>
      </w:r>
      <w:r w:rsidR="00FF2A8C" w:rsidRPr="27417623">
        <w:rPr>
          <w:lang w:val="fr-CA"/>
        </w:rPr>
        <w:t xml:space="preserve">, puis être collé à un autre emplacement sur l’appareil. </w:t>
      </w:r>
      <w:r w:rsidR="000074A3" w:rsidRPr="27417623">
        <w:rPr>
          <w:lang w:val="fr-CA"/>
        </w:rPr>
        <w:t xml:space="preserve">Cette fonctionnalité peut être utile </w:t>
      </w:r>
      <w:r w:rsidR="00DF7307" w:rsidRPr="27417623">
        <w:rPr>
          <w:lang w:val="fr-CA"/>
        </w:rPr>
        <w:t xml:space="preserve">si vous souhaitez, par exemple, </w:t>
      </w:r>
      <w:r w:rsidR="00976372" w:rsidRPr="27417623">
        <w:rPr>
          <w:lang w:val="fr-CA"/>
        </w:rPr>
        <w:t>copier un passage d’un livre dans Victor Reader, puis coller ce passage dans un document dans KeyPad.</w:t>
      </w:r>
    </w:p>
    <w:p w14:paraId="260D41E3" w14:textId="731A1A26" w:rsidR="00530C50" w:rsidRPr="00B723D9" w:rsidRDefault="00530C50" w:rsidP="00BC6B03">
      <w:pPr>
        <w:rPr>
          <w:lang w:val="fr-CA"/>
        </w:rPr>
      </w:pPr>
      <w:r w:rsidRPr="27417623">
        <w:rPr>
          <w:lang w:val="fr-CA"/>
        </w:rPr>
        <w:t xml:space="preserve">Le presse-papier global peut aussi être utilisé </w:t>
      </w:r>
      <w:r w:rsidR="000D4183" w:rsidRPr="27417623">
        <w:rPr>
          <w:lang w:val="fr-CA"/>
        </w:rPr>
        <w:t>lorsqu’un appareil externe est jumelé au Brailliant via USB ou Bluetooth.</w:t>
      </w:r>
      <w:r w:rsidR="004D2988" w:rsidRPr="27417623">
        <w:rPr>
          <w:lang w:val="fr-CA"/>
        </w:rPr>
        <w:t xml:space="preserve"> Actuellement, JAWS </w:t>
      </w:r>
      <w:r w:rsidR="008B3985" w:rsidRPr="27417623">
        <w:rPr>
          <w:lang w:val="fr-CA"/>
        </w:rPr>
        <w:t xml:space="preserve">pour Windows </w:t>
      </w:r>
      <w:r w:rsidR="004D2988" w:rsidRPr="27417623">
        <w:rPr>
          <w:lang w:val="fr-CA"/>
        </w:rPr>
        <w:t xml:space="preserve">et </w:t>
      </w:r>
      <w:r w:rsidR="003A2D87" w:rsidRPr="27417623">
        <w:rPr>
          <w:lang w:val="fr-CA"/>
        </w:rPr>
        <w:t>VoiceOver</w:t>
      </w:r>
      <w:r w:rsidR="004D2988" w:rsidRPr="27417623">
        <w:rPr>
          <w:lang w:val="fr-CA"/>
        </w:rPr>
        <w:t xml:space="preserve"> prennent en charge le presse-papier du Terminal. Tous les autres lecteurs d'écran peuvent rencontrer des difficultés à gérer le presse-papier. Lorsque vous utilisez le presse-papier du Terminal, veuillez noter que le nombre de caractères est limité à 360.</w:t>
      </w:r>
    </w:p>
    <w:p w14:paraId="402932DB" w14:textId="42256F0F" w:rsidR="000D4183" w:rsidRPr="00B723D9" w:rsidRDefault="000D4183" w:rsidP="00BC6B03">
      <w:pPr>
        <w:rPr>
          <w:lang w:val="fr-CA"/>
        </w:rPr>
      </w:pPr>
      <w:r w:rsidRPr="27417623">
        <w:rPr>
          <w:lang w:val="fr-CA"/>
        </w:rPr>
        <w:t>Pour copier un élément vers un appareil externe :</w:t>
      </w:r>
    </w:p>
    <w:p w14:paraId="31227B93" w14:textId="40383027" w:rsidR="000D4183" w:rsidRPr="00B723D9" w:rsidRDefault="00115481" w:rsidP="00AC4342">
      <w:pPr>
        <w:pStyle w:val="ListParagraph"/>
        <w:numPr>
          <w:ilvl w:val="0"/>
          <w:numId w:val="60"/>
        </w:numPr>
        <w:rPr>
          <w:lang w:val="fr-CA"/>
        </w:rPr>
      </w:pPr>
      <w:r w:rsidRPr="27417623">
        <w:rPr>
          <w:lang w:val="fr-CA"/>
        </w:rPr>
        <w:lastRenderedPageBreak/>
        <w:t xml:space="preserve">Appuyez sur Retour arrière + Y pour copier l’élément de votre choix. </w:t>
      </w:r>
    </w:p>
    <w:p w14:paraId="469C1379" w14:textId="051244B2" w:rsidR="00457834" w:rsidRPr="00B723D9" w:rsidRDefault="009C02DA" w:rsidP="00AC4342">
      <w:pPr>
        <w:pStyle w:val="ListParagraph"/>
        <w:numPr>
          <w:ilvl w:val="0"/>
          <w:numId w:val="60"/>
        </w:numPr>
        <w:rPr>
          <w:lang w:val="fr-CA"/>
        </w:rPr>
      </w:pPr>
      <w:r w:rsidRPr="27417623">
        <w:rPr>
          <w:lang w:val="fr-CA"/>
        </w:rPr>
        <w:t xml:space="preserve">Sur l’appareil jumelé, accédez à </w:t>
      </w:r>
      <w:r w:rsidR="00B92EFA" w:rsidRPr="27417623">
        <w:rPr>
          <w:lang w:val="fr-CA"/>
        </w:rPr>
        <w:t xml:space="preserve">l’emplacement où vous souhaitez coller l’item. </w:t>
      </w:r>
    </w:p>
    <w:p w14:paraId="28E20BE6" w14:textId="36029101" w:rsidR="005A18DD" w:rsidRPr="00B723D9" w:rsidRDefault="005A18DD" w:rsidP="00AC4342">
      <w:pPr>
        <w:pStyle w:val="ListParagraph"/>
        <w:numPr>
          <w:ilvl w:val="0"/>
          <w:numId w:val="60"/>
        </w:numPr>
        <w:rPr>
          <w:lang w:val="fr-CA"/>
        </w:rPr>
      </w:pPr>
      <w:r w:rsidRPr="27417623">
        <w:rPr>
          <w:lang w:val="fr-CA"/>
        </w:rPr>
        <w:t xml:space="preserve">Entrez la commande </w:t>
      </w:r>
      <w:r w:rsidR="00554A46" w:rsidRPr="27417623">
        <w:rPr>
          <w:lang w:val="fr-CA"/>
        </w:rPr>
        <w:t xml:space="preserve">de contournement </w:t>
      </w:r>
      <w:r w:rsidR="009723CF" w:rsidRPr="27417623">
        <w:rPr>
          <w:lang w:val="fr-CA"/>
        </w:rPr>
        <w:t>Espace + Entrée + Points 4-5-6</w:t>
      </w:r>
      <w:r w:rsidR="00936133" w:rsidRPr="27417623">
        <w:rPr>
          <w:lang w:val="fr-CA"/>
        </w:rPr>
        <w:t xml:space="preserve">. Le message </w:t>
      </w:r>
      <w:r w:rsidR="00D84F51" w:rsidRPr="27417623">
        <w:rPr>
          <w:lang w:val="fr-CA"/>
        </w:rPr>
        <w:t>« entrer la commande locale »</w:t>
      </w:r>
      <w:r w:rsidR="00315DC0" w:rsidRPr="27417623">
        <w:rPr>
          <w:lang w:val="fr-CA"/>
        </w:rPr>
        <w:t xml:space="preserve"> s</w:t>
      </w:r>
      <w:r w:rsidR="005E3BAF" w:rsidRPr="27417623">
        <w:rPr>
          <w:lang w:val="fr-CA"/>
        </w:rPr>
        <w:t xml:space="preserve">’affichera. </w:t>
      </w:r>
      <w:r w:rsidR="00591C14" w:rsidRPr="27417623">
        <w:rPr>
          <w:lang w:val="fr-CA"/>
        </w:rPr>
        <w:t xml:space="preserve">La commande </w:t>
      </w:r>
      <w:r w:rsidR="00EA2B63" w:rsidRPr="27417623">
        <w:rPr>
          <w:lang w:val="fr-CA"/>
        </w:rPr>
        <w:t xml:space="preserve">de contournement </w:t>
      </w:r>
      <w:r w:rsidR="00591C14" w:rsidRPr="27417623">
        <w:rPr>
          <w:lang w:val="fr-CA"/>
        </w:rPr>
        <w:t xml:space="preserve">permet </w:t>
      </w:r>
      <w:r w:rsidR="00FF6FD8" w:rsidRPr="27417623">
        <w:rPr>
          <w:lang w:val="fr-CA"/>
        </w:rPr>
        <w:t xml:space="preserve">d’utiliser certaines fonctions internes sur le Brailliant lorsqu’il est connecté à un appareil externe, comme le statut de la </w:t>
      </w:r>
      <w:r w:rsidR="00BA59E2">
        <w:rPr>
          <w:lang w:val="fr-CA"/>
        </w:rPr>
        <w:t>pile</w:t>
      </w:r>
      <w:r w:rsidR="00FF6FD8" w:rsidRPr="27417623">
        <w:rPr>
          <w:lang w:val="fr-CA"/>
        </w:rPr>
        <w:t>, ou l’affichage de la date et de l’heure.</w:t>
      </w:r>
    </w:p>
    <w:p w14:paraId="452B7941" w14:textId="7316D843" w:rsidR="00FF6FD8" w:rsidRPr="00B723D9" w:rsidRDefault="00064BBA" w:rsidP="00AC4342">
      <w:pPr>
        <w:pStyle w:val="ListParagraph"/>
        <w:numPr>
          <w:ilvl w:val="0"/>
          <w:numId w:val="60"/>
        </w:numPr>
        <w:rPr>
          <w:lang w:val="fr-CA"/>
        </w:rPr>
      </w:pPr>
      <w:r w:rsidRPr="27417623">
        <w:rPr>
          <w:lang w:val="fr-CA"/>
        </w:rPr>
        <w:t>Appuyez sur Retour arrière + V pour coller l’item sur l’appareil jumelé.</w:t>
      </w:r>
    </w:p>
    <w:p w14:paraId="57E61E35" w14:textId="79EE9258" w:rsidR="00646BBF" w:rsidRPr="00B723D9" w:rsidRDefault="00CB7A7D" w:rsidP="00AC4342">
      <w:pPr>
        <w:pStyle w:val="Heading2"/>
        <w:numPr>
          <w:ilvl w:val="1"/>
          <w:numId w:val="10"/>
        </w:numPr>
        <w:ind w:left="720"/>
        <w:rPr>
          <w:lang w:val="fr-CA"/>
        </w:rPr>
      </w:pPr>
      <w:bookmarkStart w:id="128" w:name="_Toc169269558"/>
      <w:r w:rsidRPr="27417623">
        <w:rPr>
          <w:lang w:val="fr-CA"/>
        </w:rPr>
        <w:t>Naviguer entre différents appareils connectés</w:t>
      </w:r>
      <w:bookmarkEnd w:id="128"/>
    </w:p>
    <w:p w14:paraId="4C6F405A" w14:textId="5055DC7F" w:rsidR="00F975EE" w:rsidRPr="00B723D9" w:rsidRDefault="00F975EE" w:rsidP="00F975EE">
      <w:pPr>
        <w:pStyle w:val="BodyText"/>
        <w:rPr>
          <w:lang w:val="fr-CA"/>
        </w:rPr>
      </w:pPr>
      <w:r w:rsidRPr="27417623">
        <w:rPr>
          <w:lang w:val="fr-CA"/>
        </w:rPr>
        <w:t xml:space="preserve">Lorsque vous avez plus d’un appareil connecté au </w:t>
      </w:r>
      <w:r w:rsidR="007D3855" w:rsidRPr="27417623">
        <w:rPr>
          <w:lang w:val="fr-CA"/>
        </w:rPr>
        <w:t>Brailliant</w:t>
      </w:r>
      <w:r w:rsidRPr="27417623">
        <w:rPr>
          <w:lang w:val="fr-CA"/>
        </w:rPr>
        <w:t xml:space="preserve">, vous pouvez changer d’appareil en tout temps. </w:t>
      </w:r>
    </w:p>
    <w:p w14:paraId="53C186E2" w14:textId="51A23E65" w:rsidR="00435A81" w:rsidRPr="00B723D9" w:rsidRDefault="00F975EE" w:rsidP="00435A81">
      <w:pPr>
        <w:pStyle w:val="BodyText"/>
        <w:rPr>
          <w:lang w:val="fr-CA"/>
        </w:rPr>
      </w:pPr>
      <w:r w:rsidRPr="27417623">
        <w:rPr>
          <w:lang w:val="fr-CA"/>
        </w:rPr>
        <w:t>Pour passer d’un appareil connecté à un autre</w:t>
      </w:r>
      <w:r w:rsidR="00435A81" w:rsidRPr="27417623">
        <w:rPr>
          <w:lang w:val="fr-CA"/>
        </w:rPr>
        <w:t xml:space="preserve">, appuyez sur le </w:t>
      </w:r>
      <w:r w:rsidR="00BB7D87" w:rsidRPr="27417623">
        <w:rPr>
          <w:lang w:val="fr-CA"/>
        </w:rPr>
        <w:t>B</w:t>
      </w:r>
      <w:r w:rsidR="00435A81" w:rsidRPr="27417623">
        <w:rPr>
          <w:lang w:val="fr-CA"/>
        </w:rPr>
        <w:t xml:space="preserve">outon </w:t>
      </w:r>
      <w:r w:rsidR="00BB7D87" w:rsidRPr="27417623">
        <w:rPr>
          <w:lang w:val="fr-CA"/>
        </w:rPr>
        <w:t>d’a</w:t>
      </w:r>
      <w:r w:rsidR="00435A81" w:rsidRPr="27417623">
        <w:rPr>
          <w:lang w:val="fr-CA"/>
        </w:rPr>
        <w:t xml:space="preserve">ccueil + </w:t>
      </w:r>
      <w:r w:rsidR="00BB7D87" w:rsidRPr="27417623">
        <w:rPr>
          <w:lang w:val="fr-CA"/>
        </w:rPr>
        <w:t>T</w:t>
      </w:r>
      <w:r w:rsidR="00435A81" w:rsidRPr="27417623">
        <w:rPr>
          <w:lang w:val="fr-CA"/>
        </w:rPr>
        <w:t xml:space="preserve">ouche </w:t>
      </w:r>
      <w:r w:rsidR="00BB7D87" w:rsidRPr="27417623">
        <w:rPr>
          <w:lang w:val="fr-CA"/>
        </w:rPr>
        <w:t>de façade</w:t>
      </w:r>
      <w:r w:rsidR="00435A81" w:rsidRPr="27417623">
        <w:rPr>
          <w:lang w:val="fr-CA"/>
        </w:rPr>
        <w:t xml:space="preserve"> </w:t>
      </w:r>
      <w:r w:rsidR="00BB7D87" w:rsidRPr="27417623">
        <w:rPr>
          <w:lang w:val="fr-CA"/>
        </w:rPr>
        <w:t>S</w:t>
      </w:r>
      <w:r w:rsidR="00435A81" w:rsidRPr="27417623">
        <w:rPr>
          <w:lang w:val="fr-CA"/>
        </w:rPr>
        <w:t xml:space="preserve">uivant ou sur le </w:t>
      </w:r>
      <w:r w:rsidR="00BB7D87" w:rsidRPr="27417623">
        <w:rPr>
          <w:lang w:val="fr-CA"/>
        </w:rPr>
        <w:t>Bouton d’accueil + Touche de façade P</w:t>
      </w:r>
      <w:r w:rsidR="00435A81" w:rsidRPr="27417623">
        <w:rPr>
          <w:lang w:val="fr-CA"/>
        </w:rPr>
        <w:t>récédent pour naviguer dans la liste des appareils.</w:t>
      </w:r>
    </w:p>
    <w:p w14:paraId="718940B5" w14:textId="426073BA" w:rsidR="00435A81" w:rsidRPr="00B723D9" w:rsidRDefault="00435A81" w:rsidP="00435A81">
      <w:pPr>
        <w:pStyle w:val="BodyText"/>
        <w:rPr>
          <w:lang w:val="fr-CA"/>
        </w:rPr>
      </w:pPr>
      <w:r w:rsidRPr="27417623">
        <w:rPr>
          <w:lang w:val="fr-CA"/>
        </w:rPr>
        <w:t>Vous pouvez également naviguer vers un autre appareil connecté en procédant comme suit :</w:t>
      </w:r>
    </w:p>
    <w:p w14:paraId="7B972D37" w14:textId="77777777" w:rsidR="007156B4" w:rsidRPr="00B723D9" w:rsidRDefault="007156B4" w:rsidP="00AC4342">
      <w:pPr>
        <w:pStyle w:val="BodyText"/>
        <w:numPr>
          <w:ilvl w:val="0"/>
          <w:numId w:val="61"/>
        </w:numPr>
        <w:rPr>
          <w:lang w:val="fr-CA"/>
        </w:rPr>
      </w:pPr>
      <w:r w:rsidRPr="27417623">
        <w:rPr>
          <w:lang w:val="fr-CA"/>
        </w:rPr>
        <w:t>Appuyez sur le bouton d’accueil pour retourner à la liste des périphériques connectés.</w:t>
      </w:r>
    </w:p>
    <w:p w14:paraId="71AEA08C" w14:textId="77777777" w:rsidR="007156B4" w:rsidRPr="00B723D9" w:rsidRDefault="007156B4" w:rsidP="00AC4342">
      <w:pPr>
        <w:pStyle w:val="BodyText"/>
        <w:numPr>
          <w:ilvl w:val="0"/>
          <w:numId w:val="61"/>
        </w:numPr>
        <w:rPr>
          <w:lang w:val="fr-CA"/>
        </w:rPr>
      </w:pPr>
      <w:r w:rsidRPr="27417623">
        <w:rPr>
          <w:lang w:val="fr-CA"/>
        </w:rPr>
        <w:t>Choisissez l’appareil connecté en utilisant les touches de façade Précédent et Suivant.</w:t>
      </w:r>
    </w:p>
    <w:p w14:paraId="53520794" w14:textId="77777777" w:rsidR="007156B4" w:rsidRPr="00B723D9" w:rsidRDefault="007156B4" w:rsidP="00AC4342">
      <w:pPr>
        <w:pStyle w:val="BodyText"/>
        <w:numPr>
          <w:ilvl w:val="0"/>
          <w:numId w:val="61"/>
        </w:numPr>
        <w:rPr>
          <w:lang w:val="fr-CA"/>
        </w:rPr>
      </w:pPr>
      <w:r w:rsidRPr="27417623">
        <w:rPr>
          <w:lang w:val="fr-CA"/>
        </w:rPr>
        <w:t>Appuyez sur Entrée ou sur un curseur éclair.</w:t>
      </w:r>
    </w:p>
    <w:p w14:paraId="160A6826" w14:textId="77777777" w:rsidR="0092618A" w:rsidRPr="00B723D9" w:rsidRDefault="0092618A" w:rsidP="0092618A">
      <w:pPr>
        <w:pStyle w:val="BodyText"/>
        <w:rPr>
          <w:lang w:val="fr-CA"/>
        </w:rPr>
      </w:pPr>
      <w:r w:rsidRPr="27417623">
        <w:rPr>
          <w:rStyle w:val="Strong"/>
          <w:lang w:val="fr-CA"/>
        </w:rPr>
        <w:t xml:space="preserve">Note </w:t>
      </w:r>
      <w:r w:rsidRPr="27417623">
        <w:rPr>
          <w:lang w:val="fr-CA"/>
        </w:rPr>
        <w:t>: Lorsqu’un appareil Bluetooth est connecté, un symbole de 8 points sera affiché après le nom de l’appareil. Si le symbole de 8 points n’est pas visible, cliquez sur l’appareil pour établir la connexion.</w:t>
      </w:r>
    </w:p>
    <w:p w14:paraId="284A391F" w14:textId="77777777" w:rsidR="0092618A" w:rsidRPr="00B723D9" w:rsidRDefault="0092618A" w:rsidP="0092618A">
      <w:pPr>
        <w:pStyle w:val="BodyText"/>
        <w:rPr>
          <w:lang w:val="fr-CA"/>
        </w:rPr>
      </w:pPr>
      <w:r w:rsidRPr="27417623">
        <w:rPr>
          <w:lang w:val="fr-CA"/>
        </w:rPr>
        <w:t>Si vous avez des problèmes avec une connexion Bluetooth, vous pouvez cliquer sur Reconnecter les périphériques. Cette option éteint puis réactive le Bluetooth et reconnecte vos appareils. Utilisez cette option si vous n’obtenez aucun affichage braille lorsque vous êtes connecté à un appareil.</w:t>
      </w:r>
    </w:p>
    <w:p w14:paraId="24787707" w14:textId="4A5194F4" w:rsidR="004A02FD" w:rsidRPr="00B723D9" w:rsidRDefault="004A02FD" w:rsidP="00AC4342">
      <w:pPr>
        <w:pStyle w:val="Heading2"/>
        <w:numPr>
          <w:ilvl w:val="1"/>
          <w:numId w:val="10"/>
        </w:numPr>
        <w:ind w:left="720"/>
        <w:rPr>
          <w:lang w:val="fr-CA"/>
        </w:rPr>
      </w:pPr>
      <w:bookmarkStart w:id="129" w:name="_Toc169269559"/>
      <w:r w:rsidRPr="27417623">
        <w:rPr>
          <w:lang w:val="fr-CA"/>
        </w:rPr>
        <w:t>Connexions USB en mode terminal</w:t>
      </w:r>
      <w:bookmarkEnd w:id="129"/>
    </w:p>
    <w:p w14:paraId="457EA1A9" w14:textId="0FCBD098" w:rsidR="00C47211" w:rsidRDefault="00C47211" w:rsidP="00C47211">
      <w:pPr>
        <w:pStyle w:val="BodyText"/>
        <w:rPr>
          <w:lang w:val="fr-CA"/>
        </w:rPr>
      </w:pPr>
      <w:r w:rsidRPr="27417623">
        <w:rPr>
          <w:lang w:val="fr-CA"/>
        </w:rPr>
        <w:t>(Les étapes de cette section supposent que l'option "</w:t>
      </w:r>
      <w:r w:rsidR="001B6899" w:rsidRPr="27417623">
        <w:rPr>
          <w:lang w:val="fr-CA"/>
        </w:rPr>
        <w:t>connexion automatique</w:t>
      </w:r>
      <w:r w:rsidRPr="27417623">
        <w:rPr>
          <w:lang w:val="fr-CA"/>
        </w:rPr>
        <w:t>" n'est pas activée)</w:t>
      </w:r>
    </w:p>
    <w:p w14:paraId="3C7B1EC3" w14:textId="2A310175" w:rsidR="004A02FD" w:rsidRPr="00B723D9" w:rsidRDefault="004A02FD" w:rsidP="004A02FD">
      <w:pPr>
        <w:pStyle w:val="BodyText"/>
        <w:rPr>
          <w:lang w:val="fr-CA"/>
        </w:rPr>
      </w:pPr>
      <w:r w:rsidRPr="27417623">
        <w:rPr>
          <w:lang w:val="fr-CA"/>
        </w:rPr>
        <w:t>Lorsque vous utilisez Brailliant en mode terminal, il est possible d'être automatiquement invité à ouvrir une connexion USB lors de l'activation d</w:t>
      </w:r>
      <w:r w:rsidR="00013B78" w:rsidRPr="27417623">
        <w:rPr>
          <w:lang w:val="fr-CA"/>
        </w:rPr>
        <w:t>u</w:t>
      </w:r>
      <w:r w:rsidRPr="27417623">
        <w:rPr>
          <w:lang w:val="fr-CA"/>
        </w:rPr>
        <w:t xml:space="preserve"> Brailliant lorsqu'un appareil est connecté. </w:t>
      </w:r>
    </w:p>
    <w:p w14:paraId="5A57E2CC" w14:textId="77777777" w:rsidR="004A02FD" w:rsidRPr="00B723D9" w:rsidRDefault="004A02FD" w:rsidP="004A02FD">
      <w:pPr>
        <w:pStyle w:val="BodyText"/>
        <w:rPr>
          <w:lang w:val="fr-CA"/>
        </w:rPr>
      </w:pPr>
      <w:r w:rsidRPr="27417623">
        <w:rPr>
          <w:lang w:val="fr-CA"/>
        </w:rPr>
        <w:t>Pour activer la fonction Demander l'ouverture d'une connexion USB en mode terminal :</w:t>
      </w:r>
    </w:p>
    <w:p w14:paraId="3C1E29AD" w14:textId="77777777" w:rsidR="00013B78" w:rsidRPr="00B723D9" w:rsidRDefault="00013B78" w:rsidP="00AC4342">
      <w:pPr>
        <w:pStyle w:val="BodyText"/>
        <w:numPr>
          <w:ilvl w:val="0"/>
          <w:numId w:val="19"/>
        </w:numPr>
        <w:rPr>
          <w:lang w:val="fr-CA"/>
        </w:rPr>
      </w:pPr>
      <w:r w:rsidRPr="27417623">
        <w:rPr>
          <w:lang w:val="fr-CA"/>
        </w:rPr>
        <w:t>Accédez au menu principal.</w:t>
      </w:r>
    </w:p>
    <w:p w14:paraId="6C31ABFC" w14:textId="77777777" w:rsidR="00013B78" w:rsidRPr="00B723D9" w:rsidRDefault="00013B78" w:rsidP="00AC4342">
      <w:pPr>
        <w:pStyle w:val="BodyText"/>
        <w:numPr>
          <w:ilvl w:val="0"/>
          <w:numId w:val="19"/>
        </w:numPr>
        <w:rPr>
          <w:lang w:val="fr-CA"/>
        </w:rPr>
      </w:pPr>
      <w:r w:rsidRPr="27417623">
        <w:rPr>
          <w:lang w:val="fr-CA"/>
        </w:rPr>
        <w:t xml:space="preserve">Sélectionnez l’item Options et appuyez sur Entrée. </w:t>
      </w:r>
    </w:p>
    <w:p w14:paraId="285DF9E4" w14:textId="77777777" w:rsidR="00013B78" w:rsidRPr="00B723D9" w:rsidRDefault="00013B78" w:rsidP="00AC4342">
      <w:pPr>
        <w:pStyle w:val="BodyText"/>
        <w:numPr>
          <w:ilvl w:val="0"/>
          <w:numId w:val="19"/>
        </w:numPr>
        <w:rPr>
          <w:lang w:val="fr-CA"/>
        </w:rPr>
      </w:pPr>
      <w:r w:rsidRPr="27417623">
        <w:rPr>
          <w:lang w:val="fr-CA"/>
        </w:rPr>
        <w:t>Sélectionnez l’item Paramètres de l’utilisateur et appuyez sur Entrée.</w:t>
      </w:r>
    </w:p>
    <w:p w14:paraId="7FEABF85" w14:textId="77777777" w:rsidR="00506451" w:rsidRDefault="00013B78" w:rsidP="00AC4342">
      <w:pPr>
        <w:pStyle w:val="BodyText"/>
        <w:numPr>
          <w:ilvl w:val="0"/>
          <w:numId w:val="19"/>
        </w:numPr>
        <w:rPr>
          <w:lang w:val="fr-CA"/>
        </w:rPr>
      </w:pPr>
      <w:r w:rsidRPr="27417623">
        <w:rPr>
          <w:lang w:val="fr-CA"/>
        </w:rPr>
        <w:lastRenderedPageBreak/>
        <w:t xml:space="preserve">Utilisez les touches de façade Précédent et Suivant jusqu'à ce que vous atteigniez l’item </w:t>
      </w:r>
      <w:r w:rsidR="00692FE0" w:rsidRPr="27417623">
        <w:rPr>
          <w:lang w:val="fr-CA"/>
        </w:rPr>
        <w:t>Demande d'ouverture de la connexion USB</w:t>
      </w:r>
      <w:r w:rsidR="00506451" w:rsidRPr="27417623">
        <w:rPr>
          <w:lang w:val="fr-CA"/>
        </w:rPr>
        <w:t>.</w:t>
      </w:r>
    </w:p>
    <w:p w14:paraId="5A739857" w14:textId="77777777" w:rsidR="008F2A6F" w:rsidRDefault="00267874" w:rsidP="00AC4342">
      <w:pPr>
        <w:pStyle w:val="BodyText"/>
        <w:numPr>
          <w:ilvl w:val="0"/>
          <w:numId w:val="19"/>
        </w:numPr>
        <w:rPr>
          <w:lang w:val="fr-CA"/>
        </w:rPr>
      </w:pPr>
      <w:r w:rsidRPr="27417623">
        <w:rPr>
          <w:lang w:val="fr-CA"/>
        </w:rPr>
        <w:t>I</w:t>
      </w:r>
      <w:r w:rsidR="00B5125A" w:rsidRPr="27417623">
        <w:rPr>
          <w:lang w:val="fr-CA"/>
        </w:rPr>
        <w:t xml:space="preserve">ci, trois options vous sont offertes : « ne pas demander », « confirmer la connexion » et </w:t>
      </w:r>
      <w:r w:rsidR="00B53ACF" w:rsidRPr="27417623">
        <w:rPr>
          <w:lang w:val="fr-CA"/>
        </w:rPr>
        <w:t>« connexion automatique ». Appuyez sur Entrée pour sélectionner l’option désirée.</w:t>
      </w:r>
    </w:p>
    <w:p w14:paraId="6561B818" w14:textId="19D74061" w:rsidR="001B5ECE" w:rsidRPr="00B723D9" w:rsidRDefault="00B31636" w:rsidP="00AC4342">
      <w:pPr>
        <w:pStyle w:val="Heading2"/>
        <w:numPr>
          <w:ilvl w:val="1"/>
          <w:numId w:val="10"/>
        </w:numPr>
        <w:ind w:left="720"/>
        <w:rPr>
          <w:lang w:val="fr-CA"/>
        </w:rPr>
      </w:pPr>
      <w:bookmarkStart w:id="130" w:name="_Toc169269560"/>
      <w:r w:rsidRPr="27417623">
        <w:rPr>
          <w:lang w:val="fr-CA"/>
        </w:rPr>
        <w:t>Désactiver le clavier Perkins en mode Terminal</w:t>
      </w:r>
      <w:bookmarkEnd w:id="130"/>
    </w:p>
    <w:p w14:paraId="06A7BF60" w14:textId="521E0E0B" w:rsidR="004A02FD" w:rsidRPr="00B723D9" w:rsidRDefault="004A02FD" w:rsidP="004A02FD">
      <w:pPr>
        <w:pStyle w:val="BodyText"/>
        <w:rPr>
          <w:lang w:val="fr-CA"/>
        </w:rPr>
      </w:pPr>
      <w:r w:rsidRPr="27417623">
        <w:rPr>
          <w:lang w:val="fr-CA"/>
        </w:rPr>
        <w:t>Lorsque vous utilisez</w:t>
      </w:r>
      <w:r w:rsidR="00BC76A8" w:rsidRPr="27417623">
        <w:rPr>
          <w:lang w:val="fr-CA"/>
        </w:rPr>
        <w:t xml:space="preserve"> votre</w:t>
      </w:r>
      <w:r w:rsidRPr="27417623">
        <w:rPr>
          <w:lang w:val="fr-CA"/>
        </w:rPr>
        <w:t xml:space="preserve"> Brailliant en mode terminal, il est possible de désactiver le clavier de style Perkins pour simplifier votre utilisation de l'appareil. </w:t>
      </w:r>
    </w:p>
    <w:p w14:paraId="6C6589D5" w14:textId="77777777" w:rsidR="004A02FD" w:rsidRPr="00B723D9" w:rsidRDefault="004A02FD" w:rsidP="004A02FD">
      <w:pPr>
        <w:pStyle w:val="BodyText"/>
        <w:rPr>
          <w:lang w:val="fr-CA"/>
        </w:rPr>
      </w:pPr>
      <w:r w:rsidRPr="27417623">
        <w:rPr>
          <w:lang w:val="fr-CA"/>
        </w:rPr>
        <w:t>Pour désactiver le clavier en mode terminal :</w:t>
      </w:r>
    </w:p>
    <w:p w14:paraId="0E65A6EB" w14:textId="364EC1B6" w:rsidR="004A02FD" w:rsidRPr="00B723D9" w:rsidRDefault="00F058CA" w:rsidP="00AC4342">
      <w:pPr>
        <w:pStyle w:val="BodyText"/>
        <w:numPr>
          <w:ilvl w:val="0"/>
          <w:numId w:val="62"/>
        </w:numPr>
        <w:rPr>
          <w:lang w:val="fr-CA"/>
        </w:rPr>
      </w:pPr>
      <w:r w:rsidRPr="27417623">
        <w:rPr>
          <w:lang w:val="fr-CA"/>
        </w:rPr>
        <w:t>Accédez au</w:t>
      </w:r>
      <w:r w:rsidR="004A02FD" w:rsidRPr="27417623">
        <w:rPr>
          <w:lang w:val="fr-CA"/>
        </w:rPr>
        <w:t xml:space="preserve"> menu principal.</w:t>
      </w:r>
    </w:p>
    <w:p w14:paraId="6CC146A2" w14:textId="1CA7EA2A" w:rsidR="004A02FD" w:rsidRPr="00B723D9" w:rsidRDefault="004A02FD" w:rsidP="00AC4342">
      <w:pPr>
        <w:pStyle w:val="BodyText"/>
        <w:numPr>
          <w:ilvl w:val="0"/>
          <w:numId w:val="62"/>
        </w:numPr>
        <w:rPr>
          <w:lang w:val="fr-CA"/>
        </w:rPr>
      </w:pPr>
      <w:r w:rsidRPr="27417623">
        <w:rPr>
          <w:lang w:val="fr-CA"/>
        </w:rPr>
        <w:t>Sélectionnez</w:t>
      </w:r>
      <w:r w:rsidR="00F058CA" w:rsidRPr="27417623">
        <w:rPr>
          <w:lang w:val="fr-CA"/>
        </w:rPr>
        <w:t xml:space="preserve"> l’item</w:t>
      </w:r>
      <w:r w:rsidRPr="27417623">
        <w:rPr>
          <w:lang w:val="fr-CA"/>
        </w:rPr>
        <w:t xml:space="preserve"> Options et appuyez sur Entrée. </w:t>
      </w:r>
    </w:p>
    <w:p w14:paraId="4DBF96B5" w14:textId="1CC4E41D" w:rsidR="004A02FD" w:rsidRPr="00B723D9" w:rsidRDefault="004A02FD" w:rsidP="00AC4342">
      <w:pPr>
        <w:pStyle w:val="BodyText"/>
        <w:numPr>
          <w:ilvl w:val="0"/>
          <w:numId w:val="62"/>
        </w:numPr>
        <w:rPr>
          <w:lang w:val="fr-CA"/>
        </w:rPr>
      </w:pPr>
      <w:r w:rsidRPr="27417623">
        <w:rPr>
          <w:lang w:val="fr-CA"/>
        </w:rPr>
        <w:t xml:space="preserve">Sélectionnez </w:t>
      </w:r>
      <w:r w:rsidR="00F058CA" w:rsidRPr="27417623">
        <w:rPr>
          <w:lang w:val="fr-CA"/>
        </w:rPr>
        <w:t xml:space="preserve">l’item </w:t>
      </w:r>
      <w:r w:rsidRPr="27417623">
        <w:rPr>
          <w:lang w:val="fr-CA"/>
        </w:rPr>
        <w:t xml:space="preserve">Paramètres </w:t>
      </w:r>
      <w:r w:rsidR="00F058CA" w:rsidRPr="27417623">
        <w:rPr>
          <w:lang w:val="fr-CA"/>
        </w:rPr>
        <w:t>de l’</w:t>
      </w:r>
      <w:r w:rsidRPr="27417623">
        <w:rPr>
          <w:lang w:val="fr-CA"/>
        </w:rPr>
        <w:t>utilisateur et appuyez sur Entrée.</w:t>
      </w:r>
    </w:p>
    <w:p w14:paraId="4A058049" w14:textId="5D0D153B" w:rsidR="004A02FD" w:rsidRPr="00B723D9" w:rsidRDefault="004A02FD" w:rsidP="00AC4342">
      <w:pPr>
        <w:pStyle w:val="BodyText"/>
        <w:numPr>
          <w:ilvl w:val="0"/>
          <w:numId w:val="62"/>
        </w:numPr>
        <w:rPr>
          <w:lang w:val="fr-CA"/>
        </w:rPr>
      </w:pPr>
      <w:r w:rsidRPr="27417623">
        <w:rPr>
          <w:lang w:val="fr-CA"/>
        </w:rPr>
        <w:t xml:space="preserve">Utilisez les touches de </w:t>
      </w:r>
      <w:r w:rsidR="00C65C64" w:rsidRPr="27417623">
        <w:rPr>
          <w:lang w:val="fr-CA"/>
        </w:rPr>
        <w:t>façade</w:t>
      </w:r>
      <w:r w:rsidRPr="27417623">
        <w:rPr>
          <w:lang w:val="fr-CA"/>
        </w:rPr>
        <w:t xml:space="preserve"> Précédent et Suivant jusqu'à ce que vous atteigniez </w:t>
      </w:r>
      <w:r w:rsidR="000B169C" w:rsidRPr="27417623">
        <w:rPr>
          <w:lang w:val="fr-CA"/>
        </w:rPr>
        <w:t>l’item Désactiver le clavier Perkins dans le terminal</w:t>
      </w:r>
      <w:r w:rsidRPr="27417623">
        <w:rPr>
          <w:lang w:val="fr-CA"/>
        </w:rPr>
        <w:t>.</w:t>
      </w:r>
    </w:p>
    <w:p w14:paraId="501744E3" w14:textId="59F4557E" w:rsidR="004A02FD" w:rsidRPr="00B723D9" w:rsidRDefault="004A02FD" w:rsidP="00AC4342">
      <w:pPr>
        <w:pStyle w:val="BodyText"/>
        <w:numPr>
          <w:ilvl w:val="0"/>
          <w:numId w:val="62"/>
        </w:numPr>
        <w:rPr>
          <w:lang w:val="fr-CA"/>
        </w:rPr>
      </w:pPr>
      <w:r w:rsidRPr="27417623">
        <w:rPr>
          <w:lang w:val="fr-CA"/>
        </w:rPr>
        <w:t>Appuyez sur la touche Entrée pour désactiver le clavier Perkins en mode terminal; appuyez à nouveau sur la touche Entrée pour l'activer.</w:t>
      </w:r>
    </w:p>
    <w:p w14:paraId="4DFC8542" w14:textId="428755E8" w:rsidR="005C5BEC" w:rsidRDefault="004A02FD" w:rsidP="00F058CA">
      <w:pPr>
        <w:pStyle w:val="BodyText"/>
        <w:rPr>
          <w:lang w:val="fr-CA"/>
        </w:rPr>
      </w:pPr>
      <w:r w:rsidRPr="27417623">
        <w:rPr>
          <w:lang w:val="fr-CA"/>
        </w:rPr>
        <w:t>Veuillez noter que les touches de façade et les touches de commande du Brailliant fonctionnent toujours lorsque le clavier Perkins est désactivé.</w:t>
      </w:r>
    </w:p>
    <w:p w14:paraId="480A8DF9" w14:textId="26A6CA54" w:rsidR="002D4F6F" w:rsidRDefault="005057A5" w:rsidP="00DF7DE3">
      <w:pPr>
        <w:pStyle w:val="Heading2"/>
        <w:numPr>
          <w:ilvl w:val="1"/>
          <w:numId w:val="10"/>
        </w:numPr>
        <w:rPr>
          <w:lang w:val="fr-CA"/>
        </w:rPr>
      </w:pPr>
      <w:bookmarkStart w:id="131" w:name="_Mode_Terminal_uniquement"/>
      <w:bookmarkStart w:id="132" w:name="_Toc169269561"/>
      <w:bookmarkEnd w:id="131"/>
      <w:r>
        <w:rPr>
          <w:lang w:val="fr-CA"/>
        </w:rPr>
        <w:t>Mode Terminal uniquement</w:t>
      </w:r>
      <w:bookmarkEnd w:id="132"/>
    </w:p>
    <w:p w14:paraId="2CF03008" w14:textId="5F08A537" w:rsidR="006D361A" w:rsidRDefault="00EC0F86" w:rsidP="00DF7DE3">
      <w:pPr>
        <w:pStyle w:val="BodyText"/>
        <w:rPr>
          <w:lang w:val="fr-CA"/>
        </w:rPr>
      </w:pPr>
      <w:r>
        <w:rPr>
          <w:lang w:val="fr-CA"/>
        </w:rPr>
        <w:t xml:space="preserve">Le mode Terminal uniquement pourrait vous être utile si vous </w:t>
      </w:r>
      <w:r w:rsidR="009A7668">
        <w:rPr>
          <w:lang w:val="fr-CA"/>
        </w:rPr>
        <w:t xml:space="preserve">considérez que la suite d’applications de Keysoft est sous-utilisée ou trop complexe. </w:t>
      </w:r>
      <w:r w:rsidR="00D671A7">
        <w:rPr>
          <w:lang w:val="fr-CA"/>
        </w:rPr>
        <w:t xml:space="preserve">Ce mode masque toutes les applications </w:t>
      </w:r>
      <w:r w:rsidR="006C16F4">
        <w:rPr>
          <w:lang w:val="fr-CA"/>
        </w:rPr>
        <w:t xml:space="preserve">présentes dans votre appareil et transforme votre Brailliant en </w:t>
      </w:r>
      <w:r w:rsidR="00E77B16">
        <w:rPr>
          <w:lang w:val="fr-CA"/>
        </w:rPr>
        <w:t xml:space="preserve">terminal uniquement. </w:t>
      </w:r>
      <w:r w:rsidR="00AC3E72">
        <w:rPr>
          <w:lang w:val="fr-CA"/>
        </w:rPr>
        <w:t>Ce mode permet la conne</w:t>
      </w:r>
      <w:r w:rsidR="00A02766">
        <w:rPr>
          <w:lang w:val="fr-CA"/>
        </w:rPr>
        <w:t>x</w:t>
      </w:r>
      <w:r w:rsidR="00AC3E72">
        <w:rPr>
          <w:lang w:val="fr-CA"/>
        </w:rPr>
        <w:t>ion de votre afficheur braille à votre ordinateur via USB</w:t>
      </w:r>
      <w:r w:rsidR="00C900EB">
        <w:rPr>
          <w:lang w:val="fr-CA"/>
        </w:rPr>
        <w:t xml:space="preserve"> ou à votre téléphone intelligent via Bluetooth. </w:t>
      </w:r>
      <w:r w:rsidR="00541136">
        <w:rPr>
          <w:lang w:val="fr-CA"/>
        </w:rPr>
        <w:t xml:space="preserve">Pour activer ou désactiver le mode Terminal uniquement, vous devrez accéder au menu Diagnostique </w:t>
      </w:r>
      <w:r w:rsidR="001543B0">
        <w:rPr>
          <w:lang w:val="fr-CA"/>
        </w:rPr>
        <w:t xml:space="preserve">(voir la </w:t>
      </w:r>
      <w:hyperlink w:anchor="_17._Accéder_au" w:history="1">
        <w:r w:rsidR="001543B0" w:rsidRPr="003E5F5C">
          <w:rPr>
            <w:rStyle w:val="Hyperlink"/>
            <w:lang w:val="fr-CA"/>
          </w:rPr>
          <w:t>section 17 « Accéder au menu Diagnostique »</w:t>
        </w:r>
      </w:hyperlink>
      <w:r w:rsidR="006D361A">
        <w:rPr>
          <w:lang w:val="fr-CA"/>
        </w:rPr>
        <w:t>).</w:t>
      </w:r>
    </w:p>
    <w:p w14:paraId="620B0350" w14:textId="0B4D8747" w:rsidR="006D361A" w:rsidRDefault="00D87AF9" w:rsidP="00DF7DE3">
      <w:pPr>
        <w:pStyle w:val="BodyText"/>
        <w:rPr>
          <w:lang w:val="fr-CA"/>
        </w:rPr>
      </w:pPr>
      <w:r>
        <w:rPr>
          <w:lang w:val="fr-CA"/>
        </w:rPr>
        <w:t xml:space="preserve">En mode Terminal uniquement, lorsque vous démarrerez l’appareil, vous recevrez le message « afficheur braille ». </w:t>
      </w:r>
      <w:r w:rsidR="00067382">
        <w:rPr>
          <w:lang w:val="fr-CA"/>
        </w:rPr>
        <w:t>Si votre appareil est connecté à votre ordinateur via USB, la conne</w:t>
      </w:r>
      <w:r w:rsidR="0010438E">
        <w:rPr>
          <w:lang w:val="fr-CA"/>
        </w:rPr>
        <w:t>x</w:t>
      </w:r>
      <w:r w:rsidR="00067382">
        <w:rPr>
          <w:lang w:val="fr-CA"/>
        </w:rPr>
        <w:t>ion avec votre l</w:t>
      </w:r>
      <w:r w:rsidR="00404A2E">
        <w:rPr>
          <w:lang w:val="fr-CA"/>
        </w:rPr>
        <w:t>ogiciel de revue d’écran sera établie instantanément.</w:t>
      </w:r>
    </w:p>
    <w:p w14:paraId="16903284" w14:textId="372C0C96" w:rsidR="00DD28FF" w:rsidRDefault="00DD28FF" w:rsidP="00DF7DE3">
      <w:pPr>
        <w:pStyle w:val="BodyText"/>
        <w:rPr>
          <w:lang w:val="fr-CA"/>
        </w:rPr>
      </w:pPr>
      <w:r>
        <w:rPr>
          <w:lang w:val="fr-CA"/>
        </w:rPr>
        <w:t>Veuillez noter que ce mode s’accompagne des limitations suivantes.</w:t>
      </w:r>
    </w:p>
    <w:p w14:paraId="2000CBC2" w14:textId="6F6DAD9B" w:rsidR="00DD28FF" w:rsidRDefault="00F63CF7" w:rsidP="00DF7DE3">
      <w:pPr>
        <w:pStyle w:val="BodyText"/>
        <w:numPr>
          <w:ilvl w:val="0"/>
          <w:numId w:val="79"/>
        </w:numPr>
        <w:rPr>
          <w:lang w:val="fr-CA"/>
        </w:rPr>
      </w:pPr>
      <w:r>
        <w:rPr>
          <w:lang w:val="fr-CA"/>
        </w:rPr>
        <w:t>La fonction de synthèse vocale n’est pas disponible. Vous n’aurez accès qu’au braille.</w:t>
      </w:r>
    </w:p>
    <w:p w14:paraId="359E8CCE" w14:textId="79EFFBE9" w:rsidR="00F63CF7" w:rsidRDefault="00EB7A5B" w:rsidP="0075182B">
      <w:pPr>
        <w:pStyle w:val="BodyText"/>
        <w:numPr>
          <w:ilvl w:val="0"/>
          <w:numId w:val="79"/>
        </w:numPr>
        <w:rPr>
          <w:lang w:val="fr-CA"/>
        </w:rPr>
      </w:pPr>
      <w:r>
        <w:rPr>
          <w:lang w:val="fr-CA"/>
        </w:rPr>
        <w:t xml:space="preserve">Tous les menus </w:t>
      </w:r>
      <w:r w:rsidR="008E42AF">
        <w:rPr>
          <w:lang w:val="fr-CA"/>
        </w:rPr>
        <w:t>s</w:t>
      </w:r>
      <w:r>
        <w:rPr>
          <w:lang w:val="fr-CA"/>
        </w:rPr>
        <w:t xml:space="preserve">ont affichés en </w:t>
      </w:r>
      <w:r w:rsidR="005B6F4C">
        <w:rPr>
          <w:lang w:val="fr-CA"/>
        </w:rPr>
        <w:t>braille intégral (</w:t>
      </w:r>
      <w:r w:rsidR="00956D6F">
        <w:rPr>
          <w:lang w:val="fr-CA"/>
        </w:rPr>
        <w:t>table braille littéraire grade 1 ou table braille informatique si précédemment configuré) et les options d’affichage du braille ne sont pas configurables.</w:t>
      </w:r>
      <w:r w:rsidR="00B8003A">
        <w:rPr>
          <w:lang w:val="fr-CA"/>
        </w:rPr>
        <w:t xml:space="preserve"> Veuillez noter qu’il est possible de</w:t>
      </w:r>
      <w:r w:rsidR="00395EA9">
        <w:rPr>
          <w:lang w:val="fr-CA"/>
        </w:rPr>
        <w:t xml:space="preserve"> changer entre braille </w:t>
      </w:r>
      <w:r w:rsidR="00395EA9">
        <w:rPr>
          <w:lang w:val="fr-CA"/>
        </w:rPr>
        <w:lastRenderedPageBreak/>
        <w:t xml:space="preserve">informatique et braille littéraire </w:t>
      </w:r>
      <w:r w:rsidR="00820CBC">
        <w:rPr>
          <w:lang w:val="fr-CA"/>
        </w:rPr>
        <w:t>(grade 1) à l’aide du raccourci Retour arrière + Espace +G.</w:t>
      </w:r>
    </w:p>
    <w:p w14:paraId="1E90BD12" w14:textId="147123D7" w:rsidR="008E42AF" w:rsidRDefault="00BC1E4A" w:rsidP="0075182B">
      <w:pPr>
        <w:pStyle w:val="BodyText"/>
        <w:numPr>
          <w:ilvl w:val="0"/>
          <w:numId w:val="79"/>
        </w:numPr>
        <w:rPr>
          <w:lang w:val="fr-CA"/>
        </w:rPr>
      </w:pPr>
      <w:r>
        <w:rPr>
          <w:lang w:val="fr-CA"/>
        </w:rPr>
        <w:t xml:space="preserve">Le mode </w:t>
      </w:r>
      <w:r w:rsidR="00EA5FD2">
        <w:rPr>
          <w:lang w:val="fr-CA"/>
        </w:rPr>
        <w:t>de mise en veille n’est pas disponible en mode Terminal uniquement. Vous pouvez cependant mettre votre appareil manuellement en mode veille en appuyant rapidement sur le bouton d’alimentation.</w:t>
      </w:r>
    </w:p>
    <w:p w14:paraId="4F1787F9" w14:textId="5344DC5A" w:rsidR="00857F2C" w:rsidRDefault="00D01D2D" w:rsidP="00857F2C">
      <w:pPr>
        <w:pStyle w:val="BodyText"/>
        <w:numPr>
          <w:ilvl w:val="0"/>
          <w:numId w:val="79"/>
        </w:numPr>
        <w:rPr>
          <w:lang w:val="fr-CA"/>
        </w:rPr>
      </w:pPr>
      <w:r>
        <w:rPr>
          <w:lang w:val="fr-CA"/>
        </w:rPr>
        <w:t>Un seul appareil Bluetooth à la fois peut être jumelé au Brailliant dans le mode Terminal uniquement. Lorsque vous activerez ce mode, si plus d’un appareil Bluetooth avait été configuré sur l’appareil dans le passé, tous les appareils Bluetooth sauf un</w:t>
      </w:r>
      <w:r w:rsidR="001436F5">
        <w:rPr>
          <w:lang w:val="fr-CA"/>
        </w:rPr>
        <w:t xml:space="preserve"> </w:t>
      </w:r>
      <w:r>
        <w:rPr>
          <w:lang w:val="fr-CA"/>
        </w:rPr>
        <w:t>seront oubliés et vous devrez les jumeler de nouveau avec votre Brailliant si vous souhaitez les utiliser avec votre appareil à nouveau dans le futur.</w:t>
      </w:r>
    </w:p>
    <w:p w14:paraId="3A16298D" w14:textId="77777777" w:rsidR="00857F2C" w:rsidRDefault="008B1A4A" w:rsidP="00857F2C">
      <w:pPr>
        <w:pStyle w:val="BodyText"/>
        <w:numPr>
          <w:ilvl w:val="0"/>
          <w:numId w:val="79"/>
        </w:numPr>
        <w:rPr>
          <w:lang w:val="fr-CA"/>
        </w:rPr>
      </w:pPr>
      <w:r w:rsidRPr="00857F2C">
        <w:rPr>
          <w:lang w:val="fr-CA"/>
        </w:rPr>
        <w:t xml:space="preserve">Si </w:t>
      </w:r>
      <w:r w:rsidR="00857F2C" w:rsidRPr="00857F2C">
        <w:rPr>
          <w:lang w:val="fr-CA"/>
        </w:rPr>
        <w:t>u</w:t>
      </w:r>
      <w:r w:rsidRPr="00857F2C">
        <w:rPr>
          <w:lang w:val="fr-CA"/>
        </w:rPr>
        <w:t>n appareil est connecté à votre Brailliant via USB et un autre est jumelé à votre Brailliant en Bluetooth en même temps, l’appareil connecté en USB aura toujours la priorité.</w:t>
      </w:r>
    </w:p>
    <w:p w14:paraId="60367605" w14:textId="6CBDDC4B" w:rsidR="005B02FE" w:rsidRDefault="000E556F" w:rsidP="00857F2C">
      <w:pPr>
        <w:pStyle w:val="BodyText"/>
        <w:numPr>
          <w:ilvl w:val="0"/>
          <w:numId w:val="79"/>
        </w:numPr>
        <w:rPr>
          <w:lang w:val="fr-CA"/>
        </w:rPr>
      </w:pPr>
      <w:r w:rsidRPr="00857F2C">
        <w:rPr>
          <w:lang w:val="fr-CA"/>
        </w:rPr>
        <w:t>Accéder et quitter le menu des Options de votre Brailliant se fait de façon différente dans le mode Terminal uniquement et vous aurez accès à une liste limitée d</w:t>
      </w:r>
      <w:r w:rsidR="001846F3" w:rsidRPr="00857F2C">
        <w:rPr>
          <w:lang w:val="fr-CA"/>
        </w:rPr>
        <w:t xml:space="preserve">’options (voir la </w:t>
      </w:r>
      <w:hyperlink w:anchor="_Utilisation_des_Options" w:history="1">
        <w:r w:rsidR="001846F3" w:rsidRPr="005202FD">
          <w:rPr>
            <w:rStyle w:val="Hyperlink"/>
            <w:lang w:val="fr-CA"/>
          </w:rPr>
          <w:t>section 6.6.1 à propos des options disponibles dans le mode Terminal uniquement</w:t>
        </w:r>
      </w:hyperlink>
      <w:r w:rsidR="001846F3" w:rsidRPr="00857F2C">
        <w:rPr>
          <w:lang w:val="fr-CA"/>
        </w:rPr>
        <w:t>).</w:t>
      </w:r>
    </w:p>
    <w:p w14:paraId="7E8305F4" w14:textId="77777777" w:rsidR="005D67F9" w:rsidRDefault="0055721D" w:rsidP="00857F2C">
      <w:pPr>
        <w:pStyle w:val="BodyText"/>
        <w:numPr>
          <w:ilvl w:val="0"/>
          <w:numId w:val="79"/>
        </w:numPr>
        <w:rPr>
          <w:lang w:val="fr-CA"/>
        </w:rPr>
      </w:pPr>
      <w:r>
        <w:rPr>
          <w:lang w:val="fr-CA"/>
        </w:rPr>
        <w:t xml:space="preserve">La commande de contournement ne fonctionne pas dans le mode Terminal uniquement. </w:t>
      </w:r>
      <w:r w:rsidR="002D0E04">
        <w:rPr>
          <w:lang w:val="fr-CA"/>
        </w:rPr>
        <w:t>Par exemple, vous ne pourrez pas copier/coller du texte à l’aide du presse-papier du</w:t>
      </w:r>
      <w:r w:rsidR="00675394">
        <w:rPr>
          <w:lang w:val="fr-CA"/>
        </w:rPr>
        <w:t xml:space="preserve"> Terminal, tel que décrit</w:t>
      </w:r>
      <w:r w:rsidR="00F236A7">
        <w:rPr>
          <w:lang w:val="fr-CA"/>
        </w:rPr>
        <w:t xml:space="preserve"> dans la section 6.2.</w:t>
      </w:r>
    </w:p>
    <w:p w14:paraId="3B643BBD" w14:textId="64254967" w:rsidR="00174B97" w:rsidRDefault="00174B97" w:rsidP="00DF7DE3">
      <w:pPr>
        <w:pStyle w:val="Heading3"/>
        <w:numPr>
          <w:ilvl w:val="2"/>
          <w:numId w:val="10"/>
        </w:numPr>
        <w:rPr>
          <w:lang w:val="fr-CA"/>
        </w:rPr>
      </w:pPr>
      <w:bookmarkStart w:id="133" w:name="_Utilisation_des_Options"/>
      <w:bookmarkStart w:id="134" w:name="_Toc169269562"/>
      <w:bookmarkEnd w:id="133"/>
      <w:r>
        <w:rPr>
          <w:lang w:val="fr-CA"/>
        </w:rPr>
        <w:t>Utilisation des Options dans le mode Terminal uniquement</w:t>
      </w:r>
      <w:bookmarkEnd w:id="134"/>
    </w:p>
    <w:p w14:paraId="65F7BDC2" w14:textId="77777777" w:rsidR="00792979" w:rsidRDefault="00936B26" w:rsidP="00C21F0C">
      <w:pPr>
        <w:pStyle w:val="BodyText"/>
        <w:rPr>
          <w:lang w:val="fr-CA"/>
        </w:rPr>
      </w:pPr>
      <w:r>
        <w:rPr>
          <w:lang w:val="fr-CA"/>
        </w:rPr>
        <w:t xml:space="preserve">Pour utiliser les Options dans le mode Terminal uniquement, appuyez sur le bouton d’accueil et maintenez-le enfoncé jusqu’à ce que vous ressentiez une courte vibration. </w:t>
      </w:r>
      <w:r w:rsidR="00E9516B">
        <w:rPr>
          <w:lang w:val="fr-CA"/>
        </w:rPr>
        <w:t>Pour quitter les Options, appuyez de nouveau sur le bouton d’accueil et maintenez-le enfoncé.</w:t>
      </w:r>
    </w:p>
    <w:p w14:paraId="6BAC84C6" w14:textId="77777777" w:rsidR="00EC46AA" w:rsidRDefault="00792979" w:rsidP="00C21F0C">
      <w:pPr>
        <w:pStyle w:val="BodyText"/>
        <w:rPr>
          <w:lang w:val="fr-CA"/>
        </w:rPr>
      </w:pPr>
      <w:r>
        <w:rPr>
          <w:lang w:val="fr-CA"/>
        </w:rPr>
        <w:t xml:space="preserve">Voici les options </w:t>
      </w:r>
      <w:r w:rsidR="00FA75E5">
        <w:rPr>
          <w:lang w:val="fr-CA"/>
        </w:rPr>
        <w:t>disponibles dans le mode Terminal uniquement</w:t>
      </w:r>
      <w:r w:rsidR="00EC46AA">
        <w:rPr>
          <w:lang w:val="fr-CA"/>
        </w:rPr>
        <w:t> :</w:t>
      </w:r>
    </w:p>
    <w:p w14:paraId="51CE1A3C" w14:textId="5FAD0ABF" w:rsidR="00EA17C0" w:rsidRDefault="00320959" w:rsidP="00DF7DE3">
      <w:pPr>
        <w:pStyle w:val="BodyText"/>
        <w:numPr>
          <w:ilvl w:val="0"/>
          <w:numId w:val="80"/>
        </w:numPr>
        <w:rPr>
          <w:lang w:val="fr-CA"/>
        </w:rPr>
      </w:pPr>
      <w:r>
        <w:rPr>
          <w:lang w:val="fr-CA"/>
        </w:rPr>
        <w:t xml:space="preserve">Paramètres </w:t>
      </w:r>
      <w:r w:rsidR="00E9644B">
        <w:rPr>
          <w:lang w:val="fr-CA"/>
        </w:rPr>
        <w:t xml:space="preserve"> </w:t>
      </w:r>
      <w:r w:rsidR="00050C5F">
        <w:rPr>
          <w:lang w:val="fr-CA"/>
        </w:rPr>
        <w:t>de l’</w:t>
      </w:r>
      <w:r w:rsidR="00D254C6">
        <w:rPr>
          <w:lang w:val="fr-CA"/>
        </w:rPr>
        <w:t>]</w:t>
      </w:r>
      <w:r>
        <w:rPr>
          <w:lang w:val="fr-CA"/>
        </w:rPr>
        <w:t xml:space="preserve">utilisateur : mode avion, </w:t>
      </w:r>
      <w:r w:rsidR="00430CFE">
        <w:rPr>
          <w:lang w:val="fr-CA"/>
        </w:rPr>
        <w:t>temps d’affichage des messages, arrêt automatique, vibration, b</w:t>
      </w:r>
      <w:r w:rsidR="00B63631">
        <w:rPr>
          <w:lang w:val="fr-CA"/>
        </w:rPr>
        <w:t>ip</w:t>
      </w:r>
      <w:r w:rsidR="00430CFE">
        <w:rPr>
          <w:lang w:val="fr-CA"/>
        </w:rPr>
        <w:t xml:space="preserve"> sonore, notifications sans-fil, mode unimanuel, </w:t>
      </w:r>
      <w:r w:rsidR="00EA17C0">
        <w:rPr>
          <w:lang w:val="fr-CA"/>
        </w:rPr>
        <w:t>désactiver le clavier perkins dans le terminal.</w:t>
      </w:r>
    </w:p>
    <w:p w14:paraId="7EF4BD32" w14:textId="77777777" w:rsidR="00EA17C0" w:rsidRDefault="00EA17C0" w:rsidP="00DF7DE3">
      <w:pPr>
        <w:pStyle w:val="BodyText"/>
        <w:numPr>
          <w:ilvl w:val="0"/>
          <w:numId w:val="80"/>
        </w:numPr>
        <w:rPr>
          <w:lang w:val="fr-CA"/>
        </w:rPr>
      </w:pPr>
      <w:r>
        <w:rPr>
          <w:lang w:val="fr-CA"/>
        </w:rPr>
        <w:t>Wifi</w:t>
      </w:r>
    </w:p>
    <w:p w14:paraId="1A40916D" w14:textId="77777777" w:rsidR="00EA17C0" w:rsidRDefault="00EA17C0" w:rsidP="00DF7DE3">
      <w:pPr>
        <w:pStyle w:val="BodyText"/>
        <w:numPr>
          <w:ilvl w:val="0"/>
          <w:numId w:val="80"/>
        </w:numPr>
        <w:rPr>
          <w:lang w:val="fr-CA"/>
        </w:rPr>
      </w:pPr>
      <w:r>
        <w:rPr>
          <w:lang w:val="fr-CA"/>
        </w:rPr>
        <w:t>Bluetooth</w:t>
      </w:r>
    </w:p>
    <w:p w14:paraId="3364CC3F" w14:textId="77777777" w:rsidR="004E6D21" w:rsidRDefault="004E6D21" w:rsidP="00DF7DE3">
      <w:pPr>
        <w:pStyle w:val="BodyText"/>
        <w:numPr>
          <w:ilvl w:val="0"/>
          <w:numId w:val="80"/>
        </w:numPr>
        <w:rPr>
          <w:lang w:val="fr-CA"/>
        </w:rPr>
      </w:pPr>
      <w:r>
        <w:rPr>
          <w:lang w:val="fr-CA"/>
        </w:rPr>
        <w:t>Changer la région</w:t>
      </w:r>
    </w:p>
    <w:p w14:paraId="43916819" w14:textId="77777777" w:rsidR="004E6D21" w:rsidRDefault="004E6D21" w:rsidP="00DF7DE3">
      <w:pPr>
        <w:pStyle w:val="BodyText"/>
        <w:numPr>
          <w:ilvl w:val="0"/>
          <w:numId w:val="80"/>
        </w:numPr>
        <w:rPr>
          <w:lang w:val="fr-CA"/>
        </w:rPr>
      </w:pPr>
      <w:r>
        <w:rPr>
          <w:lang w:val="fr-CA"/>
        </w:rPr>
        <w:t>Activer mode examen</w:t>
      </w:r>
    </w:p>
    <w:p w14:paraId="4A9D9C9F" w14:textId="77777777" w:rsidR="004E6D21" w:rsidRDefault="004E6D21" w:rsidP="00DF7DE3">
      <w:pPr>
        <w:pStyle w:val="BodyText"/>
        <w:numPr>
          <w:ilvl w:val="0"/>
          <w:numId w:val="80"/>
        </w:numPr>
        <w:rPr>
          <w:lang w:val="fr-CA"/>
        </w:rPr>
      </w:pPr>
      <w:r>
        <w:rPr>
          <w:lang w:val="fr-CA"/>
        </w:rPr>
        <w:t>Mise à jour logicielle</w:t>
      </w:r>
    </w:p>
    <w:p w14:paraId="6ED13399" w14:textId="39087F9D" w:rsidR="00857F2C" w:rsidRPr="00857F2C" w:rsidRDefault="004E6D21" w:rsidP="00DF7DE3">
      <w:pPr>
        <w:pStyle w:val="BodyText"/>
        <w:numPr>
          <w:ilvl w:val="0"/>
          <w:numId w:val="80"/>
        </w:numPr>
        <w:rPr>
          <w:lang w:val="fr-CA"/>
        </w:rPr>
      </w:pPr>
      <w:r>
        <w:rPr>
          <w:lang w:val="fr-CA"/>
        </w:rPr>
        <w:t>À propos</w:t>
      </w:r>
      <w:r w:rsidR="002D0E04">
        <w:rPr>
          <w:lang w:val="fr-CA"/>
        </w:rPr>
        <w:t xml:space="preserve"> </w:t>
      </w:r>
    </w:p>
    <w:p w14:paraId="6FD1BC83" w14:textId="2D1E13D6" w:rsidR="00646BBF" w:rsidRPr="00B723D9" w:rsidRDefault="009C5242" w:rsidP="00AC4342">
      <w:pPr>
        <w:pStyle w:val="Heading1"/>
        <w:numPr>
          <w:ilvl w:val="0"/>
          <w:numId w:val="10"/>
        </w:numPr>
        <w:ind w:left="357" w:hanging="357"/>
        <w:rPr>
          <w:lang w:val="fr-CA"/>
        </w:rPr>
      </w:pPr>
      <w:bookmarkStart w:id="135" w:name="_Refd18e2347"/>
      <w:bookmarkStart w:id="136" w:name="_Tocd18e2347"/>
      <w:r w:rsidRPr="27417623">
        <w:rPr>
          <w:lang w:val="fr-CA"/>
        </w:rPr>
        <w:lastRenderedPageBreak/>
        <w:t xml:space="preserve"> </w:t>
      </w:r>
      <w:bookmarkStart w:id="137" w:name="_Toc169269563"/>
      <w:r w:rsidR="004614E1" w:rsidRPr="27417623">
        <w:rPr>
          <w:lang w:val="fr-CA"/>
        </w:rPr>
        <w:t>Utilisation de</w:t>
      </w:r>
      <w:r w:rsidR="00646BBF" w:rsidRPr="27417623">
        <w:rPr>
          <w:lang w:val="fr-CA"/>
        </w:rPr>
        <w:t xml:space="preserve"> </w:t>
      </w:r>
      <w:r w:rsidR="003825F4" w:rsidRPr="27417623">
        <w:rPr>
          <w:lang w:val="fr-CA"/>
        </w:rPr>
        <w:t>KeyFiles</w:t>
      </w:r>
      <w:bookmarkEnd w:id="135"/>
      <w:bookmarkEnd w:id="136"/>
      <w:bookmarkEnd w:id="137"/>
    </w:p>
    <w:p w14:paraId="7B0EFFE1" w14:textId="4F1F9C20" w:rsidR="00003AA1" w:rsidRPr="00B723D9" w:rsidRDefault="00003AA1" w:rsidP="00003AA1">
      <w:pPr>
        <w:pStyle w:val="BodyText"/>
        <w:rPr>
          <w:lang w:val="fr-CA"/>
        </w:rPr>
      </w:pPr>
      <w:r w:rsidRPr="27417623">
        <w:rPr>
          <w:lang w:val="fr-CA"/>
        </w:rPr>
        <w:t>KeyFiles vous permet de naviguer, supprimer, copier, et effectuer toute autre opération sur les fichiers auxquelles vous vous attendez de la part d’un Gestionnaire de fichiers d’ordinateur.</w:t>
      </w:r>
    </w:p>
    <w:p w14:paraId="097B57DF" w14:textId="59FDA802" w:rsidR="00003AA1" w:rsidRPr="00B723D9" w:rsidRDefault="00003AA1" w:rsidP="00003AA1">
      <w:pPr>
        <w:pStyle w:val="BodyText"/>
        <w:rPr>
          <w:lang w:val="fr-CA"/>
        </w:rPr>
      </w:pPr>
      <w:r w:rsidRPr="27417623">
        <w:rPr>
          <w:lang w:val="fr-CA"/>
        </w:rPr>
        <w:t xml:space="preserve">Pour ouvrir </w:t>
      </w:r>
      <w:r w:rsidR="00E63DD3" w:rsidRPr="27417623">
        <w:rPr>
          <w:lang w:val="fr-CA"/>
        </w:rPr>
        <w:t>KeyFiles</w:t>
      </w:r>
      <w:r w:rsidRPr="27417623">
        <w:rPr>
          <w:lang w:val="fr-CA"/>
        </w:rPr>
        <w:t xml:space="preserve">, à partir du menu principal, appuyez sur la touche de façade Suivant jusqu’à ce que vous ayez atteint </w:t>
      </w:r>
      <w:r w:rsidR="001D36CD" w:rsidRPr="27417623">
        <w:rPr>
          <w:lang w:val="fr-CA"/>
        </w:rPr>
        <w:t>l’item</w:t>
      </w:r>
      <w:r w:rsidRPr="27417623">
        <w:rPr>
          <w:lang w:val="fr-CA"/>
        </w:rPr>
        <w:t xml:space="preserve"> </w:t>
      </w:r>
      <w:r w:rsidR="00024A2F" w:rsidRPr="27417623">
        <w:rPr>
          <w:lang w:val="fr-CA"/>
        </w:rPr>
        <w:t>Gestionnaire de fichiers : KeyFiles</w:t>
      </w:r>
      <w:r w:rsidRPr="27417623">
        <w:rPr>
          <w:lang w:val="fr-CA"/>
        </w:rPr>
        <w:t xml:space="preserve">. </w:t>
      </w:r>
    </w:p>
    <w:p w14:paraId="5BE6C6AC" w14:textId="51500B53" w:rsidR="00003AA1" w:rsidRPr="00B723D9" w:rsidRDefault="00003AA1" w:rsidP="00003AA1">
      <w:pPr>
        <w:pStyle w:val="BodyText"/>
        <w:rPr>
          <w:lang w:val="fr-CA"/>
        </w:rPr>
      </w:pPr>
      <w:r w:rsidRPr="27417623">
        <w:rPr>
          <w:lang w:val="fr-CA"/>
        </w:rPr>
        <w:t xml:space="preserve">De manière alternative, vous pouvez ouvrir </w:t>
      </w:r>
      <w:r w:rsidR="000F44A9" w:rsidRPr="27417623">
        <w:rPr>
          <w:lang w:val="fr-CA"/>
        </w:rPr>
        <w:t>KeyFiles</w:t>
      </w:r>
      <w:r w:rsidRPr="27417623">
        <w:rPr>
          <w:lang w:val="fr-CA"/>
        </w:rPr>
        <w:t xml:space="preserve"> en appuyant sur G dans le </w:t>
      </w:r>
      <w:r w:rsidR="00A65A3A" w:rsidRPr="27417623">
        <w:rPr>
          <w:lang w:val="fr-CA"/>
        </w:rPr>
        <w:t>m</w:t>
      </w:r>
      <w:r w:rsidRPr="27417623">
        <w:rPr>
          <w:lang w:val="fr-CA"/>
        </w:rPr>
        <w:t>enu principal, puis appuyer sur Entrée ou sur un curseur éclair.</w:t>
      </w:r>
    </w:p>
    <w:p w14:paraId="71D5E89A" w14:textId="182D0D4C" w:rsidR="00646BBF" w:rsidRPr="00B723D9" w:rsidRDefault="00413411" w:rsidP="00AC4342">
      <w:pPr>
        <w:pStyle w:val="Heading2"/>
        <w:numPr>
          <w:ilvl w:val="1"/>
          <w:numId w:val="10"/>
        </w:numPr>
        <w:ind w:left="720"/>
        <w:rPr>
          <w:lang w:val="fr-CA"/>
        </w:rPr>
      </w:pPr>
      <w:bookmarkStart w:id="138" w:name="_Toc169269564"/>
      <w:r w:rsidRPr="27417623">
        <w:rPr>
          <w:lang w:val="fr-CA"/>
        </w:rPr>
        <w:t>Naviguer parmi les fichiers</w:t>
      </w:r>
      <w:bookmarkEnd w:id="138"/>
    </w:p>
    <w:p w14:paraId="249AB136" w14:textId="77777777" w:rsidR="007C109E" w:rsidRPr="00B723D9" w:rsidRDefault="007C109E" w:rsidP="007C109E">
      <w:pPr>
        <w:pStyle w:val="BodyText"/>
        <w:rPr>
          <w:lang w:val="fr-CA"/>
        </w:rPr>
      </w:pPr>
      <w:r w:rsidRPr="27417623">
        <w:rPr>
          <w:lang w:val="fr-CA"/>
        </w:rPr>
        <w:t>Vous pouvez naviguer parmi les fichiers et dossiers en utilisant les touches de façade Précédent et Suivant. Les dossiers ont un symbole de 8 points devant leur nom. Appuyez sur Entrée sur un dossier pour l’ouvrir.</w:t>
      </w:r>
    </w:p>
    <w:p w14:paraId="5D8D18C4" w14:textId="5843C6D4" w:rsidR="007C109E" w:rsidRPr="00B723D9" w:rsidRDefault="007C109E" w:rsidP="007C109E">
      <w:pPr>
        <w:pStyle w:val="BodyText"/>
        <w:rPr>
          <w:lang w:val="fr-CA"/>
        </w:rPr>
      </w:pPr>
      <w:r w:rsidRPr="27417623">
        <w:rPr>
          <w:lang w:val="fr-CA"/>
        </w:rPr>
        <w:t>Appuyez sur Espace + E pour retourner au dossier parent. De manière alternative, vous pouvez défiler jusqu’à l’option Retour, puis appuyer sur Entrée ou sur un curseur éclair.</w:t>
      </w:r>
    </w:p>
    <w:p w14:paraId="7BC300DA" w14:textId="38640D8D" w:rsidR="00646BBF" w:rsidRPr="00B723D9" w:rsidRDefault="00602E69" w:rsidP="00AC4342">
      <w:pPr>
        <w:pStyle w:val="Heading3"/>
        <w:numPr>
          <w:ilvl w:val="2"/>
          <w:numId w:val="10"/>
        </w:numPr>
        <w:ind w:left="1077" w:hanging="1077"/>
        <w:rPr>
          <w:lang w:val="fr-CA"/>
        </w:rPr>
      </w:pPr>
      <w:bookmarkStart w:id="139" w:name="_Toc169269565"/>
      <w:r w:rsidRPr="27417623">
        <w:rPr>
          <w:lang w:val="fr-CA"/>
        </w:rPr>
        <w:t>Sélectionner un disque dans</w:t>
      </w:r>
      <w:r w:rsidR="00646BBF" w:rsidRPr="27417623">
        <w:rPr>
          <w:lang w:val="fr-CA"/>
        </w:rPr>
        <w:t xml:space="preserve"> </w:t>
      </w:r>
      <w:r w:rsidR="008B6901" w:rsidRPr="27417623">
        <w:rPr>
          <w:lang w:val="fr-CA"/>
        </w:rPr>
        <w:t>KeyFile</w:t>
      </w:r>
      <w:r w:rsidR="1D9519C4" w:rsidRPr="27417623">
        <w:rPr>
          <w:lang w:val="fr-CA"/>
        </w:rPr>
        <w:t>s</w:t>
      </w:r>
      <w:bookmarkEnd w:id="139"/>
    </w:p>
    <w:p w14:paraId="36EFA875" w14:textId="48944A80" w:rsidR="007B252C" w:rsidRPr="00B723D9" w:rsidRDefault="007B252C" w:rsidP="007B252C">
      <w:pPr>
        <w:pStyle w:val="BodyText"/>
        <w:rPr>
          <w:lang w:val="fr-CA"/>
        </w:rPr>
      </w:pPr>
      <w:r w:rsidRPr="27417623">
        <w:rPr>
          <w:lang w:val="fr-CA"/>
        </w:rPr>
        <w:t xml:space="preserve">Avant d’utiliser KeyFiles, vous devez choisir à quel disque vous souhaitez accéder : la mémoire interne ou une clé USB. </w:t>
      </w:r>
    </w:p>
    <w:p w14:paraId="1737003C" w14:textId="2902C279" w:rsidR="003E2C28" w:rsidRPr="00B723D9" w:rsidRDefault="003E2C28" w:rsidP="003E2C28">
      <w:pPr>
        <w:pStyle w:val="BodyText"/>
        <w:rPr>
          <w:lang w:val="fr-CA"/>
        </w:rPr>
      </w:pPr>
      <w:r w:rsidRPr="27417623">
        <w:rPr>
          <w:lang w:val="fr-CA"/>
        </w:rPr>
        <w:t>Pour choisir un disque</w:t>
      </w:r>
      <w:r w:rsidR="00A44B24" w:rsidRPr="27417623">
        <w:rPr>
          <w:lang w:val="fr-CA"/>
        </w:rPr>
        <w:t>,</w:t>
      </w:r>
      <w:r w:rsidRPr="27417623">
        <w:rPr>
          <w:lang w:val="fr-CA"/>
        </w:rPr>
        <w:t xml:space="preserve"> </w:t>
      </w:r>
      <w:r w:rsidR="00485EF2" w:rsidRPr="27417623">
        <w:rPr>
          <w:lang w:val="fr-CA"/>
        </w:rPr>
        <w:t>a</w:t>
      </w:r>
      <w:r w:rsidRPr="27417623">
        <w:rPr>
          <w:lang w:val="fr-CA"/>
        </w:rPr>
        <w:t>ppuyez sur Espace + D</w:t>
      </w:r>
      <w:r w:rsidR="00A44B24" w:rsidRPr="27417623">
        <w:rPr>
          <w:lang w:val="fr-CA"/>
        </w:rPr>
        <w:t>.</w:t>
      </w:r>
      <w:r w:rsidRPr="27417623">
        <w:rPr>
          <w:lang w:val="fr-CA"/>
        </w:rPr>
        <w:t xml:space="preserve"> </w:t>
      </w:r>
      <w:r w:rsidR="00F67DBD" w:rsidRPr="27417623">
        <w:rPr>
          <w:lang w:val="fr-CA"/>
        </w:rPr>
        <w:t>U</w:t>
      </w:r>
      <w:r w:rsidRPr="27417623">
        <w:rPr>
          <w:lang w:val="fr-CA"/>
        </w:rPr>
        <w:t>ne liste des périphériques disponibles</w:t>
      </w:r>
      <w:r w:rsidR="00F67DBD" w:rsidRPr="27417623">
        <w:rPr>
          <w:lang w:val="fr-CA"/>
        </w:rPr>
        <w:t xml:space="preserve"> s’affichera</w:t>
      </w:r>
      <w:r w:rsidRPr="27417623">
        <w:rPr>
          <w:lang w:val="fr-CA"/>
        </w:rPr>
        <w:t>. Défilez dans la liste en utilisant les touches de façade Précédent et Suivant, puis appuyez sur un curseur éclair pour confirmer votre choix.</w:t>
      </w:r>
    </w:p>
    <w:p w14:paraId="3410B6AB" w14:textId="77777777" w:rsidR="003E2C28" w:rsidRPr="00B723D9" w:rsidRDefault="003E2C28" w:rsidP="003E2C28">
      <w:pPr>
        <w:pStyle w:val="BodyText"/>
        <w:rPr>
          <w:lang w:val="fr-CA"/>
        </w:rPr>
      </w:pPr>
      <w:r w:rsidRPr="27417623">
        <w:rPr>
          <w:lang w:val="fr-CA"/>
        </w:rPr>
        <w:t>Vous avez maintenant accès au disque que vous avez choisi.</w:t>
      </w:r>
    </w:p>
    <w:p w14:paraId="003C92CB" w14:textId="6B4C6A5D" w:rsidR="003E2C28" w:rsidRPr="00B723D9" w:rsidRDefault="003E2C28" w:rsidP="003E2C28">
      <w:pPr>
        <w:pStyle w:val="BodyText"/>
        <w:rPr>
          <w:lang w:val="fr-CA"/>
        </w:rPr>
      </w:pPr>
      <w:r w:rsidRPr="27417623">
        <w:rPr>
          <w:lang w:val="fr-CA"/>
        </w:rPr>
        <w:t>Appuyez sur Espace + D en tout temps pour retourner au menu de sélection des disques.</w:t>
      </w:r>
    </w:p>
    <w:p w14:paraId="04A00A41" w14:textId="7BACA10E" w:rsidR="00646BBF" w:rsidRPr="00B723D9" w:rsidRDefault="00BA4B4D" w:rsidP="00AC4342">
      <w:pPr>
        <w:pStyle w:val="Heading3"/>
        <w:numPr>
          <w:ilvl w:val="2"/>
          <w:numId w:val="10"/>
        </w:numPr>
        <w:ind w:left="1077" w:hanging="1077"/>
        <w:rPr>
          <w:lang w:val="fr-CA"/>
        </w:rPr>
      </w:pPr>
      <w:bookmarkStart w:id="140" w:name="_Toc169269566"/>
      <w:r w:rsidRPr="27417623">
        <w:rPr>
          <w:lang w:val="fr-CA"/>
        </w:rPr>
        <w:t>Accéder à de l’information sur les fichiers</w:t>
      </w:r>
      <w:r w:rsidR="00366E90" w:rsidRPr="27417623">
        <w:rPr>
          <w:lang w:val="fr-CA"/>
        </w:rPr>
        <w:t>,</w:t>
      </w:r>
      <w:r w:rsidRPr="27417623">
        <w:rPr>
          <w:lang w:val="fr-CA"/>
        </w:rPr>
        <w:t xml:space="preserve"> les dossiers</w:t>
      </w:r>
      <w:r w:rsidR="00366E90" w:rsidRPr="27417623">
        <w:rPr>
          <w:lang w:val="fr-CA"/>
        </w:rPr>
        <w:t xml:space="preserve"> et </w:t>
      </w:r>
      <w:r w:rsidR="00E56543" w:rsidRPr="27417623">
        <w:rPr>
          <w:lang w:val="fr-CA"/>
        </w:rPr>
        <w:t>le</w:t>
      </w:r>
      <w:r w:rsidR="007A7DCD" w:rsidRPr="27417623">
        <w:rPr>
          <w:lang w:val="fr-CA"/>
        </w:rPr>
        <w:t>s</w:t>
      </w:r>
      <w:r w:rsidR="00E56543" w:rsidRPr="27417623">
        <w:rPr>
          <w:lang w:val="fr-CA"/>
        </w:rPr>
        <w:t xml:space="preserve"> </w:t>
      </w:r>
      <w:r w:rsidR="0006486F" w:rsidRPr="27417623">
        <w:rPr>
          <w:lang w:val="fr-CA"/>
        </w:rPr>
        <w:t>disque</w:t>
      </w:r>
      <w:r w:rsidR="00303655" w:rsidRPr="27417623">
        <w:rPr>
          <w:lang w:val="fr-CA"/>
        </w:rPr>
        <w:t>s</w:t>
      </w:r>
      <w:bookmarkEnd w:id="140"/>
    </w:p>
    <w:p w14:paraId="3B4C4045" w14:textId="60015867" w:rsidR="007D245A" w:rsidRPr="00B723D9" w:rsidRDefault="007D245A" w:rsidP="007D245A">
      <w:pPr>
        <w:pStyle w:val="BodyText"/>
        <w:rPr>
          <w:lang w:val="fr-CA"/>
        </w:rPr>
      </w:pPr>
      <w:r w:rsidRPr="27417623">
        <w:rPr>
          <w:lang w:val="fr-CA"/>
        </w:rPr>
        <w:t>Pour obtenir de l’information additionnelle sur un fichier ou un dossier, sélectionnez l’élément en utilisant les touches de façade Précédent et Suivant, puis appuyez sur Espace + I.</w:t>
      </w:r>
    </w:p>
    <w:p w14:paraId="30DD5BC3" w14:textId="1EA8978F" w:rsidR="003D3AE2" w:rsidRPr="00B723D9" w:rsidRDefault="007D245A" w:rsidP="00646BBF">
      <w:pPr>
        <w:pStyle w:val="BodyText"/>
        <w:rPr>
          <w:lang w:val="fr-CA"/>
        </w:rPr>
      </w:pPr>
      <w:r w:rsidRPr="27417623">
        <w:rPr>
          <w:lang w:val="fr-CA"/>
        </w:rPr>
        <w:t>Vous pouvez défiler à travers la liste d’information sur le fichier ou le dossier en utilisant les touches de façade Gauche et Droite pour faire défiler le texte de gauche à droite.</w:t>
      </w:r>
    </w:p>
    <w:p w14:paraId="44CB02F2" w14:textId="5B63732D" w:rsidR="00D865C6" w:rsidRPr="00B723D9" w:rsidRDefault="00D865C6" w:rsidP="00646BBF">
      <w:pPr>
        <w:pStyle w:val="BodyText"/>
        <w:rPr>
          <w:lang w:val="fr-CA"/>
        </w:rPr>
      </w:pPr>
      <w:r w:rsidRPr="27417623">
        <w:rPr>
          <w:lang w:val="fr-CA"/>
        </w:rPr>
        <w:t xml:space="preserve">Le raccourci Espace + I peut aussi être utilisé pour afficher le niveau de mémoire interne d’un </w:t>
      </w:r>
      <w:r w:rsidR="00303655" w:rsidRPr="27417623">
        <w:rPr>
          <w:lang w:val="fr-CA"/>
        </w:rPr>
        <w:t>disque</w:t>
      </w:r>
      <w:r w:rsidRPr="27417623">
        <w:rPr>
          <w:lang w:val="fr-CA"/>
        </w:rPr>
        <w:t>.</w:t>
      </w:r>
    </w:p>
    <w:p w14:paraId="370DCBF9" w14:textId="78761072" w:rsidR="00646BBF" w:rsidRPr="00B723D9" w:rsidRDefault="007D245A" w:rsidP="00AC4342">
      <w:pPr>
        <w:pStyle w:val="Heading3"/>
        <w:numPr>
          <w:ilvl w:val="2"/>
          <w:numId w:val="10"/>
        </w:numPr>
        <w:ind w:left="1077" w:hanging="1077"/>
        <w:rPr>
          <w:lang w:val="fr-CA"/>
        </w:rPr>
      </w:pPr>
      <w:bookmarkStart w:id="141" w:name="_Toc169269567"/>
      <w:r w:rsidRPr="27417623">
        <w:rPr>
          <w:lang w:val="fr-CA"/>
        </w:rPr>
        <w:t xml:space="preserve">Afficher le </w:t>
      </w:r>
      <w:r w:rsidR="007D42A0" w:rsidRPr="27417623">
        <w:rPr>
          <w:lang w:val="fr-CA"/>
        </w:rPr>
        <w:t>chemin actuel d’un fichier</w:t>
      </w:r>
      <w:bookmarkEnd w:id="141"/>
    </w:p>
    <w:p w14:paraId="0C710F6A" w14:textId="1B43B141" w:rsidR="002A6E09" w:rsidRPr="00B723D9" w:rsidRDefault="002A6E09" w:rsidP="002A6E09">
      <w:pPr>
        <w:pStyle w:val="BodyText"/>
        <w:rPr>
          <w:lang w:val="fr-CA"/>
        </w:rPr>
      </w:pPr>
      <w:r w:rsidRPr="27417623">
        <w:rPr>
          <w:lang w:val="fr-CA"/>
        </w:rPr>
        <w:t xml:space="preserve">La fonction Où suis-je? vous permet d’afficher votre emplacement actuel sur l’afficheur braille du Brailliant. </w:t>
      </w:r>
    </w:p>
    <w:p w14:paraId="686910C6" w14:textId="6F0371B3" w:rsidR="002A6E09" w:rsidRPr="00B723D9" w:rsidRDefault="002A6E09" w:rsidP="002A6E09">
      <w:pPr>
        <w:pStyle w:val="BodyText"/>
        <w:rPr>
          <w:lang w:val="fr-CA"/>
        </w:rPr>
      </w:pPr>
      <w:r w:rsidRPr="27417623">
        <w:rPr>
          <w:lang w:val="fr-CA"/>
        </w:rPr>
        <w:t xml:space="preserve">Pour afficher votre emplacement actuel, appuyez sur </w:t>
      </w:r>
      <w:r w:rsidR="00AE2E0B" w:rsidRPr="27417623">
        <w:rPr>
          <w:lang w:val="fr-CA"/>
        </w:rPr>
        <w:t>Espace + Points 1-5-6</w:t>
      </w:r>
      <w:r w:rsidRPr="27417623">
        <w:rPr>
          <w:lang w:val="fr-CA"/>
        </w:rPr>
        <w:t>.</w:t>
      </w:r>
    </w:p>
    <w:p w14:paraId="0B18ABBA" w14:textId="46EDD189" w:rsidR="00646BBF" w:rsidRPr="00B723D9" w:rsidRDefault="00AE2E0B" w:rsidP="00AC4342">
      <w:pPr>
        <w:pStyle w:val="Heading3"/>
        <w:numPr>
          <w:ilvl w:val="2"/>
          <w:numId w:val="10"/>
        </w:numPr>
        <w:ind w:left="1077" w:hanging="1077"/>
        <w:rPr>
          <w:lang w:val="fr-CA"/>
        </w:rPr>
      </w:pPr>
      <w:bookmarkStart w:id="142" w:name="_Toc169269568"/>
      <w:r w:rsidRPr="27417623">
        <w:rPr>
          <w:lang w:val="fr-CA"/>
        </w:rPr>
        <w:lastRenderedPageBreak/>
        <w:t>Recherche de fichiers et de dossiers</w:t>
      </w:r>
      <w:bookmarkEnd w:id="142"/>
    </w:p>
    <w:p w14:paraId="28642E48" w14:textId="75F57BBD" w:rsidR="005E2459" w:rsidRPr="00B723D9" w:rsidRDefault="005E2459" w:rsidP="005E2459">
      <w:pPr>
        <w:pStyle w:val="BodyText"/>
        <w:rPr>
          <w:lang w:val="fr-CA"/>
        </w:rPr>
      </w:pPr>
      <w:r w:rsidRPr="27417623">
        <w:rPr>
          <w:lang w:val="fr-CA"/>
        </w:rPr>
        <w:t>Vous pouvez accéder à un certain fichier ou dossier en effectuant une recherche dans KeyFiles.</w:t>
      </w:r>
    </w:p>
    <w:p w14:paraId="265046F7" w14:textId="6527DCB3" w:rsidR="005E2459" w:rsidRPr="00B723D9" w:rsidRDefault="005E2459" w:rsidP="005E2459">
      <w:pPr>
        <w:pStyle w:val="BodyText"/>
        <w:rPr>
          <w:lang w:val="fr-CA"/>
        </w:rPr>
      </w:pPr>
      <w:r w:rsidRPr="27417623">
        <w:rPr>
          <w:lang w:val="fr-CA"/>
        </w:rPr>
        <w:t>Pour rechercher un fichier ou dossier dans KeyFiles :</w:t>
      </w:r>
    </w:p>
    <w:p w14:paraId="6B8D9E2F" w14:textId="0252A8D1" w:rsidR="00646BBF" w:rsidRPr="00B723D9" w:rsidRDefault="00916AD7" w:rsidP="00AC4342">
      <w:pPr>
        <w:pStyle w:val="BodyText"/>
        <w:numPr>
          <w:ilvl w:val="0"/>
          <w:numId w:val="63"/>
        </w:numPr>
        <w:rPr>
          <w:lang w:val="fr-CA"/>
        </w:rPr>
      </w:pPr>
      <w:r w:rsidRPr="27417623">
        <w:rPr>
          <w:lang w:val="fr-CA"/>
        </w:rPr>
        <w:t xml:space="preserve">Appuyez sur Espace </w:t>
      </w:r>
      <w:r w:rsidR="00646BBF" w:rsidRPr="27417623">
        <w:rPr>
          <w:lang w:val="fr-CA"/>
        </w:rPr>
        <w:t>+ F.</w:t>
      </w:r>
    </w:p>
    <w:p w14:paraId="77C7BD58" w14:textId="77777777" w:rsidR="00C15145" w:rsidRPr="00B723D9" w:rsidRDefault="00C15145" w:rsidP="00AC4342">
      <w:pPr>
        <w:pStyle w:val="BodyText"/>
        <w:numPr>
          <w:ilvl w:val="0"/>
          <w:numId w:val="63"/>
        </w:numPr>
        <w:rPr>
          <w:lang w:val="fr-CA"/>
        </w:rPr>
      </w:pPr>
      <w:r w:rsidRPr="27417623">
        <w:rPr>
          <w:lang w:val="fr-CA"/>
        </w:rPr>
        <w:t>Entrez le nom du fichier ou dossier à rechercher.</w:t>
      </w:r>
    </w:p>
    <w:p w14:paraId="44B7CCBC" w14:textId="77777777" w:rsidR="00C15145" w:rsidRPr="00B723D9" w:rsidRDefault="00C15145" w:rsidP="00AC4342">
      <w:pPr>
        <w:pStyle w:val="BodyText"/>
        <w:numPr>
          <w:ilvl w:val="0"/>
          <w:numId w:val="63"/>
        </w:numPr>
        <w:rPr>
          <w:lang w:val="fr-CA"/>
        </w:rPr>
      </w:pPr>
      <w:r w:rsidRPr="27417623">
        <w:rPr>
          <w:lang w:val="fr-CA"/>
        </w:rPr>
        <w:t>Appuyez sur Entrée.</w:t>
      </w:r>
    </w:p>
    <w:p w14:paraId="5A361433" w14:textId="77777777" w:rsidR="00C15145" w:rsidRPr="00B723D9" w:rsidRDefault="00C15145" w:rsidP="00AC4342">
      <w:pPr>
        <w:pStyle w:val="BodyText"/>
        <w:numPr>
          <w:ilvl w:val="1"/>
          <w:numId w:val="63"/>
        </w:numPr>
        <w:rPr>
          <w:lang w:val="fr-CA"/>
        </w:rPr>
      </w:pPr>
      <w:r w:rsidRPr="27417623">
        <w:rPr>
          <w:lang w:val="fr-CA"/>
        </w:rPr>
        <w:t>Une liste de fichiers et dossiers correspondant à votre recherche sera générée sur votre afficheur braille.</w:t>
      </w:r>
    </w:p>
    <w:p w14:paraId="6374C078" w14:textId="47DD3D66" w:rsidR="00646BBF" w:rsidRPr="00B723D9" w:rsidRDefault="00705E8A" w:rsidP="00AC4342">
      <w:pPr>
        <w:pStyle w:val="BodyText"/>
        <w:numPr>
          <w:ilvl w:val="0"/>
          <w:numId w:val="63"/>
        </w:numPr>
        <w:rPr>
          <w:lang w:val="fr-CA"/>
        </w:rPr>
      </w:pPr>
      <w:r w:rsidRPr="27417623">
        <w:rPr>
          <w:lang w:val="fr-CA"/>
        </w:rPr>
        <w:t>Appuyez sur Espace + E pour fermer la liste de résultats de recherche.</w:t>
      </w:r>
    </w:p>
    <w:p w14:paraId="1108A073" w14:textId="72E1EDE8" w:rsidR="00646BBF" w:rsidRPr="00B723D9" w:rsidRDefault="0009015D" w:rsidP="00AC4342">
      <w:pPr>
        <w:pStyle w:val="Heading3"/>
        <w:numPr>
          <w:ilvl w:val="2"/>
          <w:numId w:val="10"/>
        </w:numPr>
        <w:ind w:left="1077" w:hanging="1077"/>
        <w:rPr>
          <w:lang w:val="fr-CA"/>
        </w:rPr>
      </w:pPr>
      <w:bookmarkStart w:id="143" w:name="_Toc169269569"/>
      <w:r w:rsidRPr="27417623">
        <w:rPr>
          <w:lang w:val="fr-CA"/>
        </w:rPr>
        <w:t>Trier les fichiers et les dossiers</w:t>
      </w:r>
      <w:bookmarkEnd w:id="143"/>
    </w:p>
    <w:p w14:paraId="56776134" w14:textId="77777777" w:rsidR="00791180" w:rsidRPr="00B723D9" w:rsidRDefault="00791180" w:rsidP="00791180">
      <w:pPr>
        <w:pStyle w:val="BodyText"/>
        <w:rPr>
          <w:lang w:val="fr-CA"/>
        </w:rPr>
      </w:pPr>
      <w:r w:rsidRPr="27417623">
        <w:rPr>
          <w:lang w:val="fr-CA"/>
        </w:rPr>
        <w:t>Par défaut, vos fichiers et vos dossiers sont triés en ordre alphabétique. Toutefois, il est possible de les trier selon des paramètres différents.</w:t>
      </w:r>
    </w:p>
    <w:p w14:paraId="3CD8FDC1" w14:textId="447471B0" w:rsidR="00791180" w:rsidRPr="00B723D9" w:rsidRDefault="00791180" w:rsidP="00791180">
      <w:pPr>
        <w:pStyle w:val="BodyText"/>
        <w:rPr>
          <w:lang w:val="fr-CA"/>
        </w:rPr>
      </w:pPr>
      <w:r w:rsidRPr="27417623">
        <w:rPr>
          <w:lang w:val="fr-CA"/>
        </w:rPr>
        <w:t>Pour changer les paramètres de tri de vos fichiers et dossiers :</w:t>
      </w:r>
    </w:p>
    <w:p w14:paraId="460C5A5D" w14:textId="16E95CDF" w:rsidR="00724175" w:rsidRPr="000C746D" w:rsidRDefault="00724175" w:rsidP="00AC4342">
      <w:pPr>
        <w:pStyle w:val="BodyText"/>
        <w:numPr>
          <w:ilvl w:val="0"/>
          <w:numId w:val="64"/>
        </w:numPr>
        <w:rPr>
          <w:lang w:val="fr-CA"/>
        </w:rPr>
      </w:pPr>
      <w:r w:rsidRPr="27417623">
        <w:rPr>
          <w:lang w:val="fr-CA"/>
        </w:rPr>
        <w:t>Appuyez sur Espace + V.</w:t>
      </w:r>
      <w:r w:rsidR="000C746D" w:rsidRPr="27417623">
        <w:rPr>
          <w:lang w:val="fr-CA"/>
        </w:rPr>
        <w:t xml:space="preserve"> </w:t>
      </w:r>
      <w:r w:rsidRPr="27417623">
        <w:rPr>
          <w:lang w:val="fr-CA"/>
        </w:rPr>
        <w:t xml:space="preserve">Le Brailliant affichera une liste des options de tri disponibles : Nom, Date, Taille et Type. </w:t>
      </w:r>
    </w:p>
    <w:p w14:paraId="62F36DD6" w14:textId="77777777" w:rsidR="00724175" w:rsidRPr="00B723D9" w:rsidRDefault="00724175" w:rsidP="00AC4342">
      <w:pPr>
        <w:pStyle w:val="BodyText"/>
        <w:numPr>
          <w:ilvl w:val="0"/>
          <w:numId w:val="64"/>
        </w:numPr>
        <w:rPr>
          <w:lang w:val="fr-CA"/>
        </w:rPr>
      </w:pPr>
      <w:r w:rsidRPr="27417623">
        <w:rPr>
          <w:lang w:val="fr-CA"/>
        </w:rPr>
        <w:t>Défilez à travers la liste en utilisant les touches de façade Précédent et Suivant.</w:t>
      </w:r>
    </w:p>
    <w:p w14:paraId="2FC99298" w14:textId="77777777" w:rsidR="00724175" w:rsidRPr="00B723D9" w:rsidRDefault="00724175" w:rsidP="00AC4342">
      <w:pPr>
        <w:pStyle w:val="BodyText"/>
        <w:numPr>
          <w:ilvl w:val="0"/>
          <w:numId w:val="64"/>
        </w:numPr>
        <w:rPr>
          <w:lang w:val="fr-CA"/>
        </w:rPr>
      </w:pPr>
      <w:r w:rsidRPr="27417623">
        <w:rPr>
          <w:lang w:val="fr-CA"/>
        </w:rPr>
        <w:t xml:space="preserve">Appuyez sur Entrée ou sur un curseur éclair pour activer l’option de tri de votre choix. </w:t>
      </w:r>
    </w:p>
    <w:p w14:paraId="423A55B0" w14:textId="2AE53CA8" w:rsidR="00724175" w:rsidRPr="00B723D9" w:rsidRDefault="00724175" w:rsidP="00791180">
      <w:pPr>
        <w:pStyle w:val="BodyText"/>
        <w:rPr>
          <w:lang w:val="fr-CA"/>
        </w:rPr>
      </w:pPr>
      <w:r w:rsidRPr="27417623">
        <w:rPr>
          <w:lang w:val="fr-CA"/>
        </w:rPr>
        <w:t>Choisir le même paramètre qui est déjà sélectionné changera l’ordre de tri des fichiers et dossiers d’ascendant à descendant, et inversement si sélectionné de nouveau.</w:t>
      </w:r>
    </w:p>
    <w:p w14:paraId="44755B84" w14:textId="508551CA" w:rsidR="00646BBF" w:rsidRPr="00B723D9" w:rsidRDefault="007E1BB0" w:rsidP="00AC4342">
      <w:pPr>
        <w:pStyle w:val="Heading2"/>
        <w:numPr>
          <w:ilvl w:val="1"/>
          <w:numId w:val="10"/>
        </w:numPr>
        <w:ind w:left="720"/>
        <w:rPr>
          <w:lang w:val="fr-CA"/>
        </w:rPr>
      </w:pPr>
      <w:bookmarkStart w:id="144" w:name="_Toc169269570"/>
      <w:r w:rsidRPr="27417623">
        <w:rPr>
          <w:lang w:val="fr-CA"/>
        </w:rPr>
        <w:t>Modifier des fichiers et des dossiers</w:t>
      </w:r>
      <w:bookmarkEnd w:id="144"/>
    </w:p>
    <w:p w14:paraId="5154B996" w14:textId="1C6508C7" w:rsidR="0010012C" w:rsidRPr="00B723D9" w:rsidRDefault="00421ECB" w:rsidP="00646BBF">
      <w:pPr>
        <w:pStyle w:val="BodyText"/>
        <w:rPr>
          <w:lang w:val="fr-CA"/>
        </w:rPr>
      </w:pPr>
      <w:r w:rsidRPr="27417623">
        <w:rPr>
          <w:lang w:val="fr-CA"/>
        </w:rPr>
        <w:t xml:space="preserve">L’application KeyFiles du Brailliant vous permet de travailler avec des fichiers de manière similaire à un ordinateur ou une tablette. </w:t>
      </w:r>
    </w:p>
    <w:p w14:paraId="146ACE03" w14:textId="72F5B803" w:rsidR="00646BBF" w:rsidRPr="00B723D9" w:rsidRDefault="00A919E6" w:rsidP="00AC4342">
      <w:pPr>
        <w:pStyle w:val="Heading3"/>
        <w:numPr>
          <w:ilvl w:val="2"/>
          <w:numId w:val="10"/>
        </w:numPr>
        <w:ind w:left="1077" w:hanging="1077"/>
        <w:rPr>
          <w:lang w:val="fr-CA"/>
        </w:rPr>
      </w:pPr>
      <w:bookmarkStart w:id="145" w:name="_Toc169269571"/>
      <w:r w:rsidRPr="27417623">
        <w:rPr>
          <w:lang w:val="fr-CA"/>
        </w:rPr>
        <w:t>Créer un nouveau dossier</w:t>
      </w:r>
      <w:bookmarkEnd w:id="145"/>
    </w:p>
    <w:p w14:paraId="324FA290" w14:textId="6FCAFB89" w:rsidR="00DF4733" w:rsidRPr="00B723D9" w:rsidRDefault="00DF4733" w:rsidP="00DF4733">
      <w:pPr>
        <w:pStyle w:val="BodyText"/>
        <w:rPr>
          <w:lang w:val="fr-CA"/>
        </w:rPr>
      </w:pPr>
      <w:r w:rsidRPr="27417623">
        <w:rPr>
          <w:lang w:val="fr-CA"/>
        </w:rPr>
        <w:t xml:space="preserve">KeyFiles vous offre la possibilité de créer de nouveaux dossiers. </w:t>
      </w:r>
    </w:p>
    <w:p w14:paraId="341C4B26" w14:textId="2056D82A" w:rsidR="00DF4733" w:rsidRPr="00B723D9" w:rsidRDefault="00DF4733" w:rsidP="00DF4733">
      <w:pPr>
        <w:pStyle w:val="BodyText"/>
        <w:rPr>
          <w:lang w:val="fr-CA"/>
        </w:rPr>
      </w:pPr>
      <w:r w:rsidRPr="27417623">
        <w:rPr>
          <w:lang w:val="fr-CA"/>
        </w:rPr>
        <w:t>La manière la plus simple est d’appuyer sur Espace + N et d’entrer le nom du nouveau dossier dans le champ libre réservé à cet effet. Appuyez ensuite sur Entrée pour le créer.</w:t>
      </w:r>
    </w:p>
    <w:p w14:paraId="71165070" w14:textId="4AD9D74C" w:rsidR="00646BBF" w:rsidRPr="00B723D9" w:rsidRDefault="00BA4881" w:rsidP="00AC4342">
      <w:pPr>
        <w:pStyle w:val="Heading3"/>
        <w:numPr>
          <w:ilvl w:val="2"/>
          <w:numId w:val="10"/>
        </w:numPr>
        <w:ind w:left="1077" w:hanging="1077"/>
        <w:rPr>
          <w:lang w:val="fr-CA"/>
        </w:rPr>
      </w:pPr>
      <w:bookmarkStart w:id="146" w:name="_Toc169269572"/>
      <w:r w:rsidRPr="27417623">
        <w:rPr>
          <w:lang w:val="fr-CA"/>
        </w:rPr>
        <w:t>Renommer des fichiers et des dossiers</w:t>
      </w:r>
      <w:bookmarkEnd w:id="146"/>
    </w:p>
    <w:p w14:paraId="124AD60D" w14:textId="77777777" w:rsidR="00022977" w:rsidRPr="00B723D9" w:rsidRDefault="00022977" w:rsidP="00022977">
      <w:pPr>
        <w:pStyle w:val="BodyText"/>
        <w:rPr>
          <w:lang w:val="fr-CA"/>
        </w:rPr>
      </w:pPr>
      <w:r w:rsidRPr="27417623">
        <w:rPr>
          <w:lang w:val="fr-CA"/>
        </w:rPr>
        <w:t>Pour renommer un fichier ou un dossier :</w:t>
      </w:r>
    </w:p>
    <w:p w14:paraId="5C0274E8" w14:textId="77777777" w:rsidR="00022977" w:rsidRPr="00B723D9" w:rsidRDefault="00022977" w:rsidP="00AC4342">
      <w:pPr>
        <w:pStyle w:val="BodyText"/>
        <w:numPr>
          <w:ilvl w:val="0"/>
          <w:numId w:val="65"/>
        </w:numPr>
        <w:rPr>
          <w:lang w:val="fr-CA"/>
        </w:rPr>
      </w:pPr>
      <w:r w:rsidRPr="27417623">
        <w:rPr>
          <w:lang w:val="fr-CA"/>
        </w:rPr>
        <w:t xml:space="preserve">Sélectionnez le fichier ou le dossier à renommer en utilisant les touches de façade Précédent et Suivant. </w:t>
      </w:r>
    </w:p>
    <w:p w14:paraId="4E7C6433" w14:textId="190488BC" w:rsidR="00646BBF" w:rsidRPr="00B723D9" w:rsidRDefault="00022977" w:rsidP="00AC4342">
      <w:pPr>
        <w:pStyle w:val="BodyText"/>
        <w:numPr>
          <w:ilvl w:val="0"/>
          <w:numId w:val="65"/>
        </w:numPr>
        <w:rPr>
          <w:lang w:val="fr-CA"/>
        </w:rPr>
      </w:pPr>
      <w:r w:rsidRPr="27417623">
        <w:rPr>
          <w:lang w:val="fr-CA"/>
        </w:rPr>
        <w:t>Appuyez sur Retour arrière</w:t>
      </w:r>
      <w:r w:rsidR="00DF596E" w:rsidRPr="27417623">
        <w:rPr>
          <w:lang w:val="fr-CA"/>
        </w:rPr>
        <w:t xml:space="preserve"> + R</w:t>
      </w:r>
      <w:r w:rsidR="00646BBF" w:rsidRPr="27417623">
        <w:rPr>
          <w:lang w:val="fr-CA"/>
        </w:rPr>
        <w:t>.</w:t>
      </w:r>
    </w:p>
    <w:p w14:paraId="7740AA4C" w14:textId="77777777" w:rsidR="006E16B1" w:rsidRPr="00B723D9" w:rsidRDefault="006E16B1" w:rsidP="00AC4342">
      <w:pPr>
        <w:pStyle w:val="BodyText"/>
        <w:numPr>
          <w:ilvl w:val="0"/>
          <w:numId w:val="65"/>
        </w:numPr>
        <w:rPr>
          <w:lang w:val="fr-CA"/>
        </w:rPr>
      </w:pPr>
      <w:bookmarkStart w:id="147" w:name="_Refd18e2572"/>
      <w:bookmarkStart w:id="148" w:name="_Tocd18e2572"/>
      <w:r w:rsidRPr="27417623">
        <w:rPr>
          <w:lang w:val="fr-CA"/>
        </w:rPr>
        <w:lastRenderedPageBreak/>
        <w:t xml:space="preserve">Entrez le nouveau nom du fichier ou du dossier. </w:t>
      </w:r>
    </w:p>
    <w:p w14:paraId="06D2266A" w14:textId="77777777" w:rsidR="006E16B1" w:rsidRPr="00B723D9" w:rsidRDefault="006E16B1" w:rsidP="00AC4342">
      <w:pPr>
        <w:pStyle w:val="BodyText"/>
        <w:numPr>
          <w:ilvl w:val="0"/>
          <w:numId w:val="65"/>
        </w:numPr>
        <w:rPr>
          <w:lang w:val="fr-CA"/>
        </w:rPr>
      </w:pPr>
      <w:r w:rsidRPr="27417623">
        <w:rPr>
          <w:lang w:val="fr-CA"/>
        </w:rPr>
        <w:t>Appuyez sur Entrée pour renommer le fichier ou le dossier.</w:t>
      </w:r>
    </w:p>
    <w:p w14:paraId="47186D46" w14:textId="77777777" w:rsidR="006E16B1" w:rsidRPr="00B723D9" w:rsidRDefault="006E16B1" w:rsidP="006E16B1">
      <w:pPr>
        <w:pStyle w:val="BodyText"/>
        <w:rPr>
          <w:lang w:val="fr-CA"/>
        </w:rPr>
      </w:pPr>
      <w:r w:rsidRPr="27417623">
        <w:rPr>
          <w:rStyle w:val="Strong"/>
          <w:lang w:val="fr-CA"/>
        </w:rPr>
        <w:t xml:space="preserve">Note </w:t>
      </w:r>
      <w:r w:rsidRPr="27417623">
        <w:rPr>
          <w:lang w:val="fr-CA"/>
        </w:rPr>
        <w:t xml:space="preserve">: Le nom du fichier doit être unique dans votre emplacement actuel, et il n’est possible de renommer qu’un seul fichier ou dossier à la fois. </w:t>
      </w:r>
    </w:p>
    <w:p w14:paraId="7141BDB3" w14:textId="10391778" w:rsidR="00646BBF" w:rsidRPr="00B723D9" w:rsidRDefault="006E16B1" w:rsidP="00AC4342">
      <w:pPr>
        <w:pStyle w:val="Heading3"/>
        <w:numPr>
          <w:ilvl w:val="2"/>
          <w:numId w:val="10"/>
        </w:numPr>
        <w:ind w:left="1077" w:hanging="1077"/>
        <w:rPr>
          <w:lang w:val="fr-CA"/>
        </w:rPr>
      </w:pPr>
      <w:bookmarkStart w:id="149" w:name="_Toc169269573"/>
      <w:bookmarkEnd w:id="147"/>
      <w:bookmarkEnd w:id="148"/>
      <w:r w:rsidRPr="27417623">
        <w:rPr>
          <w:lang w:val="fr-CA"/>
        </w:rPr>
        <w:t>Sélectionner des fichiers et des dossiers pour y appliquer des actions additionnelles</w:t>
      </w:r>
      <w:bookmarkEnd w:id="149"/>
    </w:p>
    <w:p w14:paraId="1AE2B74C" w14:textId="77777777" w:rsidR="004F094B" w:rsidRPr="00B723D9" w:rsidRDefault="004F094B" w:rsidP="004F094B">
      <w:pPr>
        <w:pStyle w:val="BodyText"/>
        <w:rPr>
          <w:lang w:val="fr-CA"/>
        </w:rPr>
      </w:pPr>
      <w:r w:rsidRPr="27417623">
        <w:rPr>
          <w:lang w:val="fr-CA"/>
        </w:rPr>
        <w:t>Avant d’effectuer une action sur un fichier ou un dossier, comme copier, couper ou coller, vous devez sélectionner le fichier ou dossier en question.</w:t>
      </w:r>
    </w:p>
    <w:p w14:paraId="069EA3D9" w14:textId="055009C1" w:rsidR="004F094B" w:rsidRPr="00B723D9" w:rsidRDefault="004F094B" w:rsidP="004F094B">
      <w:pPr>
        <w:pStyle w:val="BodyText"/>
        <w:rPr>
          <w:lang w:val="fr-CA"/>
        </w:rPr>
      </w:pPr>
      <w:r w:rsidRPr="27417623">
        <w:rPr>
          <w:lang w:val="fr-CA"/>
        </w:rPr>
        <w:t xml:space="preserve">Pour sélectionner un fichier ou un dossier, utilisez les touches de façade Précédent ou Suivant, puis appuyez sur </w:t>
      </w:r>
      <w:r w:rsidR="00C160CF" w:rsidRPr="27417623">
        <w:rPr>
          <w:lang w:val="fr-CA"/>
        </w:rPr>
        <w:t>Retour arrière + L</w:t>
      </w:r>
      <w:r w:rsidRPr="27417623">
        <w:rPr>
          <w:lang w:val="fr-CA"/>
        </w:rPr>
        <w:t>.</w:t>
      </w:r>
    </w:p>
    <w:p w14:paraId="0F006904" w14:textId="331983A9" w:rsidR="004F094B" w:rsidRPr="00B723D9" w:rsidRDefault="004F094B" w:rsidP="004F094B">
      <w:pPr>
        <w:pStyle w:val="BodyText"/>
        <w:rPr>
          <w:lang w:val="fr-CA"/>
        </w:rPr>
      </w:pPr>
      <w:r w:rsidRPr="27417623">
        <w:rPr>
          <w:lang w:val="fr-CA"/>
        </w:rPr>
        <w:t xml:space="preserve">Pour désélectionner un fichier ou un dossier, sélectionnez-le et appuyez sur </w:t>
      </w:r>
      <w:r w:rsidR="00C160CF" w:rsidRPr="27417623">
        <w:rPr>
          <w:lang w:val="fr-CA"/>
        </w:rPr>
        <w:t>Retour arrière + L</w:t>
      </w:r>
      <w:r w:rsidRPr="27417623">
        <w:rPr>
          <w:lang w:val="fr-CA"/>
        </w:rPr>
        <w:t xml:space="preserve"> de nouveau.</w:t>
      </w:r>
    </w:p>
    <w:p w14:paraId="116A2148" w14:textId="30CA86A9" w:rsidR="006E16B1" w:rsidRPr="00B723D9" w:rsidRDefault="004F094B" w:rsidP="00646BBF">
      <w:pPr>
        <w:pStyle w:val="BodyText"/>
        <w:rPr>
          <w:lang w:val="fr-CA"/>
        </w:rPr>
      </w:pPr>
      <w:r w:rsidRPr="27417623">
        <w:rPr>
          <w:lang w:val="fr-CA"/>
        </w:rPr>
        <w:t xml:space="preserve">Pour sélectionner tous les fichiers et dossiers dans votre emplacement actuel, appuyez sur </w:t>
      </w:r>
      <w:r w:rsidR="00E66D2E" w:rsidRPr="27417623">
        <w:rPr>
          <w:lang w:val="fr-CA"/>
        </w:rPr>
        <w:t>Entrée + Points 1-2-3-4-5-6</w:t>
      </w:r>
      <w:r w:rsidR="00102E96" w:rsidRPr="27417623">
        <w:rPr>
          <w:lang w:val="fr-CA"/>
        </w:rPr>
        <w:t>.</w:t>
      </w:r>
    </w:p>
    <w:p w14:paraId="00AC13C0" w14:textId="19AE3A3A" w:rsidR="00646BBF" w:rsidRPr="00B723D9" w:rsidRDefault="0062705F" w:rsidP="00AC4342">
      <w:pPr>
        <w:pStyle w:val="Heading3"/>
        <w:numPr>
          <w:ilvl w:val="2"/>
          <w:numId w:val="10"/>
        </w:numPr>
        <w:ind w:left="1077" w:hanging="1077"/>
        <w:rPr>
          <w:lang w:val="fr-CA"/>
        </w:rPr>
      </w:pPr>
      <w:bookmarkStart w:id="150" w:name="_Toc169269574"/>
      <w:bookmarkStart w:id="151" w:name="_Refd18e2602"/>
      <w:bookmarkStart w:id="152" w:name="_Tocd18e2602"/>
      <w:r w:rsidRPr="27417623">
        <w:rPr>
          <w:lang w:val="fr-CA"/>
        </w:rPr>
        <w:t>Copier, couper et coller des fichiers ou des dossiers</w:t>
      </w:r>
      <w:bookmarkEnd w:id="150"/>
    </w:p>
    <w:p w14:paraId="7C863BD8" w14:textId="77777777" w:rsidR="00644E1C" w:rsidRPr="00B723D9" w:rsidRDefault="00644E1C" w:rsidP="00644E1C">
      <w:pPr>
        <w:pStyle w:val="BodyText"/>
        <w:spacing w:before="120" w:after="0"/>
        <w:rPr>
          <w:rStyle w:val="Strong"/>
          <w:lang w:val="fr-CA"/>
        </w:rPr>
      </w:pPr>
      <w:r w:rsidRPr="27417623">
        <w:rPr>
          <w:rStyle w:val="Strong"/>
          <w:lang w:val="fr-CA"/>
        </w:rPr>
        <w:t>Copier et couper des fichiers et des dossiers</w:t>
      </w:r>
    </w:p>
    <w:p w14:paraId="44B2BA7D" w14:textId="049A23D0" w:rsidR="00644E1C" w:rsidRPr="00B723D9" w:rsidRDefault="00644E1C" w:rsidP="00644E1C">
      <w:pPr>
        <w:pStyle w:val="BodyText"/>
        <w:rPr>
          <w:lang w:val="fr-CA"/>
        </w:rPr>
      </w:pPr>
      <w:r w:rsidRPr="27417623">
        <w:rPr>
          <w:lang w:val="fr-CA"/>
        </w:rPr>
        <w:t xml:space="preserve">Pour copier un fichier ou dossier, sélectionnez-le en utilisant les touches de façade Précédent ou Suivant, puis appuyez sur Retour arrière + </w:t>
      </w:r>
      <w:r w:rsidR="002A59E3" w:rsidRPr="27417623">
        <w:rPr>
          <w:lang w:val="fr-CA"/>
        </w:rPr>
        <w:t>Y</w:t>
      </w:r>
      <w:r w:rsidRPr="27417623">
        <w:rPr>
          <w:lang w:val="fr-CA"/>
        </w:rPr>
        <w:t>.</w:t>
      </w:r>
    </w:p>
    <w:p w14:paraId="17A93257" w14:textId="22B6519D" w:rsidR="00644E1C" w:rsidRPr="00B723D9" w:rsidRDefault="00644E1C" w:rsidP="00644E1C">
      <w:pPr>
        <w:pStyle w:val="BodyText"/>
        <w:rPr>
          <w:lang w:val="fr-CA"/>
        </w:rPr>
      </w:pPr>
      <w:r w:rsidRPr="27417623">
        <w:rPr>
          <w:lang w:val="fr-CA"/>
        </w:rPr>
        <w:t xml:space="preserve">Pour couper un fichier ou dossier, sélectionnez-le en utilisant les touches de façade Précédent ou Suivant, puis appuyez sur </w:t>
      </w:r>
      <w:r w:rsidR="002A59E3" w:rsidRPr="27417623">
        <w:rPr>
          <w:lang w:val="fr-CA"/>
        </w:rPr>
        <w:t xml:space="preserve">Retour arrière + </w:t>
      </w:r>
      <w:r w:rsidRPr="27417623">
        <w:rPr>
          <w:lang w:val="fr-CA"/>
        </w:rPr>
        <w:t>X.</w:t>
      </w:r>
    </w:p>
    <w:p w14:paraId="50FD00C8" w14:textId="77777777" w:rsidR="00644E1C" w:rsidRPr="00B723D9" w:rsidRDefault="00644E1C" w:rsidP="00644E1C">
      <w:pPr>
        <w:pStyle w:val="BodyText"/>
        <w:rPr>
          <w:lang w:val="fr-CA"/>
        </w:rPr>
      </w:pPr>
      <w:r w:rsidRPr="27417623">
        <w:rPr>
          <w:lang w:val="fr-CA"/>
        </w:rPr>
        <w:t xml:space="preserve">Pour copier ou couper des fichiers ou dossiers multiples : </w:t>
      </w:r>
    </w:p>
    <w:p w14:paraId="3F45FC13" w14:textId="77777777" w:rsidR="00C64B82" w:rsidRPr="00B723D9" w:rsidRDefault="00C64B82" w:rsidP="00AC4342">
      <w:pPr>
        <w:pStyle w:val="BodyText"/>
        <w:numPr>
          <w:ilvl w:val="0"/>
          <w:numId w:val="66"/>
        </w:numPr>
        <w:rPr>
          <w:lang w:val="fr-CA"/>
        </w:rPr>
      </w:pPr>
      <w:r w:rsidRPr="27417623">
        <w:rPr>
          <w:lang w:val="fr-CA"/>
        </w:rPr>
        <w:t>Déplacez-vous sur le fichier ou dossier à copier en utilisant les touches de façade Précédent ou Suivant.</w:t>
      </w:r>
    </w:p>
    <w:p w14:paraId="23804F21" w14:textId="7FABB4DC" w:rsidR="00646BBF" w:rsidRPr="00B723D9" w:rsidRDefault="002D7065" w:rsidP="00AC4342">
      <w:pPr>
        <w:pStyle w:val="BodyText"/>
        <w:numPr>
          <w:ilvl w:val="0"/>
          <w:numId w:val="66"/>
        </w:numPr>
        <w:rPr>
          <w:lang w:val="fr-CA"/>
        </w:rPr>
      </w:pPr>
      <w:r w:rsidRPr="27417623">
        <w:rPr>
          <w:lang w:val="fr-CA"/>
        </w:rPr>
        <w:t>Appuyez sur Retour arrière</w:t>
      </w:r>
      <w:r w:rsidR="00F06B6E" w:rsidRPr="27417623">
        <w:rPr>
          <w:lang w:val="fr-CA"/>
        </w:rPr>
        <w:t xml:space="preserve"> + L</w:t>
      </w:r>
      <w:r w:rsidR="00646BBF" w:rsidRPr="27417623">
        <w:rPr>
          <w:lang w:val="fr-CA"/>
        </w:rPr>
        <w:t xml:space="preserve"> </w:t>
      </w:r>
      <w:r w:rsidRPr="27417623">
        <w:rPr>
          <w:lang w:val="fr-CA"/>
        </w:rPr>
        <w:t>pour sélectionner le fichier ou dossier.</w:t>
      </w:r>
    </w:p>
    <w:p w14:paraId="3BA5530D" w14:textId="5162485D" w:rsidR="0079421E" w:rsidRPr="00B723D9" w:rsidRDefault="0079421E" w:rsidP="00AC4342">
      <w:pPr>
        <w:pStyle w:val="BodyText"/>
        <w:numPr>
          <w:ilvl w:val="0"/>
          <w:numId w:val="66"/>
        </w:numPr>
        <w:rPr>
          <w:lang w:val="fr-CA"/>
        </w:rPr>
      </w:pPr>
      <w:r w:rsidRPr="27417623">
        <w:rPr>
          <w:lang w:val="fr-CA"/>
        </w:rPr>
        <w:t xml:space="preserve">Répétez cette étape pour sélectionner tous les fichiers ou dossiers à copier. </w:t>
      </w:r>
    </w:p>
    <w:p w14:paraId="57477CBA" w14:textId="1E5873AE" w:rsidR="00646BBF" w:rsidRPr="008C5A8F" w:rsidRDefault="003259E2" w:rsidP="00AC4342">
      <w:pPr>
        <w:pStyle w:val="BodyText"/>
        <w:numPr>
          <w:ilvl w:val="0"/>
          <w:numId w:val="66"/>
        </w:numPr>
        <w:rPr>
          <w:lang w:val="fr-CA"/>
        </w:rPr>
      </w:pPr>
      <w:r w:rsidRPr="27417623">
        <w:rPr>
          <w:lang w:val="fr-CA"/>
        </w:rPr>
        <w:t>Appuyez sur</w:t>
      </w:r>
      <w:r w:rsidR="00646BBF" w:rsidRPr="27417623">
        <w:rPr>
          <w:lang w:val="fr-CA"/>
        </w:rPr>
        <w:t xml:space="preserve"> </w:t>
      </w:r>
      <w:r w:rsidRPr="27417623">
        <w:rPr>
          <w:lang w:val="fr-CA"/>
        </w:rPr>
        <w:t>Retour arrière</w:t>
      </w:r>
      <w:r w:rsidR="00F06B6E" w:rsidRPr="27417623">
        <w:rPr>
          <w:lang w:val="fr-CA"/>
        </w:rPr>
        <w:t xml:space="preserve"> + Y </w:t>
      </w:r>
      <w:r w:rsidRPr="27417623">
        <w:rPr>
          <w:lang w:val="fr-CA"/>
        </w:rPr>
        <w:t>pour copier</w:t>
      </w:r>
      <w:r w:rsidR="00646BBF" w:rsidRPr="27417623">
        <w:rPr>
          <w:lang w:val="fr-CA"/>
        </w:rPr>
        <w:t xml:space="preserve"> </w:t>
      </w:r>
      <w:r w:rsidR="00541A33" w:rsidRPr="27417623">
        <w:rPr>
          <w:rStyle w:val="Strong"/>
          <w:lang w:val="fr-CA"/>
        </w:rPr>
        <w:t>ou</w:t>
      </w:r>
      <w:r w:rsidRPr="27417623">
        <w:rPr>
          <w:rStyle w:val="Strong"/>
          <w:b w:val="0"/>
          <w:bCs w:val="0"/>
          <w:lang w:val="fr-CA"/>
        </w:rPr>
        <w:t xml:space="preserve"> sur</w:t>
      </w:r>
      <w:r w:rsidR="00646BBF" w:rsidRPr="27417623">
        <w:rPr>
          <w:lang w:val="fr-CA"/>
        </w:rPr>
        <w:t xml:space="preserve"> </w:t>
      </w:r>
      <w:r w:rsidRPr="27417623">
        <w:rPr>
          <w:lang w:val="fr-CA"/>
        </w:rPr>
        <w:t xml:space="preserve">Retour arrière + X </w:t>
      </w:r>
      <w:r w:rsidR="00541A33" w:rsidRPr="27417623">
        <w:rPr>
          <w:lang w:val="fr-CA"/>
        </w:rPr>
        <w:t>pour</w:t>
      </w:r>
      <w:r w:rsidR="00646BBF" w:rsidRPr="27417623">
        <w:rPr>
          <w:lang w:val="fr-CA"/>
        </w:rPr>
        <w:t xml:space="preserve"> </w:t>
      </w:r>
      <w:r w:rsidRPr="27417623">
        <w:rPr>
          <w:lang w:val="fr-CA"/>
        </w:rPr>
        <w:t>couper</w:t>
      </w:r>
      <w:r w:rsidR="00646BBF" w:rsidRPr="27417623">
        <w:rPr>
          <w:lang w:val="fr-CA"/>
        </w:rPr>
        <w:t xml:space="preserve">. </w:t>
      </w:r>
      <w:r w:rsidR="00534E83" w:rsidRPr="27417623">
        <w:rPr>
          <w:lang w:val="fr-CA"/>
        </w:rPr>
        <w:t>Les fichiers ou dossiers sont maintenant copiés/coupés au presse-papier et prêts à être collés.</w:t>
      </w:r>
    </w:p>
    <w:p w14:paraId="2B96DD43" w14:textId="77777777" w:rsidR="00624F02" w:rsidRPr="00B723D9" w:rsidRDefault="00624F02" w:rsidP="00624F02">
      <w:pPr>
        <w:pStyle w:val="BodyText"/>
        <w:spacing w:after="0"/>
        <w:rPr>
          <w:rStyle w:val="Strong"/>
          <w:lang w:val="fr-CA"/>
        </w:rPr>
      </w:pPr>
      <w:r w:rsidRPr="27417623">
        <w:rPr>
          <w:rStyle w:val="Strong"/>
          <w:lang w:val="fr-CA"/>
        </w:rPr>
        <w:t>Coller des fichiers ou des dossiers</w:t>
      </w:r>
    </w:p>
    <w:p w14:paraId="5951790D" w14:textId="09DA483A" w:rsidR="00646BBF" w:rsidRPr="00B723D9" w:rsidRDefault="00624F02" w:rsidP="00624F02">
      <w:pPr>
        <w:pStyle w:val="BodyText"/>
        <w:rPr>
          <w:lang w:val="fr-CA"/>
        </w:rPr>
      </w:pPr>
      <w:r w:rsidRPr="27417623">
        <w:rPr>
          <w:lang w:val="fr-CA"/>
        </w:rPr>
        <w:t>Pour coller les fichiers ou dossiers coupés ou copiés, rendez-vous à l’emplacement où vous souhaitez les coller, puis appuyez sur Retour arrière</w:t>
      </w:r>
      <w:r w:rsidR="00646BBF" w:rsidRPr="27417623">
        <w:rPr>
          <w:lang w:val="fr-CA"/>
        </w:rPr>
        <w:t xml:space="preserve"> + V.</w:t>
      </w:r>
    </w:p>
    <w:p w14:paraId="259DD98A" w14:textId="5E63E028" w:rsidR="00646BBF" w:rsidRPr="00B723D9" w:rsidRDefault="00123CCE" w:rsidP="00AC4342">
      <w:pPr>
        <w:pStyle w:val="Heading3"/>
        <w:numPr>
          <w:ilvl w:val="2"/>
          <w:numId w:val="10"/>
        </w:numPr>
        <w:ind w:left="1077" w:hanging="1077"/>
        <w:rPr>
          <w:lang w:val="fr-CA"/>
        </w:rPr>
      </w:pPr>
      <w:bookmarkStart w:id="153" w:name="_Toc169269575"/>
      <w:bookmarkEnd w:id="151"/>
      <w:bookmarkEnd w:id="152"/>
      <w:r w:rsidRPr="27417623">
        <w:rPr>
          <w:lang w:val="fr-CA"/>
        </w:rPr>
        <w:lastRenderedPageBreak/>
        <w:t>Supprimer des fichiers ou des dossiers</w:t>
      </w:r>
      <w:bookmarkEnd w:id="153"/>
    </w:p>
    <w:p w14:paraId="33AF599A" w14:textId="7D6A398F" w:rsidR="00646BBF" w:rsidRPr="00B723D9" w:rsidRDefault="00813050" w:rsidP="00646BBF">
      <w:pPr>
        <w:pStyle w:val="BodyText"/>
        <w:rPr>
          <w:lang w:val="fr-CA"/>
        </w:rPr>
      </w:pPr>
      <w:r w:rsidRPr="27417623">
        <w:rPr>
          <w:lang w:val="fr-CA"/>
        </w:rPr>
        <w:t>Pour supprimer un seul fichier ou dossier, sélectionnez-le en utilisant les touches de façade Précédent et Suivant, puis appuyez sur Retour arrière</w:t>
      </w:r>
      <w:r w:rsidR="007B7ACA" w:rsidRPr="27417623">
        <w:rPr>
          <w:lang w:val="fr-CA"/>
        </w:rPr>
        <w:t xml:space="preserve"> + </w:t>
      </w:r>
      <w:r w:rsidRPr="27417623">
        <w:rPr>
          <w:lang w:val="fr-CA"/>
        </w:rPr>
        <w:t>Points</w:t>
      </w:r>
      <w:r w:rsidR="007B7ACA" w:rsidRPr="27417623">
        <w:rPr>
          <w:lang w:val="fr-CA"/>
        </w:rPr>
        <w:t xml:space="preserve"> 2-3-5-6</w:t>
      </w:r>
      <w:r w:rsidR="00646BBF" w:rsidRPr="27417623">
        <w:rPr>
          <w:lang w:val="fr-CA"/>
        </w:rPr>
        <w:t>.</w:t>
      </w:r>
    </w:p>
    <w:p w14:paraId="60D7768D" w14:textId="77777777" w:rsidR="002C55CA" w:rsidRPr="00B723D9" w:rsidRDefault="002C55CA" w:rsidP="002C55CA">
      <w:pPr>
        <w:pStyle w:val="BodyText"/>
        <w:rPr>
          <w:lang w:val="fr-CA"/>
        </w:rPr>
      </w:pPr>
      <w:r w:rsidRPr="27417623">
        <w:rPr>
          <w:lang w:val="fr-CA"/>
        </w:rPr>
        <w:t>Pour supprimer de multiples fichiers ou dossiers :</w:t>
      </w:r>
    </w:p>
    <w:p w14:paraId="44EBE247" w14:textId="77777777" w:rsidR="002C55CA" w:rsidRPr="00B723D9" w:rsidRDefault="002C55CA" w:rsidP="00AC4342">
      <w:pPr>
        <w:pStyle w:val="BodyText"/>
        <w:numPr>
          <w:ilvl w:val="0"/>
          <w:numId w:val="67"/>
        </w:numPr>
        <w:rPr>
          <w:lang w:val="fr-CA"/>
        </w:rPr>
      </w:pPr>
      <w:r w:rsidRPr="27417623">
        <w:rPr>
          <w:lang w:val="fr-CA"/>
        </w:rPr>
        <w:t xml:space="preserve">Déplacez-vous sur le fichier ou dossier que vous souhaitez supprimer en utilisant les touches de façade Précédent et Suivant. </w:t>
      </w:r>
    </w:p>
    <w:p w14:paraId="120D7B58" w14:textId="03D237CB" w:rsidR="00646BBF" w:rsidRPr="00B723D9" w:rsidRDefault="00085C2C" w:rsidP="00AC4342">
      <w:pPr>
        <w:pStyle w:val="BodyText"/>
        <w:numPr>
          <w:ilvl w:val="0"/>
          <w:numId w:val="67"/>
        </w:numPr>
        <w:rPr>
          <w:lang w:val="fr-CA"/>
        </w:rPr>
      </w:pPr>
      <w:r w:rsidRPr="27417623">
        <w:rPr>
          <w:lang w:val="fr-CA"/>
        </w:rPr>
        <w:t>Appuyez sur Retour arrière + L pour le sélectionner.</w:t>
      </w:r>
    </w:p>
    <w:p w14:paraId="45EE3912" w14:textId="4B6A2BCD" w:rsidR="00141692" w:rsidRPr="00B723D9" w:rsidRDefault="00141692" w:rsidP="00AC4342">
      <w:pPr>
        <w:pStyle w:val="BodyText"/>
        <w:numPr>
          <w:ilvl w:val="0"/>
          <w:numId w:val="67"/>
        </w:numPr>
        <w:rPr>
          <w:lang w:val="fr-CA"/>
        </w:rPr>
      </w:pPr>
      <w:r w:rsidRPr="27417623">
        <w:rPr>
          <w:lang w:val="fr-CA"/>
        </w:rPr>
        <w:t xml:space="preserve">Répétez cette étape pour </w:t>
      </w:r>
      <w:r w:rsidR="00365C72" w:rsidRPr="27417623">
        <w:rPr>
          <w:lang w:val="fr-CA"/>
        </w:rPr>
        <w:t>sélectionner</w:t>
      </w:r>
      <w:r w:rsidRPr="27417623">
        <w:rPr>
          <w:lang w:val="fr-CA"/>
        </w:rPr>
        <w:t xml:space="preserve"> tous les fichiers ou dossiers que vous souhaitez supprimer. </w:t>
      </w:r>
    </w:p>
    <w:p w14:paraId="2F4020BC" w14:textId="3BE4D9B9" w:rsidR="00646BBF" w:rsidRPr="00B723D9" w:rsidRDefault="003E42B8" w:rsidP="00AC4342">
      <w:pPr>
        <w:pStyle w:val="BodyText"/>
        <w:numPr>
          <w:ilvl w:val="0"/>
          <w:numId w:val="67"/>
        </w:numPr>
        <w:rPr>
          <w:lang w:val="fr-CA"/>
        </w:rPr>
      </w:pPr>
      <w:r w:rsidRPr="27417623">
        <w:rPr>
          <w:lang w:val="fr-CA"/>
        </w:rPr>
        <w:t>Lorsque vous êtes prêt à supprimer les éléments sélectionnés, appuyez sur Retour arrière + Points 2-3-5-6</w:t>
      </w:r>
      <w:r w:rsidR="00646BBF" w:rsidRPr="27417623">
        <w:rPr>
          <w:lang w:val="fr-CA"/>
        </w:rPr>
        <w:t xml:space="preserve">. </w:t>
      </w:r>
    </w:p>
    <w:p w14:paraId="4A34A59C" w14:textId="24605322" w:rsidR="00646BBF" w:rsidRPr="00B723D9" w:rsidRDefault="00B73F67" w:rsidP="00646BBF">
      <w:pPr>
        <w:pStyle w:val="BodyText"/>
        <w:rPr>
          <w:b/>
          <w:bCs/>
          <w:lang w:val="fr-CA"/>
        </w:rPr>
      </w:pPr>
      <w:r w:rsidRPr="27417623">
        <w:rPr>
          <w:rStyle w:val="Strong"/>
          <w:lang w:val="fr-CA"/>
        </w:rPr>
        <w:t xml:space="preserve">Note </w:t>
      </w:r>
      <w:r w:rsidRPr="27417623">
        <w:rPr>
          <w:lang w:val="fr-CA"/>
        </w:rPr>
        <w:t xml:space="preserve">: Le Brailliant vous demande si vous êtes certain de vouloir supprimer des fichiers et/ou des dossiers </w:t>
      </w:r>
      <w:r w:rsidRPr="27417623">
        <w:rPr>
          <w:b/>
          <w:bCs/>
          <w:lang w:val="fr-CA"/>
        </w:rPr>
        <w:t>seulement</w:t>
      </w:r>
      <w:r w:rsidRPr="27417623">
        <w:rPr>
          <w:lang w:val="fr-CA"/>
        </w:rPr>
        <w:t xml:space="preserve"> lorsque la fonction Confirmer la suppression a été activée dans les Options. Pour confirmer la suppression, </w:t>
      </w:r>
      <w:r w:rsidR="00BE5EA5" w:rsidRPr="27417623">
        <w:rPr>
          <w:lang w:val="fr-CA"/>
        </w:rPr>
        <w:t xml:space="preserve">sélectionnez </w:t>
      </w:r>
      <w:r w:rsidR="003940AB" w:rsidRPr="27417623">
        <w:rPr>
          <w:lang w:val="fr-CA"/>
        </w:rPr>
        <w:t xml:space="preserve">Ok </w:t>
      </w:r>
      <w:r w:rsidRPr="27417623">
        <w:rPr>
          <w:lang w:val="fr-CA"/>
        </w:rPr>
        <w:t>en utilisant les touches de façade Précédent ou Suivant, puis appuyez sur Entrée ou sur un curseur éclair. Pour plus d’information</w:t>
      </w:r>
      <w:r w:rsidR="00E55BD6" w:rsidRPr="27417623">
        <w:rPr>
          <w:lang w:val="fr-CA"/>
        </w:rPr>
        <w:t>s</w:t>
      </w:r>
      <w:r w:rsidRPr="27417623">
        <w:rPr>
          <w:lang w:val="fr-CA"/>
        </w:rPr>
        <w:t xml:space="preserve"> sur la fonction Confirmer la suppression, rendez-vous à la section</w:t>
      </w:r>
      <w:r w:rsidR="00CA182B" w:rsidRPr="27417623">
        <w:rPr>
          <w:rStyle w:val="Strong"/>
          <w:lang w:val="fr-CA"/>
        </w:rPr>
        <w:t xml:space="preserve"> </w:t>
      </w:r>
      <w:hyperlink w:anchor="_Le_menu_Options">
        <w:r w:rsidR="008B249C" w:rsidRPr="27417623">
          <w:rPr>
            <w:rStyle w:val="Hyperlink"/>
            <w:lang w:val="fr-CA"/>
          </w:rPr>
          <w:t>Le menu Options</w:t>
        </w:r>
      </w:hyperlink>
      <w:r w:rsidR="008B249C" w:rsidRPr="27417623">
        <w:rPr>
          <w:rStyle w:val="Strong"/>
          <w:lang w:val="fr-CA"/>
        </w:rPr>
        <w:t>.</w:t>
      </w:r>
    </w:p>
    <w:p w14:paraId="60C23F4A" w14:textId="217121A7" w:rsidR="00646BBF" w:rsidRPr="00B723D9" w:rsidRDefault="002654FC" w:rsidP="00AC4342">
      <w:pPr>
        <w:pStyle w:val="Heading2"/>
        <w:numPr>
          <w:ilvl w:val="1"/>
          <w:numId w:val="10"/>
        </w:numPr>
        <w:ind w:left="720"/>
        <w:rPr>
          <w:lang w:val="fr-CA"/>
        </w:rPr>
      </w:pPr>
      <w:bookmarkStart w:id="154" w:name="_Refd18e2734"/>
      <w:bookmarkStart w:id="155" w:name="_Tocd18e2734"/>
      <w:bookmarkStart w:id="156" w:name="_Toc169269576"/>
      <w:r w:rsidRPr="27417623">
        <w:rPr>
          <w:lang w:val="fr-CA"/>
        </w:rPr>
        <w:t xml:space="preserve">Tableau des commandes de </w:t>
      </w:r>
      <w:r w:rsidR="00220069" w:rsidRPr="27417623">
        <w:rPr>
          <w:lang w:val="fr-CA"/>
        </w:rPr>
        <w:t>KeyFiles</w:t>
      </w:r>
      <w:bookmarkEnd w:id="154"/>
      <w:bookmarkEnd w:id="155"/>
      <w:bookmarkEnd w:id="156"/>
    </w:p>
    <w:p w14:paraId="0809644A" w14:textId="364F95C4" w:rsidR="002417D4" w:rsidRPr="00B723D9" w:rsidRDefault="002417D4" w:rsidP="002417D4">
      <w:pPr>
        <w:pStyle w:val="BodyText"/>
        <w:rPr>
          <w:lang w:val="fr-CA"/>
        </w:rPr>
      </w:pPr>
      <w:r w:rsidRPr="27417623">
        <w:rPr>
          <w:lang w:val="fr-CA"/>
        </w:rPr>
        <w:t xml:space="preserve">Les commandes du gestionnaire de </w:t>
      </w:r>
      <w:r w:rsidR="00D522E6" w:rsidRPr="27417623">
        <w:rPr>
          <w:lang w:val="fr-CA"/>
        </w:rPr>
        <w:t>f</w:t>
      </w:r>
      <w:r w:rsidRPr="27417623">
        <w:rPr>
          <w:lang w:val="fr-CA"/>
        </w:rPr>
        <w:t xml:space="preserve">ichiers sont affichées au Tableau </w:t>
      </w:r>
      <w:r w:rsidR="009E1C91" w:rsidRPr="27417623">
        <w:rPr>
          <w:lang w:val="fr-CA"/>
        </w:rPr>
        <w:t>6</w:t>
      </w:r>
      <w:r w:rsidRPr="27417623">
        <w:rPr>
          <w:lang w:val="fr-CA"/>
        </w:rPr>
        <w:t>.</w:t>
      </w:r>
    </w:p>
    <w:p w14:paraId="6B592686" w14:textId="18058667" w:rsidR="002417D4" w:rsidRPr="00B723D9" w:rsidRDefault="002417D4" w:rsidP="002417D4">
      <w:pPr>
        <w:pStyle w:val="Caption"/>
        <w:keepNext/>
        <w:spacing w:after="120"/>
        <w:rPr>
          <w:rStyle w:val="Strong"/>
          <w:sz w:val="24"/>
          <w:szCs w:val="24"/>
          <w:lang w:val="fr-CA"/>
        </w:rPr>
      </w:pPr>
      <w:r w:rsidRPr="27417623">
        <w:rPr>
          <w:rStyle w:val="Strong"/>
          <w:sz w:val="24"/>
          <w:szCs w:val="24"/>
          <w:lang w:val="fr-CA"/>
        </w:rPr>
        <w:t xml:space="preserve">Tableau </w:t>
      </w:r>
      <w:r w:rsidR="009E1C91" w:rsidRPr="27417623">
        <w:rPr>
          <w:rStyle w:val="Strong"/>
          <w:sz w:val="24"/>
          <w:szCs w:val="24"/>
          <w:lang w:val="fr-CA"/>
        </w:rPr>
        <w:t>6</w:t>
      </w:r>
      <w:r w:rsidRPr="27417623">
        <w:rPr>
          <w:rStyle w:val="Strong"/>
          <w:sz w:val="24"/>
          <w:szCs w:val="24"/>
          <w:lang w:val="fr-CA"/>
        </w:rPr>
        <w:t xml:space="preserve"> : Commandes du gestionnaire de fichiers</w:t>
      </w:r>
    </w:p>
    <w:tbl>
      <w:tblPr>
        <w:tblStyle w:val="TableGrid"/>
        <w:tblW w:w="0" w:type="auto"/>
        <w:tblLook w:val="04A0" w:firstRow="1" w:lastRow="0" w:firstColumn="1" w:lastColumn="0" w:noHBand="0" w:noVBand="1"/>
        <w:tblDescription w:val="Table of two columns with headings Action and Shortcut or Key combination"/>
      </w:tblPr>
      <w:tblGrid>
        <w:gridCol w:w="4677"/>
        <w:gridCol w:w="4673"/>
      </w:tblGrid>
      <w:tr w:rsidR="002740E9" w:rsidRPr="00D807BC" w14:paraId="08917096" w14:textId="77777777" w:rsidTr="27417623">
        <w:trPr>
          <w:trHeight w:val="432"/>
          <w:tblHeader/>
        </w:trPr>
        <w:tc>
          <w:tcPr>
            <w:tcW w:w="4677" w:type="dxa"/>
            <w:vAlign w:val="center"/>
          </w:tcPr>
          <w:p w14:paraId="53A222B0" w14:textId="70704BFF" w:rsidR="002740E9" w:rsidRPr="00B723D9" w:rsidRDefault="002740E9" w:rsidP="002740E9">
            <w:pPr>
              <w:pStyle w:val="BodyText"/>
              <w:spacing w:after="0"/>
              <w:jc w:val="center"/>
              <w:rPr>
                <w:rStyle w:val="Strong"/>
                <w:lang w:val="fr-CA"/>
              </w:rPr>
            </w:pPr>
            <w:r w:rsidRPr="27417623">
              <w:rPr>
                <w:rStyle w:val="Strong"/>
                <w:lang w:val="fr-CA"/>
              </w:rPr>
              <w:t>Action</w:t>
            </w:r>
          </w:p>
        </w:tc>
        <w:tc>
          <w:tcPr>
            <w:tcW w:w="4673" w:type="dxa"/>
            <w:vAlign w:val="center"/>
          </w:tcPr>
          <w:p w14:paraId="0E19A311" w14:textId="3916A4B8" w:rsidR="002740E9" w:rsidRPr="00B723D9" w:rsidRDefault="002740E9" w:rsidP="002740E9">
            <w:pPr>
              <w:pStyle w:val="BodyText"/>
              <w:spacing w:after="0"/>
              <w:jc w:val="center"/>
              <w:rPr>
                <w:rStyle w:val="Strong"/>
                <w:lang w:val="fr-CA"/>
              </w:rPr>
            </w:pPr>
            <w:r w:rsidRPr="27417623">
              <w:rPr>
                <w:rStyle w:val="Strong"/>
                <w:lang w:val="fr-CA"/>
              </w:rPr>
              <w:t>Raccourci ou combinaison de touches</w:t>
            </w:r>
          </w:p>
        </w:tc>
      </w:tr>
      <w:tr w:rsidR="00793732" w:rsidRPr="00B723D9" w14:paraId="3A36A470" w14:textId="77777777" w:rsidTr="27417623">
        <w:trPr>
          <w:trHeight w:val="360"/>
        </w:trPr>
        <w:tc>
          <w:tcPr>
            <w:tcW w:w="4677" w:type="dxa"/>
            <w:vAlign w:val="center"/>
          </w:tcPr>
          <w:p w14:paraId="4E98E0D1" w14:textId="1E9E7EEC" w:rsidR="00793732" w:rsidRPr="00B723D9" w:rsidRDefault="00793732" w:rsidP="00793732">
            <w:pPr>
              <w:pStyle w:val="BodyText"/>
              <w:spacing w:after="0"/>
              <w:rPr>
                <w:lang w:val="fr-CA"/>
              </w:rPr>
            </w:pPr>
            <w:r w:rsidRPr="27417623">
              <w:rPr>
                <w:lang w:val="fr-CA"/>
              </w:rPr>
              <w:t xml:space="preserve">Créer un nouveau dossier </w:t>
            </w:r>
          </w:p>
        </w:tc>
        <w:tc>
          <w:tcPr>
            <w:tcW w:w="4673" w:type="dxa"/>
            <w:vAlign w:val="center"/>
          </w:tcPr>
          <w:p w14:paraId="59F57FDA" w14:textId="4729673D" w:rsidR="00793732" w:rsidRPr="00B723D9" w:rsidRDefault="001E055B" w:rsidP="00793732">
            <w:pPr>
              <w:pStyle w:val="BodyText"/>
              <w:spacing w:after="0"/>
              <w:rPr>
                <w:lang w:val="fr-CA"/>
              </w:rPr>
            </w:pPr>
            <w:r w:rsidRPr="27417623">
              <w:rPr>
                <w:lang w:val="fr-CA"/>
              </w:rPr>
              <w:t>Espace</w:t>
            </w:r>
            <w:r w:rsidR="00793732" w:rsidRPr="27417623">
              <w:rPr>
                <w:lang w:val="fr-CA"/>
              </w:rPr>
              <w:t xml:space="preserve"> + N</w:t>
            </w:r>
          </w:p>
        </w:tc>
      </w:tr>
      <w:tr w:rsidR="00793732" w:rsidRPr="00B723D9" w14:paraId="79A1820A" w14:textId="77777777" w:rsidTr="27417623">
        <w:trPr>
          <w:trHeight w:val="360"/>
        </w:trPr>
        <w:tc>
          <w:tcPr>
            <w:tcW w:w="4677" w:type="dxa"/>
            <w:vAlign w:val="center"/>
          </w:tcPr>
          <w:p w14:paraId="5D4F3926" w14:textId="547F1D72" w:rsidR="00793732" w:rsidRPr="00B723D9" w:rsidRDefault="00793732" w:rsidP="00793732">
            <w:pPr>
              <w:pStyle w:val="BodyText"/>
              <w:spacing w:after="0"/>
              <w:rPr>
                <w:lang w:val="fr-CA"/>
              </w:rPr>
            </w:pPr>
            <w:r w:rsidRPr="27417623">
              <w:rPr>
                <w:lang w:val="fr-CA"/>
              </w:rPr>
              <w:t>Information sur le fichier</w:t>
            </w:r>
            <w:r w:rsidR="000A7C02" w:rsidRPr="27417623">
              <w:rPr>
                <w:lang w:val="fr-CA"/>
              </w:rPr>
              <w:t>/</w:t>
            </w:r>
            <w:r w:rsidR="00392922" w:rsidRPr="27417623">
              <w:rPr>
                <w:lang w:val="fr-CA"/>
              </w:rPr>
              <w:t>disque</w:t>
            </w:r>
          </w:p>
        </w:tc>
        <w:tc>
          <w:tcPr>
            <w:tcW w:w="4673" w:type="dxa"/>
            <w:vAlign w:val="center"/>
          </w:tcPr>
          <w:p w14:paraId="43504630" w14:textId="36EC8AAC" w:rsidR="00793732" w:rsidRPr="00B723D9" w:rsidRDefault="001E055B" w:rsidP="00793732">
            <w:pPr>
              <w:pStyle w:val="BodyText"/>
              <w:spacing w:after="0"/>
              <w:rPr>
                <w:lang w:val="fr-CA"/>
              </w:rPr>
            </w:pPr>
            <w:r w:rsidRPr="27417623">
              <w:rPr>
                <w:lang w:val="fr-CA"/>
              </w:rPr>
              <w:t xml:space="preserve">Espace </w:t>
            </w:r>
            <w:r w:rsidR="00793732" w:rsidRPr="27417623">
              <w:rPr>
                <w:lang w:val="fr-CA"/>
              </w:rPr>
              <w:t>+ I</w:t>
            </w:r>
          </w:p>
        </w:tc>
      </w:tr>
      <w:tr w:rsidR="00793732" w:rsidRPr="00B723D9" w14:paraId="287C9995" w14:textId="77777777" w:rsidTr="27417623">
        <w:trPr>
          <w:trHeight w:val="360"/>
        </w:trPr>
        <w:tc>
          <w:tcPr>
            <w:tcW w:w="4677" w:type="dxa"/>
            <w:vAlign w:val="center"/>
          </w:tcPr>
          <w:p w14:paraId="4406BB55" w14:textId="3363373C" w:rsidR="00793732" w:rsidRPr="00B723D9" w:rsidRDefault="00793732" w:rsidP="00793732">
            <w:pPr>
              <w:pStyle w:val="BodyText"/>
              <w:spacing w:after="0"/>
              <w:rPr>
                <w:lang w:val="fr-CA"/>
              </w:rPr>
            </w:pPr>
            <w:r w:rsidRPr="27417623">
              <w:rPr>
                <w:lang w:val="fr-CA"/>
              </w:rPr>
              <w:t>Sélectionner/Désélectionner</w:t>
            </w:r>
          </w:p>
        </w:tc>
        <w:tc>
          <w:tcPr>
            <w:tcW w:w="4673" w:type="dxa"/>
            <w:vAlign w:val="center"/>
          </w:tcPr>
          <w:p w14:paraId="514D95E7" w14:textId="174108E2" w:rsidR="00793732" w:rsidRPr="00B723D9" w:rsidRDefault="001E055B" w:rsidP="00793732">
            <w:pPr>
              <w:pStyle w:val="BodyText"/>
              <w:spacing w:after="0"/>
              <w:rPr>
                <w:lang w:val="fr-CA"/>
              </w:rPr>
            </w:pPr>
            <w:r w:rsidRPr="27417623">
              <w:rPr>
                <w:lang w:val="fr-CA"/>
              </w:rPr>
              <w:t xml:space="preserve">Retour arrière </w:t>
            </w:r>
            <w:r w:rsidR="00793732" w:rsidRPr="27417623">
              <w:rPr>
                <w:lang w:val="fr-CA"/>
              </w:rPr>
              <w:t>+ L</w:t>
            </w:r>
          </w:p>
        </w:tc>
      </w:tr>
      <w:tr w:rsidR="00793732" w:rsidRPr="00B723D9" w14:paraId="1C21399F" w14:textId="77777777" w:rsidTr="27417623">
        <w:trPr>
          <w:trHeight w:val="360"/>
        </w:trPr>
        <w:tc>
          <w:tcPr>
            <w:tcW w:w="4677" w:type="dxa"/>
            <w:vAlign w:val="center"/>
          </w:tcPr>
          <w:p w14:paraId="4F1CBABA" w14:textId="3E8C990E" w:rsidR="00793732" w:rsidRPr="00B723D9" w:rsidRDefault="004B4F94" w:rsidP="00793732">
            <w:pPr>
              <w:pStyle w:val="BodyText"/>
              <w:spacing w:after="0"/>
              <w:rPr>
                <w:lang w:val="fr-CA"/>
              </w:rPr>
            </w:pPr>
            <w:r w:rsidRPr="27417623">
              <w:rPr>
                <w:lang w:val="fr-CA"/>
              </w:rPr>
              <w:t>S</w:t>
            </w:r>
            <w:r w:rsidR="00793732" w:rsidRPr="27417623">
              <w:rPr>
                <w:lang w:val="fr-CA"/>
              </w:rPr>
              <w:t xml:space="preserve">électionner/désélectionner </w:t>
            </w:r>
            <w:r w:rsidR="000122E1" w:rsidRPr="27417623">
              <w:rPr>
                <w:lang w:val="fr-CA"/>
              </w:rPr>
              <w:t>tout</w:t>
            </w:r>
          </w:p>
        </w:tc>
        <w:tc>
          <w:tcPr>
            <w:tcW w:w="4673" w:type="dxa"/>
            <w:vAlign w:val="center"/>
          </w:tcPr>
          <w:p w14:paraId="1C3443FE" w14:textId="159E410F" w:rsidR="00793732" w:rsidRPr="00B723D9" w:rsidRDefault="001E055B" w:rsidP="00793732">
            <w:pPr>
              <w:pStyle w:val="BodyText"/>
              <w:spacing w:after="0"/>
              <w:rPr>
                <w:lang w:val="fr-CA"/>
              </w:rPr>
            </w:pPr>
            <w:r w:rsidRPr="27417623">
              <w:rPr>
                <w:lang w:val="fr-CA"/>
              </w:rPr>
              <w:t>Entrée</w:t>
            </w:r>
            <w:r w:rsidR="00793732" w:rsidRPr="27417623">
              <w:rPr>
                <w:lang w:val="fr-CA"/>
              </w:rPr>
              <w:t xml:space="preserve"> + </w:t>
            </w:r>
            <w:r w:rsidRPr="27417623">
              <w:rPr>
                <w:lang w:val="fr-CA"/>
              </w:rPr>
              <w:t>Points</w:t>
            </w:r>
            <w:r w:rsidR="00793732" w:rsidRPr="27417623">
              <w:rPr>
                <w:lang w:val="fr-CA"/>
              </w:rPr>
              <w:t xml:space="preserve"> 1-2-3-4-5-6</w:t>
            </w:r>
          </w:p>
        </w:tc>
      </w:tr>
      <w:tr w:rsidR="001D35BC" w:rsidRPr="00B723D9" w14:paraId="1AC9D4E4" w14:textId="77777777" w:rsidTr="27417623">
        <w:trPr>
          <w:trHeight w:val="360"/>
        </w:trPr>
        <w:tc>
          <w:tcPr>
            <w:tcW w:w="4677" w:type="dxa"/>
            <w:vAlign w:val="center"/>
          </w:tcPr>
          <w:p w14:paraId="41AC5424" w14:textId="1A32EDE0" w:rsidR="001D35BC" w:rsidRPr="00B723D9" w:rsidRDefault="001D35BC" w:rsidP="001D35BC">
            <w:pPr>
              <w:pStyle w:val="BodyText"/>
              <w:spacing w:after="0"/>
              <w:rPr>
                <w:lang w:val="fr-CA"/>
              </w:rPr>
            </w:pPr>
            <w:r w:rsidRPr="27417623">
              <w:rPr>
                <w:lang w:val="fr-CA"/>
              </w:rPr>
              <w:t>Renommer le fichier</w:t>
            </w:r>
          </w:p>
        </w:tc>
        <w:tc>
          <w:tcPr>
            <w:tcW w:w="4673" w:type="dxa"/>
            <w:vAlign w:val="center"/>
          </w:tcPr>
          <w:p w14:paraId="0B24B895" w14:textId="51303927" w:rsidR="001D35BC" w:rsidRPr="00B723D9" w:rsidRDefault="001E055B" w:rsidP="001D35BC">
            <w:pPr>
              <w:pStyle w:val="BodyText"/>
              <w:spacing w:after="0"/>
              <w:rPr>
                <w:lang w:val="fr-CA"/>
              </w:rPr>
            </w:pPr>
            <w:r w:rsidRPr="27417623">
              <w:rPr>
                <w:lang w:val="fr-CA"/>
              </w:rPr>
              <w:t xml:space="preserve">Retour arrière </w:t>
            </w:r>
            <w:r w:rsidR="001D35BC" w:rsidRPr="27417623">
              <w:rPr>
                <w:lang w:val="fr-CA"/>
              </w:rPr>
              <w:t>+ R</w:t>
            </w:r>
          </w:p>
        </w:tc>
      </w:tr>
      <w:tr w:rsidR="001D35BC" w:rsidRPr="00B723D9" w14:paraId="4BEFE4A2" w14:textId="77777777" w:rsidTr="27417623">
        <w:trPr>
          <w:trHeight w:val="360"/>
        </w:trPr>
        <w:tc>
          <w:tcPr>
            <w:tcW w:w="4677" w:type="dxa"/>
            <w:vAlign w:val="center"/>
          </w:tcPr>
          <w:p w14:paraId="4BF90179" w14:textId="5B8FB1BF" w:rsidR="001D35BC" w:rsidRPr="00B723D9" w:rsidRDefault="001D35BC" w:rsidP="001D35BC">
            <w:pPr>
              <w:pStyle w:val="BodyText"/>
              <w:spacing w:after="0"/>
              <w:rPr>
                <w:lang w:val="fr-CA"/>
              </w:rPr>
            </w:pPr>
            <w:r w:rsidRPr="27417623">
              <w:rPr>
                <w:lang w:val="fr-CA"/>
              </w:rPr>
              <w:t>Supprimer le fichier</w:t>
            </w:r>
          </w:p>
        </w:tc>
        <w:tc>
          <w:tcPr>
            <w:tcW w:w="4673" w:type="dxa"/>
            <w:vAlign w:val="center"/>
          </w:tcPr>
          <w:p w14:paraId="2ABA6636" w14:textId="1101AEFE" w:rsidR="001D35BC" w:rsidRPr="00B723D9" w:rsidRDefault="001E055B" w:rsidP="001D35BC">
            <w:pPr>
              <w:pStyle w:val="BodyText"/>
              <w:spacing w:after="0"/>
              <w:rPr>
                <w:lang w:val="fr-CA"/>
              </w:rPr>
            </w:pPr>
            <w:r w:rsidRPr="27417623">
              <w:rPr>
                <w:lang w:val="fr-CA"/>
              </w:rPr>
              <w:t>Retour arrière</w:t>
            </w:r>
            <w:r w:rsidR="001D35BC" w:rsidRPr="27417623">
              <w:rPr>
                <w:lang w:val="fr-CA"/>
              </w:rPr>
              <w:t xml:space="preserve"> + </w:t>
            </w:r>
            <w:r w:rsidRPr="27417623">
              <w:rPr>
                <w:lang w:val="fr-CA"/>
              </w:rPr>
              <w:t xml:space="preserve">Points </w:t>
            </w:r>
            <w:r w:rsidR="001D35BC" w:rsidRPr="27417623">
              <w:rPr>
                <w:lang w:val="fr-CA"/>
              </w:rPr>
              <w:t>2-3-5-6</w:t>
            </w:r>
          </w:p>
        </w:tc>
      </w:tr>
      <w:tr w:rsidR="001D35BC" w:rsidRPr="00B723D9" w14:paraId="3E27784C" w14:textId="77777777" w:rsidTr="27417623">
        <w:trPr>
          <w:trHeight w:val="360"/>
        </w:trPr>
        <w:tc>
          <w:tcPr>
            <w:tcW w:w="4677" w:type="dxa"/>
            <w:vAlign w:val="center"/>
          </w:tcPr>
          <w:p w14:paraId="4D22EB79" w14:textId="4FADEE18" w:rsidR="001D35BC" w:rsidRPr="00B723D9" w:rsidRDefault="001D35BC" w:rsidP="001D35BC">
            <w:pPr>
              <w:pStyle w:val="BodyText"/>
              <w:spacing w:after="0"/>
              <w:rPr>
                <w:lang w:val="fr-CA"/>
              </w:rPr>
            </w:pPr>
            <w:r w:rsidRPr="27417623">
              <w:rPr>
                <w:lang w:val="fr-CA"/>
              </w:rPr>
              <w:t xml:space="preserve">Copier </w:t>
            </w:r>
          </w:p>
        </w:tc>
        <w:tc>
          <w:tcPr>
            <w:tcW w:w="4673" w:type="dxa"/>
            <w:vAlign w:val="center"/>
          </w:tcPr>
          <w:p w14:paraId="4FB06BE1" w14:textId="7BE8F1FE" w:rsidR="001D35BC" w:rsidRPr="00B723D9" w:rsidRDefault="001E055B" w:rsidP="001D35BC">
            <w:pPr>
              <w:pStyle w:val="BodyText"/>
              <w:spacing w:after="0"/>
              <w:rPr>
                <w:lang w:val="fr-CA"/>
              </w:rPr>
            </w:pPr>
            <w:r w:rsidRPr="27417623">
              <w:rPr>
                <w:lang w:val="fr-CA"/>
              </w:rPr>
              <w:t xml:space="preserve">Retour arrière </w:t>
            </w:r>
            <w:r w:rsidR="001D35BC" w:rsidRPr="27417623">
              <w:rPr>
                <w:lang w:val="fr-CA"/>
              </w:rPr>
              <w:t>+ Y</w:t>
            </w:r>
          </w:p>
        </w:tc>
      </w:tr>
      <w:tr w:rsidR="001D35BC" w:rsidRPr="00B723D9" w14:paraId="6A965360" w14:textId="77777777" w:rsidTr="27417623">
        <w:trPr>
          <w:trHeight w:val="360"/>
        </w:trPr>
        <w:tc>
          <w:tcPr>
            <w:tcW w:w="4677" w:type="dxa"/>
            <w:vAlign w:val="center"/>
          </w:tcPr>
          <w:p w14:paraId="0B3EC21F" w14:textId="69D2DFD0" w:rsidR="001D35BC" w:rsidRPr="00B723D9" w:rsidRDefault="001D35BC" w:rsidP="001D35BC">
            <w:pPr>
              <w:pStyle w:val="BodyText"/>
              <w:spacing w:after="0"/>
              <w:rPr>
                <w:lang w:val="fr-CA"/>
              </w:rPr>
            </w:pPr>
            <w:r w:rsidRPr="27417623">
              <w:rPr>
                <w:lang w:val="fr-CA"/>
              </w:rPr>
              <w:t xml:space="preserve">Couper </w:t>
            </w:r>
          </w:p>
        </w:tc>
        <w:tc>
          <w:tcPr>
            <w:tcW w:w="4673" w:type="dxa"/>
            <w:vAlign w:val="center"/>
          </w:tcPr>
          <w:p w14:paraId="01A9CFD2" w14:textId="23A78574" w:rsidR="001D35BC" w:rsidRPr="00B723D9" w:rsidRDefault="001E055B" w:rsidP="001D35BC">
            <w:pPr>
              <w:pStyle w:val="BodyText"/>
              <w:spacing w:after="0"/>
              <w:rPr>
                <w:lang w:val="fr-CA"/>
              </w:rPr>
            </w:pPr>
            <w:r w:rsidRPr="27417623">
              <w:rPr>
                <w:lang w:val="fr-CA"/>
              </w:rPr>
              <w:t xml:space="preserve">Retour arrière </w:t>
            </w:r>
            <w:r w:rsidR="001D35BC" w:rsidRPr="27417623">
              <w:rPr>
                <w:lang w:val="fr-CA"/>
              </w:rPr>
              <w:t>+ X</w:t>
            </w:r>
          </w:p>
        </w:tc>
      </w:tr>
      <w:tr w:rsidR="001D35BC" w:rsidRPr="00B723D9" w14:paraId="3D1A62D2" w14:textId="77777777" w:rsidTr="27417623">
        <w:trPr>
          <w:trHeight w:val="360"/>
        </w:trPr>
        <w:tc>
          <w:tcPr>
            <w:tcW w:w="4677" w:type="dxa"/>
            <w:vAlign w:val="center"/>
          </w:tcPr>
          <w:p w14:paraId="24096A89" w14:textId="1C5DA8BF" w:rsidR="001D35BC" w:rsidRPr="00B723D9" w:rsidRDefault="001D35BC" w:rsidP="001D35BC">
            <w:pPr>
              <w:pStyle w:val="BodyText"/>
              <w:spacing w:after="0"/>
              <w:rPr>
                <w:lang w:val="fr-CA"/>
              </w:rPr>
            </w:pPr>
            <w:r w:rsidRPr="27417623">
              <w:rPr>
                <w:lang w:val="fr-CA"/>
              </w:rPr>
              <w:t xml:space="preserve">Coller </w:t>
            </w:r>
          </w:p>
        </w:tc>
        <w:tc>
          <w:tcPr>
            <w:tcW w:w="4673" w:type="dxa"/>
            <w:vAlign w:val="center"/>
          </w:tcPr>
          <w:p w14:paraId="1848D4DA" w14:textId="5313AB21" w:rsidR="001D35BC" w:rsidRPr="00B723D9" w:rsidRDefault="001E055B" w:rsidP="001D35BC">
            <w:pPr>
              <w:pStyle w:val="BodyText"/>
              <w:spacing w:after="0"/>
              <w:rPr>
                <w:lang w:val="fr-CA"/>
              </w:rPr>
            </w:pPr>
            <w:r w:rsidRPr="27417623">
              <w:rPr>
                <w:lang w:val="fr-CA"/>
              </w:rPr>
              <w:t xml:space="preserve">Retour arrière </w:t>
            </w:r>
            <w:r w:rsidR="001D35BC" w:rsidRPr="27417623">
              <w:rPr>
                <w:lang w:val="fr-CA"/>
              </w:rPr>
              <w:t>+ V</w:t>
            </w:r>
          </w:p>
        </w:tc>
      </w:tr>
      <w:tr w:rsidR="001D35BC" w:rsidRPr="00B723D9" w14:paraId="0F24295E" w14:textId="77777777" w:rsidTr="27417623">
        <w:trPr>
          <w:trHeight w:val="360"/>
        </w:trPr>
        <w:tc>
          <w:tcPr>
            <w:tcW w:w="4677" w:type="dxa"/>
            <w:vAlign w:val="center"/>
          </w:tcPr>
          <w:p w14:paraId="384DF1E6" w14:textId="50527BB6" w:rsidR="001D35BC" w:rsidRPr="00B723D9" w:rsidRDefault="001D35BC" w:rsidP="001D35BC">
            <w:pPr>
              <w:pStyle w:val="BodyText"/>
              <w:spacing w:after="0"/>
              <w:rPr>
                <w:lang w:val="fr-CA"/>
              </w:rPr>
            </w:pPr>
            <w:r w:rsidRPr="27417623">
              <w:rPr>
                <w:lang w:val="fr-CA"/>
              </w:rPr>
              <w:t xml:space="preserve">Rechercher un fichier </w:t>
            </w:r>
          </w:p>
        </w:tc>
        <w:tc>
          <w:tcPr>
            <w:tcW w:w="4673" w:type="dxa"/>
            <w:vAlign w:val="center"/>
          </w:tcPr>
          <w:p w14:paraId="2145D5B4" w14:textId="6A5C48C1" w:rsidR="001D35BC" w:rsidRPr="00B723D9" w:rsidRDefault="001E055B" w:rsidP="001D35BC">
            <w:pPr>
              <w:pStyle w:val="BodyText"/>
              <w:spacing w:after="0"/>
              <w:rPr>
                <w:lang w:val="fr-CA"/>
              </w:rPr>
            </w:pPr>
            <w:r w:rsidRPr="27417623">
              <w:rPr>
                <w:lang w:val="fr-CA"/>
              </w:rPr>
              <w:t xml:space="preserve">Espace </w:t>
            </w:r>
            <w:r w:rsidR="001D35BC" w:rsidRPr="27417623">
              <w:rPr>
                <w:lang w:val="fr-CA"/>
              </w:rPr>
              <w:t>+ F</w:t>
            </w:r>
          </w:p>
        </w:tc>
      </w:tr>
      <w:tr w:rsidR="004C7624" w:rsidRPr="00B723D9" w14:paraId="5D17EB5A" w14:textId="77777777" w:rsidTr="27417623">
        <w:trPr>
          <w:trHeight w:val="360"/>
        </w:trPr>
        <w:tc>
          <w:tcPr>
            <w:tcW w:w="4677" w:type="dxa"/>
            <w:vAlign w:val="center"/>
          </w:tcPr>
          <w:p w14:paraId="7953BFDB" w14:textId="4384F3CB" w:rsidR="004C7624" w:rsidRPr="00B723D9" w:rsidRDefault="004C7624" w:rsidP="004C7624">
            <w:pPr>
              <w:pStyle w:val="BodyText"/>
              <w:spacing w:after="0"/>
              <w:rPr>
                <w:lang w:val="fr-CA"/>
              </w:rPr>
            </w:pPr>
            <w:r w:rsidRPr="27417623">
              <w:rPr>
                <w:lang w:val="fr-CA"/>
              </w:rPr>
              <w:t xml:space="preserve">Trier les fichiers </w:t>
            </w:r>
          </w:p>
        </w:tc>
        <w:tc>
          <w:tcPr>
            <w:tcW w:w="4673" w:type="dxa"/>
            <w:vAlign w:val="center"/>
          </w:tcPr>
          <w:p w14:paraId="1CF4240E" w14:textId="0C6B8AF3" w:rsidR="004C7624" w:rsidRPr="00B723D9" w:rsidRDefault="001E055B" w:rsidP="004C7624">
            <w:pPr>
              <w:pStyle w:val="BodyText"/>
              <w:spacing w:after="0"/>
              <w:rPr>
                <w:lang w:val="fr-CA"/>
              </w:rPr>
            </w:pPr>
            <w:r w:rsidRPr="27417623">
              <w:rPr>
                <w:lang w:val="fr-CA"/>
              </w:rPr>
              <w:t xml:space="preserve">Espace </w:t>
            </w:r>
            <w:r w:rsidR="004C7624" w:rsidRPr="27417623">
              <w:rPr>
                <w:lang w:val="fr-CA"/>
              </w:rPr>
              <w:t>+ V</w:t>
            </w:r>
          </w:p>
        </w:tc>
      </w:tr>
      <w:tr w:rsidR="004C7624" w:rsidRPr="00B723D9" w14:paraId="00B23BB1" w14:textId="77777777" w:rsidTr="27417623">
        <w:trPr>
          <w:trHeight w:val="360"/>
        </w:trPr>
        <w:tc>
          <w:tcPr>
            <w:tcW w:w="4677" w:type="dxa"/>
            <w:vAlign w:val="center"/>
          </w:tcPr>
          <w:p w14:paraId="79ACB35C" w14:textId="5E5BE2BB" w:rsidR="004C7624" w:rsidRPr="00B723D9" w:rsidRDefault="004C7624" w:rsidP="004C7624">
            <w:pPr>
              <w:pStyle w:val="BodyText"/>
              <w:spacing w:after="0"/>
              <w:rPr>
                <w:lang w:val="fr-CA"/>
              </w:rPr>
            </w:pPr>
            <w:r w:rsidRPr="27417623">
              <w:rPr>
                <w:lang w:val="fr-CA"/>
              </w:rPr>
              <w:t xml:space="preserve">Où suis-je? </w:t>
            </w:r>
          </w:p>
        </w:tc>
        <w:tc>
          <w:tcPr>
            <w:tcW w:w="4673" w:type="dxa"/>
            <w:vAlign w:val="center"/>
          </w:tcPr>
          <w:p w14:paraId="7169BE30" w14:textId="4176928D" w:rsidR="004C7624" w:rsidRPr="00B723D9" w:rsidRDefault="001E055B" w:rsidP="004C7624">
            <w:pPr>
              <w:pStyle w:val="BodyText"/>
              <w:spacing w:after="0"/>
              <w:rPr>
                <w:lang w:val="fr-CA"/>
              </w:rPr>
            </w:pPr>
            <w:r w:rsidRPr="27417623">
              <w:rPr>
                <w:lang w:val="fr-CA"/>
              </w:rPr>
              <w:t xml:space="preserve">Espace </w:t>
            </w:r>
            <w:r w:rsidR="004C7624" w:rsidRPr="27417623">
              <w:rPr>
                <w:lang w:val="fr-CA"/>
              </w:rPr>
              <w:t xml:space="preserve">+ </w:t>
            </w:r>
            <w:r w:rsidRPr="27417623">
              <w:rPr>
                <w:lang w:val="fr-CA"/>
              </w:rPr>
              <w:t xml:space="preserve">Points </w:t>
            </w:r>
            <w:r w:rsidR="004C7624" w:rsidRPr="27417623">
              <w:rPr>
                <w:lang w:val="fr-CA"/>
              </w:rPr>
              <w:t>1-5-6</w:t>
            </w:r>
          </w:p>
        </w:tc>
      </w:tr>
      <w:tr w:rsidR="004C7624" w:rsidRPr="00B723D9" w14:paraId="41ABD21C" w14:textId="77777777" w:rsidTr="27417623">
        <w:trPr>
          <w:trHeight w:val="360"/>
        </w:trPr>
        <w:tc>
          <w:tcPr>
            <w:tcW w:w="4677" w:type="dxa"/>
            <w:vAlign w:val="center"/>
          </w:tcPr>
          <w:p w14:paraId="50A89957" w14:textId="16D9530D" w:rsidR="004C7624" w:rsidRPr="00B723D9" w:rsidRDefault="004C7624" w:rsidP="004C7624">
            <w:pPr>
              <w:pStyle w:val="BodyText"/>
              <w:spacing w:after="0"/>
              <w:rPr>
                <w:lang w:val="fr-CA"/>
              </w:rPr>
            </w:pPr>
            <w:r w:rsidRPr="27417623">
              <w:rPr>
                <w:lang w:val="fr-CA"/>
              </w:rPr>
              <w:t xml:space="preserve">Sélectionner un disque </w:t>
            </w:r>
          </w:p>
        </w:tc>
        <w:tc>
          <w:tcPr>
            <w:tcW w:w="4673" w:type="dxa"/>
            <w:vAlign w:val="center"/>
          </w:tcPr>
          <w:p w14:paraId="6F0F869B" w14:textId="3B282EE8" w:rsidR="004C7624" w:rsidRPr="00B723D9" w:rsidRDefault="001E055B" w:rsidP="004C7624">
            <w:pPr>
              <w:pStyle w:val="BodyText"/>
              <w:spacing w:after="0"/>
              <w:rPr>
                <w:lang w:val="fr-CA"/>
              </w:rPr>
            </w:pPr>
            <w:r w:rsidRPr="27417623">
              <w:rPr>
                <w:lang w:val="fr-CA"/>
              </w:rPr>
              <w:t xml:space="preserve">Espace </w:t>
            </w:r>
            <w:r w:rsidR="004C7624" w:rsidRPr="27417623">
              <w:rPr>
                <w:lang w:val="fr-CA"/>
              </w:rPr>
              <w:t>+ D</w:t>
            </w:r>
          </w:p>
        </w:tc>
      </w:tr>
      <w:tr w:rsidR="004C7624" w:rsidRPr="00B723D9" w14:paraId="5A0671AE" w14:textId="77777777" w:rsidTr="27417623">
        <w:trPr>
          <w:trHeight w:val="360"/>
        </w:trPr>
        <w:tc>
          <w:tcPr>
            <w:tcW w:w="4677" w:type="dxa"/>
            <w:vAlign w:val="center"/>
          </w:tcPr>
          <w:p w14:paraId="77A841ED" w14:textId="6AAC3DF1" w:rsidR="004C7624" w:rsidRPr="00B723D9" w:rsidRDefault="004C7624" w:rsidP="004C7624">
            <w:pPr>
              <w:pStyle w:val="BodyText"/>
              <w:spacing w:after="0"/>
              <w:rPr>
                <w:lang w:val="fr-CA"/>
              </w:rPr>
            </w:pPr>
            <w:r w:rsidRPr="27417623">
              <w:rPr>
                <w:lang w:val="fr-CA"/>
              </w:rPr>
              <w:lastRenderedPageBreak/>
              <w:t>Aller au dossier parent</w:t>
            </w:r>
          </w:p>
        </w:tc>
        <w:tc>
          <w:tcPr>
            <w:tcW w:w="4673" w:type="dxa"/>
            <w:vAlign w:val="center"/>
          </w:tcPr>
          <w:p w14:paraId="0CF6256D" w14:textId="78239FA9" w:rsidR="004C7624" w:rsidRPr="00B723D9" w:rsidRDefault="001E055B" w:rsidP="004C7624">
            <w:pPr>
              <w:pStyle w:val="BodyText"/>
              <w:spacing w:after="0"/>
              <w:rPr>
                <w:lang w:val="fr-CA"/>
              </w:rPr>
            </w:pPr>
            <w:r w:rsidRPr="27417623">
              <w:rPr>
                <w:lang w:val="fr-CA"/>
              </w:rPr>
              <w:t xml:space="preserve">Espace </w:t>
            </w:r>
            <w:r w:rsidR="004C7624" w:rsidRPr="27417623">
              <w:rPr>
                <w:lang w:val="fr-CA"/>
              </w:rPr>
              <w:t>+ E</w:t>
            </w:r>
          </w:p>
        </w:tc>
      </w:tr>
      <w:tr w:rsidR="005A2ACC" w:rsidRPr="00B723D9" w14:paraId="27A8013B" w14:textId="77777777" w:rsidTr="27417623">
        <w:trPr>
          <w:trHeight w:val="360"/>
        </w:trPr>
        <w:tc>
          <w:tcPr>
            <w:tcW w:w="4677" w:type="dxa"/>
            <w:vAlign w:val="center"/>
          </w:tcPr>
          <w:p w14:paraId="65AD6C53" w14:textId="732304BF" w:rsidR="005A2ACC" w:rsidRPr="00B723D9" w:rsidRDefault="004C7624" w:rsidP="006F7D8B">
            <w:pPr>
              <w:pStyle w:val="BodyText"/>
              <w:spacing w:after="0"/>
              <w:rPr>
                <w:lang w:val="fr-CA"/>
              </w:rPr>
            </w:pPr>
            <w:r w:rsidRPr="27417623">
              <w:rPr>
                <w:lang w:val="fr-CA"/>
              </w:rPr>
              <w:t xml:space="preserve">Éjecter </w:t>
            </w:r>
            <w:r w:rsidR="00154793" w:rsidRPr="27417623">
              <w:rPr>
                <w:lang w:val="fr-CA"/>
              </w:rPr>
              <w:t xml:space="preserve">un </w:t>
            </w:r>
            <w:r w:rsidR="000C14F1" w:rsidRPr="27417623">
              <w:rPr>
                <w:lang w:val="fr-CA"/>
              </w:rPr>
              <w:t xml:space="preserve">périphérique </w:t>
            </w:r>
          </w:p>
        </w:tc>
        <w:tc>
          <w:tcPr>
            <w:tcW w:w="4673" w:type="dxa"/>
            <w:vAlign w:val="center"/>
          </w:tcPr>
          <w:p w14:paraId="49219042" w14:textId="5E9BD662" w:rsidR="005A2ACC" w:rsidRPr="00B723D9" w:rsidRDefault="00E54C71" w:rsidP="006F7D8B">
            <w:pPr>
              <w:pStyle w:val="BodyText"/>
              <w:spacing w:after="0"/>
              <w:rPr>
                <w:lang w:val="fr-CA"/>
              </w:rPr>
            </w:pPr>
            <w:r w:rsidRPr="27417623">
              <w:rPr>
                <w:lang w:val="fr-CA"/>
              </w:rPr>
              <w:t>Entrée</w:t>
            </w:r>
            <w:r w:rsidR="001E055B" w:rsidRPr="27417623">
              <w:rPr>
                <w:lang w:val="fr-CA"/>
              </w:rPr>
              <w:t xml:space="preserve"> </w:t>
            </w:r>
            <w:r w:rsidR="00B153DA" w:rsidRPr="27417623">
              <w:rPr>
                <w:lang w:val="fr-CA"/>
              </w:rPr>
              <w:t>+ E</w:t>
            </w:r>
          </w:p>
        </w:tc>
      </w:tr>
    </w:tbl>
    <w:p w14:paraId="44440B0F" w14:textId="460097E9" w:rsidR="00646BBF" w:rsidRPr="00B723D9" w:rsidRDefault="008E5FE3" w:rsidP="00AC4342">
      <w:pPr>
        <w:pStyle w:val="Heading1"/>
        <w:numPr>
          <w:ilvl w:val="0"/>
          <w:numId w:val="10"/>
        </w:numPr>
        <w:ind w:left="357" w:hanging="357"/>
        <w:rPr>
          <w:lang w:val="fr-CA"/>
        </w:rPr>
      </w:pPr>
      <w:bookmarkStart w:id="157" w:name="_Refd18e2800"/>
      <w:bookmarkStart w:id="158" w:name="_Tocd18e2800"/>
      <w:r w:rsidRPr="27417623">
        <w:rPr>
          <w:lang w:val="fr-CA"/>
        </w:rPr>
        <w:t xml:space="preserve"> </w:t>
      </w:r>
      <w:bookmarkStart w:id="159" w:name="_Toc169269577"/>
      <w:r w:rsidR="00D751F7" w:rsidRPr="27417623">
        <w:rPr>
          <w:lang w:val="fr-CA"/>
        </w:rPr>
        <w:t>Utiliser l’application</w:t>
      </w:r>
      <w:r w:rsidR="00646BBF" w:rsidRPr="27417623">
        <w:rPr>
          <w:lang w:val="fr-CA"/>
        </w:rPr>
        <w:t xml:space="preserve"> </w:t>
      </w:r>
      <w:bookmarkEnd w:id="157"/>
      <w:bookmarkEnd w:id="158"/>
      <w:r w:rsidR="00C110C0" w:rsidRPr="27417623">
        <w:rPr>
          <w:lang w:val="fr-CA"/>
        </w:rPr>
        <w:t>KeyCalc</w:t>
      </w:r>
      <w:bookmarkEnd w:id="159"/>
    </w:p>
    <w:p w14:paraId="04498559" w14:textId="5E3506F0" w:rsidR="00B02B5C" w:rsidRPr="00B723D9" w:rsidRDefault="00B02B5C" w:rsidP="00646BBF">
      <w:pPr>
        <w:pStyle w:val="BodyText"/>
        <w:rPr>
          <w:lang w:val="fr-CA"/>
        </w:rPr>
      </w:pPr>
      <w:r w:rsidRPr="27417623">
        <w:rPr>
          <w:lang w:val="fr-CA"/>
        </w:rPr>
        <w:t>Le Brailliant est équipé d’une application de calculatrice qui vous permet d’effectuer des calculs et des opérations de base.</w:t>
      </w:r>
    </w:p>
    <w:p w14:paraId="3357FDFB" w14:textId="45A2EC70" w:rsidR="00953EEA" w:rsidRPr="00B723D9" w:rsidRDefault="0093087C" w:rsidP="00646BBF">
      <w:pPr>
        <w:pStyle w:val="BodyText"/>
        <w:rPr>
          <w:lang w:val="fr-CA"/>
        </w:rPr>
      </w:pPr>
      <w:r w:rsidRPr="27417623">
        <w:rPr>
          <w:rStyle w:val="Strong"/>
          <w:lang w:val="fr-CA"/>
        </w:rPr>
        <w:t xml:space="preserve">Note </w:t>
      </w:r>
      <w:r w:rsidRPr="27417623">
        <w:rPr>
          <w:lang w:val="fr-CA"/>
        </w:rPr>
        <w:t>: KeyCalc ne supporte que le braille informatique.</w:t>
      </w:r>
    </w:p>
    <w:p w14:paraId="683D63E2" w14:textId="437223FC" w:rsidR="00646BBF" w:rsidRPr="00B723D9" w:rsidRDefault="00303EDA" w:rsidP="00646BBF">
      <w:pPr>
        <w:pStyle w:val="BodyText"/>
        <w:rPr>
          <w:lang w:val="fr-CA"/>
        </w:rPr>
      </w:pPr>
      <w:r w:rsidRPr="27417623">
        <w:rPr>
          <w:lang w:val="fr-CA"/>
        </w:rPr>
        <w:t>Pour ouvrir</w:t>
      </w:r>
      <w:r w:rsidR="00646BBF" w:rsidRPr="27417623">
        <w:rPr>
          <w:lang w:val="fr-CA"/>
        </w:rPr>
        <w:t xml:space="preserve"> </w:t>
      </w:r>
      <w:r w:rsidR="00220069" w:rsidRPr="27417623">
        <w:rPr>
          <w:lang w:val="fr-CA"/>
        </w:rPr>
        <w:t>KeyCalc</w:t>
      </w:r>
      <w:r w:rsidRPr="27417623">
        <w:rPr>
          <w:lang w:val="fr-CA"/>
        </w:rPr>
        <w:t xml:space="preserve"> </w:t>
      </w:r>
      <w:r w:rsidR="00646BBF" w:rsidRPr="27417623">
        <w:rPr>
          <w:lang w:val="fr-CA"/>
        </w:rPr>
        <w:t>:</w:t>
      </w:r>
    </w:p>
    <w:p w14:paraId="5196F17E" w14:textId="77777777" w:rsidR="00D72227" w:rsidRPr="00B723D9" w:rsidRDefault="00D72227" w:rsidP="00AC4342">
      <w:pPr>
        <w:pStyle w:val="BodyText"/>
        <w:numPr>
          <w:ilvl w:val="0"/>
          <w:numId w:val="68"/>
        </w:numPr>
        <w:rPr>
          <w:lang w:val="fr-CA"/>
        </w:rPr>
      </w:pPr>
      <w:r w:rsidRPr="27417623">
        <w:rPr>
          <w:lang w:val="fr-CA"/>
        </w:rPr>
        <w:t>Allez au Menu principal.</w:t>
      </w:r>
    </w:p>
    <w:p w14:paraId="72271F03" w14:textId="1B7DE016" w:rsidR="00646BBF" w:rsidRPr="00B723D9" w:rsidRDefault="00D72227" w:rsidP="00AC4342">
      <w:pPr>
        <w:pStyle w:val="BodyText"/>
        <w:numPr>
          <w:ilvl w:val="0"/>
          <w:numId w:val="68"/>
        </w:numPr>
        <w:rPr>
          <w:lang w:val="fr-CA"/>
        </w:rPr>
      </w:pPr>
      <w:r w:rsidRPr="27417623">
        <w:rPr>
          <w:lang w:val="fr-CA"/>
        </w:rPr>
        <w:t xml:space="preserve">Appuyez sur "C" </w:t>
      </w:r>
      <w:r w:rsidRPr="27417623">
        <w:rPr>
          <w:rStyle w:val="Strong"/>
          <w:lang w:val="fr-CA"/>
        </w:rPr>
        <w:t>ou</w:t>
      </w:r>
      <w:r w:rsidRPr="27417623">
        <w:rPr>
          <w:lang w:val="fr-CA"/>
        </w:rPr>
        <w:t xml:space="preserve"> appuyez sur les touches de façade Précédent ou Suivant jusqu’à ce que vous </w:t>
      </w:r>
      <w:r w:rsidR="00D564CF" w:rsidRPr="27417623">
        <w:rPr>
          <w:lang w:val="fr-CA"/>
        </w:rPr>
        <w:t>atteigniez</w:t>
      </w:r>
      <w:r w:rsidRPr="27417623">
        <w:rPr>
          <w:lang w:val="fr-CA"/>
        </w:rPr>
        <w:t xml:space="preserve"> l’item </w:t>
      </w:r>
      <w:r w:rsidR="00646BBF" w:rsidRPr="27417623">
        <w:rPr>
          <w:lang w:val="fr-CA"/>
        </w:rPr>
        <w:t>Calculatr</w:t>
      </w:r>
      <w:r w:rsidRPr="27417623">
        <w:rPr>
          <w:lang w:val="fr-CA"/>
        </w:rPr>
        <w:t xml:space="preserve">ice </w:t>
      </w:r>
      <w:r w:rsidR="00220069" w:rsidRPr="27417623">
        <w:rPr>
          <w:lang w:val="fr-CA"/>
        </w:rPr>
        <w:t>: KeyCalc</w:t>
      </w:r>
      <w:r w:rsidR="00646BBF" w:rsidRPr="27417623">
        <w:rPr>
          <w:lang w:val="fr-CA"/>
        </w:rPr>
        <w:t xml:space="preserve">. </w:t>
      </w:r>
    </w:p>
    <w:p w14:paraId="61DDAFD9" w14:textId="5731FB60" w:rsidR="00646BBF" w:rsidRPr="00B723D9" w:rsidRDefault="005F643A" w:rsidP="00AC4342">
      <w:pPr>
        <w:pStyle w:val="BodyText"/>
        <w:numPr>
          <w:ilvl w:val="0"/>
          <w:numId w:val="68"/>
        </w:numPr>
        <w:rPr>
          <w:lang w:val="fr-CA"/>
        </w:rPr>
      </w:pPr>
      <w:r w:rsidRPr="27417623">
        <w:rPr>
          <w:lang w:val="fr-CA"/>
        </w:rPr>
        <w:t>Appuyez sur Entrée ou sur un curseur éclair</w:t>
      </w:r>
      <w:r w:rsidR="00646BBF" w:rsidRPr="27417623">
        <w:rPr>
          <w:lang w:val="fr-CA"/>
        </w:rPr>
        <w:t>.</w:t>
      </w:r>
    </w:p>
    <w:p w14:paraId="10AFF81E" w14:textId="0C2E7320" w:rsidR="00646BBF" w:rsidRPr="00B723D9" w:rsidRDefault="00706708" w:rsidP="00AC4342">
      <w:pPr>
        <w:pStyle w:val="Heading2"/>
        <w:numPr>
          <w:ilvl w:val="1"/>
          <w:numId w:val="10"/>
        </w:numPr>
        <w:ind w:left="720"/>
        <w:rPr>
          <w:lang w:val="fr-CA"/>
        </w:rPr>
      </w:pPr>
      <w:bookmarkStart w:id="160" w:name="_Toc169269578"/>
      <w:r w:rsidRPr="27417623">
        <w:rPr>
          <w:lang w:val="fr-CA"/>
        </w:rPr>
        <w:t>Utiliser la calculatrice</w:t>
      </w:r>
      <w:bookmarkEnd w:id="160"/>
    </w:p>
    <w:p w14:paraId="3739A45D" w14:textId="397604FE" w:rsidR="00B44F84" w:rsidRPr="00B723D9" w:rsidRDefault="00B44F84" w:rsidP="00B44F84">
      <w:pPr>
        <w:pStyle w:val="BodyText"/>
        <w:rPr>
          <w:lang w:val="fr-CA"/>
        </w:rPr>
      </w:pPr>
      <w:r w:rsidRPr="27417623">
        <w:rPr>
          <w:lang w:val="fr-CA"/>
        </w:rPr>
        <w:t xml:space="preserve">Pour utiliser KeyCalc, entrez votre équation complète, puis appuyez sur Entrée pour obtenir le résultat. </w:t>
      </w:r>
    </w:p>
    <w:p w14:paraId="396363B2" w14:textId="5AF75DDD" w:rsidR="00B44F84" w:rsidRPr="00B723D9" w:rsidRDefault="00B44F84" w:rsidP="00B44F84">
      <w:pPr>
        <w:pStyle w:val="BodyText"/>
        <w:rPr>
          <w:lang w:val="fr-CA"/>
        </w:rPr>
      </w:pPr>
      <w:r w:rsidRPr="27417623">
        <w:rPr>
          <w:lang w:val="fr-CA"/>
        </w:rPr>
        <w:t xml:space="preserve">Par exemple, vous pouvez entrer l’équation 20-(6+8) (sans espaces). Appuyez sur Entrée et le </w:t>
      </w:r>
      <w:r w:rsidR="00AA6097" w:rsidRPr="27417623">
        <w:rPr>
          <w:lang w:val="fr-CA"/>
        </w:rPr>
        <w:t>Brailliant</w:t>
      </w:r>
      <w:r w:rsidRPr="27417623">
        <w:rPr>
          <w:lang w:val="fr-CA"/>
        </w:rPr>
        <w:t xml:space="preserve"> affichera la réponse, soit 6. </w:t>
      </w:r>
    </w:p>
    <w:p w14:paraId="2C9A519C" w14:textId="2D978A3E" w:rsidR="00B44F84" w:rsidRPr="00B723D9" w:rsidRDefault="00B44F84" w:rsidP="00646BBF">
      <w:pPr>
        <w:pStyle w:val="BodyText"/>
        <w:rPr>
          <w:lang w:val="fr-CA"/>
        </w:rPr>
      </w:pPr>
      <w:r w:rsidRPr="27417623">
        <w:rPr>
          <w:lang w:val="fr-CA"/>
        </w:rPr>
        <w:t xml:space="preserve">Pour effacer l’équation précédente, appuyez sur </w:t>
      </w:r>
      <w:r w:rsidR="008814C3" w:rsidRPr="27417623">
        <w:rPr>
          <w:lang w:val="fr-CA"/>
        </w:rPr>
        <w:t>Espace + Points 3-5-6</w:t>
      </w:r>
      <w:r w:rsidRPr="27417623">
        <w:rPr>
          <w:lang w:val="fr-CA"/>
        </w:rPr>
        <w:t>.</w:t>
      </w:r>
    </w:p>
    <w:p w14:paraId="6FBD29DA" w14:textId="1B7C6809" w:rsidR="00646BBF" w:rsidRPr="00B723D9" w:rsidRDefault="00671728" w:rsidP="00646BBF">
      <w:pPr>
        <w:pStyle w:val="BodyText"/>
        <w:rPr>
          <w:lang w:val="fr-CA"/>
        </w:rPr>
      </w:pPr>
      <w:r w:rsidRPr="27417623">
        <w:rPr>
          <w:lang w:val="fr-CA"/>
        </w:rPr>
        <w:t xml:space="preserve">Pour ajouter des opérateurs comme + ou -, ouvrez le menu contextuel en appuyant sur Espace + M. Référez-vous à la section </w:t>
      </w:r>
      <w:hyperlink w:anchor="_Tableau_des_commandes">
        <w:r w:rsidR="00165B0E" w:rsidRPr="27417623">
          <w:rPr>
            <w:rStyle w:val="Hyperlink"/>
            <w:lang w:val="fr-CA"/>
          </w:rPr>
          <w:t>Tableau des commandes de KeyCalc</w:t>
        </w:r>
      </w:hyperlink>
      <w:r w:rsidR="00646BBF" w:rsidRPr="27417623">
        <w:rPr>
          <w:lang w:val="fr-CA"/>
        </w:rPr>
        <w:t xml:space="preserve">, </w:t>
      </w:r>
      <w:r w:rsidR="004E21BE" w:rsidRPr="27417623">
        <w:rPr>
          <w:lang w:val="fr-CA"/>
        </w:rPr>
        <w:t>pour une liste complète des commandes de KeyCalc et des opérateurs.</w:t>
      </w:r>
    </w:p>
    <w:p w14:paraId="46FB7B45" w14:textId="45E6A748" w:rsidR="00646BBF" w:rsidRPr="00B723D9" w:rsidRDefault="004616EC" w:rsidP="00AC4342">
      <w:pPr>
        <w:pStyle w:val="Heading2"/>
        <w:numPr>
          <w:ilvl w:val="1"/>
          <w:numId w:val="10"/>
        </w:numPr>
        <w:ind w:left="720"/>
        <w:rPr>
          <w:lang w:val="fr-CA"/>
        </w:rPr>
      </w:pPr>
      <w:bookmarkStart w:id="161" w:name="_Calculator_Commands_Table"/>
      <w:bookmarkStart w:id="162" w:name="_Tableau_des_commandes"/>
      <w:bookmarkStart w:id="163" w:name="_Refd18e2847"/>
      <w:bookmarkStart w:id="164" w:name="_Tocd18e2847"/>
      <w:bookmarkStart w:id="165" w:name="_Toc169269579"/>
      <w:bookmarkEnd w:id="161"/>
      <w:bookmarkEnd w:id="162"/>
      <w:r w:rsidRPr="27417623">
        <w:rPr>
          <w:lang w:val="fr-CA"/>
        </w:rPr>
        <w:t xml:space="preserve">Tableau des commandes de </w:t>
      </w:r>
      <w:r w:rsidR="00220069" w:rsidRPr="27417623">
        <w:rPr>
          <w:lang w:val="fr-CA"/>
        </w:rPr>
        <w:t>KeyCalc</w:t>
      </w:r>
      <w:bookmarkEnd w:id="163"/>
      <w:bookmarkEnd w:id="164"/>
      <w:bookmarkEnd w:id="165"/>
    </w:p>
    <w:p w14:paraId="72FE696B" w14:textId="54F9F062" w:rsidR="008955D5" w:rsidRPr="00B723D9" w:rsidRDefault="008955D5" w:rsidP="008955D5">
      <w:pPr>
        <w:pStyle w:val="BodyText"/>
        <w:rPr>
          <w:lang w:val="fr-CA"/>
        </w:rPr>
      </w:pPr>
      <w:r w:rsidRPr="27417623">
        <w:rPr>
          <w:lang w:val="fr-CA"/>
        </w:rPr>
        <w:t xml:space="preserve">Les commandes de KeyCalc sont affichées au Tableau </w:t>
      </w:r>
      <w:r w:rsidR="00B35B0B" w:rsidRPr="27417623">
        <w:rPr>
          <w:lang w:val="fr-CA"/>
        </w:rPr>
        <w:t>7</w:t>
      </w:r>
      <w:r w:rsidRPr="27417623">
        <w:rPr>
          <w:lang w:val="fr-CA"/>
        </w:rPr>
        <w:t>.</w:t>
      </w:r>
    </w:p>
    <w:p w14:paraId="0B8075AB" w14:textId="45D929A7" w:rsidR="00646BBF" w:rsidRPr="00B723D9" w:rsidRDefault="008955D5" w:rsidP="00646BBF">
      <w:pPr>
        <w:pStyle w:val="Caption"/>
        <w:keepNext/>
        <w:rPr>
          <w:rStyle w:val="Strong"/>
          <w:sz w:val="24"/>
          <w:szCs w:val="24"/>
          <w:lang w:val="fr-CA"/>
        </w:rPr>
      </w:pPr>
      <w:r w:rsidRPr="27417623">
        <w:rPr>
          <w:rStyle w:val="Strong"/>
          <w:sz w:val="24"/>
          <w:szCs w:val="24"/>
          <w:lang w:val="fr-CA"/>
        </w:rPr>
        <w:t xml:space="preserve">Tableau </w:t>
      </w:r>
      <w:r w:rsidR="00B35B0B" w:rsidRPr="27417623">
        <w:rPr>
          <w:rStyle w:val="Strong"/>
          <w:sz w:val="24"/>
          <w:szCs w:val="24"/>
          <w:lang w:val="fr-CA"/>
        </w:rPr>
        <w:t>7</w:t>
      </w:r>
      <w:r w:rsidRPr="27417623">
        <w:rPr>
          <w:rStyle w:val="Strong"/>
          <w:sz w:val="24"/>
          <w:szCs w:val="24"/>
          <w:lang w:val="fr-CA"/>
        </w:rPr>
        <w:t xml:space="preserve"> : Commandes de KeyCalc, utilisant du braille informatique</w:t>
      </w:r>
    </w:p>
    <w:tbl>
      <w:tblPr>
        <w:tblStyle w:val="TableGrid"/>
        <w:tblW w:w="0" w:type="auto"/>
        <w:tblLook w:val="04A0" w:firstRow="1" w:lastRow="0" w:firstColumn="1" w:lastColumn="0" w:noHBand="0" w:noVBand="1"/>
        <w:tblDescription w:val="Table of two columns with headings Action and Shortcut or Key combination"/>
      </w:tblPr>
      <w:tblGrid>
        <w:gridCol w:w="4315"/>
        <w:gridCol w:w="4315"/>
      </w:tblGrid>
      <w:tr w:rsidR="003B5243" w:rsidRPr="00D807BC" w14:paraId="239AAF30" w14:textId="77777777" w:rsidTr="27417623">
        <w:trPr>
          <w:trHeight w:val="432"/>
          <w:tblHeader/>
        </w:trPr>
        <w:tc>
          <w:tcPr>
            <w:tcW w:w="4315" w:type="dxa"/>
            <w:vAlign w:val="center"/>
          </w:tcPr>
          <w:p w14:paraId="5A2ECE4D" w14:textId="2E56F732" w:rsidR="003B5243" w:rsidRPr="00B723D9" w:rsidRDefault="003B5243" w:rsidP="003B5243">
            <w:pPr>
              <w:pStyle w:val="BodyText"/>
              <w:spacing w:after="0"/>
              <w:jc w:val="center"/>
              <w:rPr>
                <w:rStyle w:val="Strong"/>
                <w:lang w:val="fr-CA"/>
              </w:rPr>
            </w:pPr>
            <w:r w:rsidRPr="27417623">
              <w:rPr>
                <w:rStyle w:val="Strong"/>
                <w:lang w:val="fr-CA"/>
              </w:rPr>
              <w:t>Action</w:t>
            </w:r>
          </w:p>
        </w:tc>
        <w:tc>
          <w:tcPr>
            <w:tcW w:w="4315" w:type="dxa"/>
            <w:vAlign w:val="center"/>
          </w:tcPr>
          <w:p w14:paraId="50AD4E1E" w14:textId="51D6F091" w:rsidR="003B5243" w:rsidRPr="00B723D9" w:rsidRDefault="003B5243" w:rsidP="003B5243">
            <w:pPr>
              <w:pStyle w:val="BodyText"/>
              <w:spacing w:after="0"/>
              <w:jc w:val="center"/>
              <w:rPr>
                <w:rStyle w:val="Strong"/>
                <w:lang w:val="fr-CA"/>
              </w:rPr>
            </w:pPr>
            <w:r w:rsidRPr="27417623">
              <w:rPr>
                <w:rStyle w:val="Strong"/>
                <w:lang w:val="fr-CA"/>
              </w:rPr>
              <w:t>Raccourci ou combinaison de touches</w:t>
            </w:r>
          </w:p>
        </w:tc>
      </w:tr>
      <w:tr w:rsidR="00EF2A5F" w:rsidRPr="00B723D9" w14:paraId="56472E82" w14:textId="77777777" w:rsidTr="27417623">
        <w:trPr>
          <w:trHeight w:val="360"/>
        </w:trPr>
        <w:tc>
          <w:tcPr>
            <w:tcW w:w="4315" w:type="dxa"/>
            <w:vAlign w:val="center"/>
          </w:tcPr>
          <w:p w14:paraId="003F998F" w14:textId="0C1CAB4D" w:rsidR="00EF2A5F" w:rsidRPr="00B723D9" w:rsidRDefault="00EF2A5F" w:rsidP="00EF2A5F">
            <w:pPr>
              <w:pStyle w:val="BodyText"/>
              <w:spacing w:after="0"/>
              <w:rPr>
                <w:lang w:val="fr-CA"/>
              </w:rPr>
            </w:pPr>
            <w:r w:rsidRPr="27417623">
              <w:rPr>
                <w:lang w:val="fr-CA"/>
              </w:rPr>
              <w:t xml:space="preserve">Plus </w:t>
            </w:r>
          </w:p>
        </w:tc>
        <w:tc>
          <w:tcPr>
            <w:tcW w:w="4315" w:type="dxa"/>
            <w:vAlign w:val="center"/>
          </w:tcPr>
          <w:p w14:paraId="22F2C39D" w14:textId="08FB831E" w:rsidR="00EF2A5F" w:rsidRPr="00B723D9" w:rsidRDefault="00EF2A5F" w:rsidP="00EF2A5F">
            <w:pPr>
              <w:pStyle w:val="BodyText"/>
              <w:spacing w:after="0"/>
              <w:rPr>
                <w:lang w:val="fr-CA"/>
              </w:rPr>
            </w:pPr>
            <w:r w:rsidRPr="27417623">
              <w:rPr>
                <w:lang w:val="fr-CA"/>
              </w:rPr>
              <w:t xml:space="preserve">Points </w:t>
            </w:r>
            <w:r w:rsidR="001C31C3" w:rsidRPr="27417623">
              <w:rPr>
                <w:lang w:val="fr-CA"/>
              </w:rPr>
              <w:t>2-3-5-7-8</w:t>
            </w:r>
          </w:p>
        </w:tc>
      </w:tr>
      <w:tr w:rsidR="00EF2A5F" w:rsidRPr="00B723D9" w14:paraId="4F6494A3" w14:textId="77777777" w:rsidTr="27417623">
        <w:trPr>
          <w:trHeight w:val="360"/>
        </w:trPr>
        <w:tc>
          <w:tcPr>
            <w:tcW w:w="4315" w:type="dxa"/>
            <w:vAlign w:val="center"/>
          </w:tcPr>
          <w:p w14:paraId="03D01C9A" w14:textId="4C8AC728" w:rsidR="00EF2A5F" w:rsidRPr="00B723D9" w:rsidRDefault="00EF2A5F" w:rsidP="00EF2A5F">
            <w:pPr>
              <w:pStyle w:val="BodyText"/>
              <w:spacing w:after="0"/>
              <w:rPr>
                <w:lang w:val="fr-CA"/>
              </w:rPr>
            </w:pPr>
            <w:r w:rsidRPr="27417623">
              <w:rPr>
                <w:lang w:val="fr-CA"/>
              </w:rPr>
              <w:t>Moins</w:t>
            </w:r>
          </w:p>
        </w:tc>
        <w:tc>
          <w:tcPr>
            <w:tcW w:w="4315" w:type="dxa"/>
            <w:vAlign w:val="center"/>
          </w:tcPr>
          <w:p w14:paraId="61E5FE95" w14:textId="5C4B143C" w:rsidR="00EF2A5F" w:rsidRPr="00B723D9" w:rsidRDefault="00EF2A5F" w:rsidP="00EF2A5F">
            <w:pPr>
              <w:pStyle w:val="BodyText"/>
              <w:spacing w:after="0"/>
              <w:rPr>
                <w:lang w:val="fr-CA"/>
              </w:rPr>
            </w:pPr>
            <w:r w:rsidRPr="27417623">
              <w:rPr>
                <w:lang w:val="fr-CA"/>
              </w:rPr>
              <w:t>Points 3-6</w:t>
            </w:r>
          </w:p>
        </w:tc>
      </w:tr>
      <w:tr w:rsidR="00EF2A5F" w:rsidRPr="00B723D9" w14:paraId="311DD7DA" w14:textId="77777777" w:rsidTr="27417623">
        <w:trPr>
          <w:trHeight w:val="360"/>
        </w:trPr>
        <w:tc>
          <w:tcPr>
            <w:tcW w:w="4315" w:type="dxa"/>
            <w:vAlign w:val="center"/>
          </w:tcPr>
          <w:p w14:paraId="60A70A61" w14:textId="460CAC5A" w:rsidR="00EF2A5F" w:rsidRPr="00B723D9" w:rsidRDefault="00EF2A5F" w:rsidP="00EF2A5F">
            <w:pPr>
              <w:pStyle w:val="BodyText"/>
              <w:spacing w:after="0"/>
              <w:rPr>
                <w:lang w:val="fr-CA"/>
              </w:rPr>
            </w:pPr>
            <w:r w:rsidRPr="27417623">
              <w:rPr>
                <w:lang w:val="fr-CA"/>
              </w:rPr>
              <w:t>Multiplier</w:t>
            </w:r>
          </w:p>
        </w:tc>
        <w:tc>
          <w:tcPr>
            <w:tcW w:w="4315" w:type="dxa"/>
            <w:vAlign w:val="center"/>
          </w:tcPr>
          <w:p w14:paraId="03460AED" w14:textId="78C42C39" w:rsidR="00EF2A5F" w:rsidRPr="00B723D9" w:rsidRDefault="00EF2A5F" w:rsidP="00EF2A5F">
            <w:pPr>
              <w:pStyle w:val="BodyText"/>
              <w:spacing w:after="0"/>
              <w:rPr>
                <w:lang w:val="fr-CA"/>
              </w:rPr>
            </w:pPr>
            <w:r w:rsidRPr="27417623">
              <w:rPr>
                <w:lang w:val="fr-CA"/>
              </w:rPr>
              <w:t xml:space="preserve">Points </w:t>
            </w:r>
            <w:r w:rsidR="004D5E45" w:rsidRPr="27417623">
              <w:rPr>
                <w:lang w:val="fr-CA"/>
              </w:rPr>
              <w:t>3-5</w:t>
            </w:r>
          </w:p>
        </w:tc>
      </w:tr>
      <w:tr w:rsidR="00EF2A5F" w:rsidRPr="00B723D9" w14:paraId="0D7D971C" w14:textId="77777777" w:rsidTr="27417623">
        <w:trPr>
          <w:trHeight w:val="360"/>
        </w:trPr>
        <w:tc>
          <w:tcPr>
            <w:tcW w:w="4315" w:type="dxa"/>
            <w:vAlign w:val="center"/>
          </w:tcPr>
          <w:p w14:paraId="60EE910D" w14:textId="0D7C6265" w:rsidR="00EF2A5F" w:rsidRPr="00B723D9" w:rsidRDefault="00EF2A5F" w:rsidP="00EF2A5F">
            <w:pPr>
              <w:pStyle w:val="BodyText"/>
              <w:spacing w:after="0"/>
              <w:rPr>
                <w:lang w:val="fr-CA"/>
              </w:rPr>
            </w:pPr>
            <w:r w:rsidRPr="27417623">
              <w:rPr>
                <w:lang w:val="fr-CA"/>
              </w:rPr>
              <w:t>Diviser</w:t>
            </w:r>
          </w:p>
        </w:tc>
        <w:tc>
          <w:tcPr>
            <w:tcW w:w="4315" w:type="dxa"/>
            <w:vAlign w:val="center"/>
          </w:tcPr>
          <w:p w14:paraId="3B3F7BCF" w14:textId="7378871C" w:rsidR="00EF2A5F" w:rsidRPr="00B723D9" w:rsidRDefault="00EF2A5F" w:rsidP="00EF2A5F">
            <w:pPr>
              <w:pStyle w:val="BodyText"/>
              <w:spacing w:after="0"/>
              <w:rPr>
                <w:lang w:val="fr-CA"/>
              </w:rPr>
            </w:pPr>
            <w:r w:rsidRPr="27417623">
              <w:rPr>
                <w:lang w:val="fr-CA"/>
              </w:rPr>
              <w:t>Points 3-4</w:t>
            </w:r>
          </w:p>
        </w:tc>
      </w:tr>
      <w:tr w:rsidR="00EF2A5F" w:rsidRPr="00B723D9" w14:paraId="49E8BA54" w14:textId="77777777" w:rsidTr="27417623">
        <w:trPr>
          <w:trHeight w:val="360"/>
        </w:trPr>
        <w:tc>
          <w:tcPr>
            <w:tcW w:w="4315" w:type="dxa"/>
            <w:vAlign w:val="center"/>
          </w:tcPr>
          <w:p w14:paraId="261AB7A8" w14:textId="1DA9824C" w:rsidR="00EF2A5F" w:rsidRPr="00B723D9" w:rsidRDefault="00EF2A5F" w:rsidP="00EF2A5F">
            <w:pPr>
              <w:pStyle w:val="BodyText"/>
              <w:spacing w:after="0"/>
              <w:rPr>
                <w:lang w:val="fr-CA"/>
              </w:rPr>
            </w:pPr>
            <w:r w:rsidRPr="27417623">
              <w:rPr>
                <w:lang w:val="fr-CA"/>
              </w:rPr>
              <w:t>Égal</w:t>
            </w:r>
          </w:p>
        </w:tc>
        <w:tc>
          <w:tcPr>
            <w:tcW w:w="4315" w:type="dxa"/>
            <w:vAlign w:val="center"/>
          </w:tcPr>
          <w:p w14:paraId="6A04817E" w14:textId="45BEDB8F" w:rsidR="00EF2A5F" w:rsidRPr="00B723D9" w:rsidRDefault="00EF2A5F" w:rsidP="00EF2A5F">
            <w:pPr>
              <w:pStyle w:val="BodyText"/>
              <w:spacing w:after="0"/>
              <w:rPr>
                <w:lang w:val="fr-CA"/>
              </w:rPr>
            </w:pPr>
            <w:r w:rsidRPr="27417623">
              <w:rPr>
                <w:lang w:val="fr-CA"/>
              </w:rPr>
              <w:t>Entrée</w:t>
            </w:r>
          </w:p>
        </w:tc>
      </w:tr>
      <w:tr w:rsidR="00EF2A5F" w:rsidRPr="00B723D9" w14:paraId="707ED9E9" w14:textId="77777777" w:rsidTr="27417623">
        <w:trPr>
          <w:trHeight w:val="360"/>
        </w:trPr>
        <w:tc>
          <w:tcPr>
            <w:tcW w:w="4315" w:type="dxa"/>
            <w:vAlign w:val="center"/>
          </w:tcPr>
          <w:p w14:paraId="00411684" w14:textId="75E66CA8" w:rsidR="00EF2A5F" w:rsidRPr="00B723D9" w:rsidRDefault="00EF2A5F" w:rsidP="00EF2A5F">
            <w:pPr>
              <w:pStyle w:val="BodyText"/>
              <w:spacing w:after="0"/>
              <w:rPr>
                <w:lang w:val="fr-CA"/>
              </w:rPr>
            </w:pPr>
            <w:r w:rsidRPr="27417623">
              <w:rPr>
                <w:lang w:val="fr-CA"/>
              </w:rPr>
              <w:lastRenderedPageBreak/>
              <w:t xml:space="preserve">Effacer </w:t>
            </w:r>
          </w:p>
        </w:tc>
        <w:tc>
          <w:tcPr>
            <w:tcW w:w="4315" w:type="dxa"/>
            <w:vAlign w:val="center"/>
          </w:tcPr>
          <w:p w14:paraId="5C096BF1" w14:textId="0083AD36" w:rsidR="00EF2A5F" w:rsidRPr="00B723D9" w:rsidRDefault="00EF2A5F" w:rsidP="00EF2A5F">
            <w:pPr>
              <w:pStyle w:val="BodyText"/>
              <w:spacing w:after="0"/>
              <w:rPr>
                <w:lang w:val="fr-CA"/>
              </w:rPr>
            </w:pPr>
            <w:r w:rsidRPr="27417623">
              <w:rPr>
                <w:lang w:val="fr-CA"/>
              </w:rPr>
              <w:t xml:space="preserve">Espace + </w:t>
            </w:r>
            <w:r w:rsidR="005B291F" w:rsidRPr="27417623">
              <w:rPr>
                <w:lang w:val="fr-CA"/>
              </w:rPr>
              <w:t>Points</w:t>
            </w:r>
            <w:r w:rsidRPr="27417623">
              <w:rPr>
                <w:lang w:val="fr-CA"/>
              </w:rPr>
              <w:t xml:space="preserve"> 3-5-6</w:t>
            </w:r>
          </w:p>
        </w:tc>
      </w:tr>
      <w:tr w:rsidR="00EF2A5F" w:rsidRPr="00B723D9" w14:paraId="54668FF6" w14:textId="77777777" w:rsidTr="27417623">
        <w:trPr>
          <w:trHeight w:val="360"/>
        </w:trPr>
        <w:tc>
          <w:tcPr>
            <w:tcW w:w="4315" w:type="dxa"/>
            <w:vAlign w:val="center"/>
          </w:tcPr>
          <w:p w14:paraId="4D7AB44F" w14:textId="66AAB025" w:rsidR="00EF2A5F" w:rsidRPr="00B723D9" w:rsidRDefault="00EF2A5F" w:rsidP="00EF2A5F">
            <w:pPr>
              <w:pStyle w:val="BodyText"/>
              <w:spacing w:after="0"/>
              <w:rPr>
                <w:lang w:val="fr-CA"/>
              </w:rPr>
            </w:pPr>
            <w:r w:rsidRPr="27417623">
              <w:rPr>
                <w:lang w:val="fr-CA"/>
              </w:rPr>
              <w:t>Point de décimale</w:t>
            </w:r>
          </w:p>
        </w:tc>
        <w:tc>
          <w:tcPr>
            <w:tcW w:w="4315" w:type="dxa"/>
            <w:vAlign w:val="center"/>
          </w:tcPr>
          <w:p w14:paraId="77640D7E" w14:textId="57BB312A" w:rsidR="00EF2A5F" w:rsidRPr="00B723D9" w:rsidRDefault="00EF2A5F" w:rsidP="00EF2A5F">
            <w:pPr>
              <w:pStyle w:val="BodyText"/>
              <w:spacing w:after="0"/>
              <w:rPr>
                <w:lang w:val="fr-CA"/>
              </w:rPr>
            </w:pPr>
            <w:r w:rsidRPr="27417623">
              <w:rPr>
                <w:lang w:val="fr-CA"/>
              </w:rPr>
              <w:t xml:space="preserve">Points </w:t>
            </w:r>
            <w:r w:rsidR="00CD25E2" w:rsidRPr="27417623">
              <w:rPr>
                <w:lang w:val="fr-CA"/>
              </w:rPr>
              <w:t>2-5</w:t>
            </w:r>
            <w:r w:rsidRPr="27417623">
              <w:rPr>
                <w:lang w:val="fr-CA"/>
              </w:rPr>
              <w:t>-6</w:t>
            </w:r>
          </w:p>
        </w:tc>
      </w:tr>
      <w:tr w:rsidR="00EF2A5F" w:rsidRPr="00B723D9" w14:paraId="347D84D4" w14:textId="77777777" w:rsidTr="27417623">
        <w:trPr>
          <w:trHeight w:val="360"/>
        </w:trPr>
        <w:tc>
          <w:tcPr>
            <w:tcW w:w="4315" w:type="dxa"/>
            <w:vAlign w:val="center"/>
          </w:tcPr>
          <w:p w14:paraId="7DADAD80" w14:textId="1EB23A8F" w:rsidR="00EF2A5F" w:rsidRPr="00B723D9" w:rsidRDefault="00EF2A5F" w:rsidP="00EF2A5F">
            <w:pPr>
              <w:pStyle w:val="BodyText"/>
              <w:spacing w:after="0"/>
              <w:rPr>
                <w:lang w:val="fr-CA"/>
              </w:rPr>
            </w:pPr>
            <w:r w:rsidRPr="27417623">
              <w:rPr>
                <w:lang w:val="fr-CA"/>
              </w:rPr>
              <w:t>Pourcentage</w:t>
            </w:r>
          </w:p>
        </w:tc>
        <w:tc>
          <w:tcPr>
            <w:tcW w:w="4315" w:type="dxa"/>
            <w:vAlign w:val="center"/>
          </w:tcPr>
          <w:p w14:paraId="0AE5FF3D" w14:textId="5CFE5C81" w:rsidR="00EF2A5F" w:rsidRPr="00B723D9" w:rsidRDefault="00EF2A5F" w:rsidP="00EF2A5F">
            <w:pPr>
              <w:pStyle w:val="BodyText"/>
              <w:spacing w:after="0"/>
              <w:rPr>
                <w:lang w:val="fr-CA"/>
              </w:rPr>
            </w:pPr>
            <w:r w:rsidRPr="27417623">
              <w:rPr>
                <w:lang w:val="fr-CA"/>
              </w:rPr>
              <w:t>Points 1-4-6</w:t>
            </w:r>
            <w:r w:rsidR="00413003" w:rsidRPr="27417623">
              <w:rPr>
                <w:lang w:val="fr-CA"/>
              </w:rPr>
              <w:t>-8</w:t>
            </w:r>
          </w:p>
        </w:tc>
      </w:tr>
      <w:tr w:rsidR="00EF2A5F" w:rsidRPr="00B723D9" w14:paraId="5D53945C" w14:textId="77777777" w:rsidTr="27417623">
        <w:trPr>
          <w:trHeight w:val="360"/>
        </w:trPr>
        <w:tc>
          <w:tcPr>
            <w:tcW w:w="4315" w:type="dxa"/>
            <w:vAlign w:val="center"/>
          </w:tcPr>
          <w:p w14:paraId="4E5D7F4C" w14:textId="7F2A2BBC" w:rsidR="00EF2A5F" w:rsidRPr="00B723D9" w:rsidRDefault="00EF2A5F" w:rsidP="00EF2A5F">
            <w:pPr>
              <w:pStyle w:val="BodyText"/>
              <w:spacing w:after="0"/>
              <w:rPr>
                <w:lang w:val="fr-CA"/>
              </w:rPr>
            </w:pPr>
            <w:r w:rsidRPr="27417623">
              <w:rPr>
                <w:lang w:val="fr-CA"/>
              </w:rPr>
              <w:t>Racine carrée</w:t>
            </w:r>
          </w:p>
        </w:tc>
        <w:tc>
          <w:tcPr>
            <w:tcW w:w="4315" w:type="dxa"/>
            <w:vAlign w:val="center"/>
          </w:tcPr>
          <w:p w14:paraId="73E96EFB" w14:textId="05425983" w:rsidR="00EF2A5F" w:rsidRPr="00B723D9" w:rsidRDefault="00EF2A5F" w:rsidP="00EF2A5F">
            <w:pPr>
              <w:pStyle w:val="BodyText"/>
              <w:spacing w:after="0"/>
              <w:rPr>
                <w:lang w:val="fr-CA"/>
              </w:rPr>
            </w:pPr>
            <w:r w:rsidRPr="27417623">
              <w:rPr>
                <w:lang w:val="fr-CA"/>
              </w:rPr>
              <w:t>Espace + Points 3-4-5</w:t>
            </w:r>
          </w:p>
        </w:tc>
      </w:tr>
      <w:tr w:rsidR="00EF2A5F" w:rsidRPr="00B723D9" w14:paraId="3D6D872C" w14:textId="77777777" w:rsidTr="27417623">
        <w:trPr>
          <w:trHeight w:val="360"/>
        </w:trPr>
        <w:tc>
          <w:tcPr>
            <w:tcW w:w="4315" w:type="dxa"/>
            <w:vAlign w:val="center"/>
          </w:tcPr>
          <w:p w14:paraId="6A6F6CF4" w14:textId="263B0ADF" w:rsidR="00EF2A5F" w:rsidRPr="00B723D9" w:rsidRDefault="00EF2A5F" w:rsidP="00EF2A5F">
            <w:pPr>
              <w:pStyle w:val="BodyText"/>
              <w:spacing w:after="0"/>
              <w:rPr>
                <w:lang w:val="fr-CA"/>
              </w:rPr>
            </w:pPr>
            <w:r w:rsidRPr="27417623">
              <w:rPr>
                <w:lang w:val="fr-CA"/>
              </w:rPr>
              <w:t>Pi</w:t>
            </w:r>
          </w:p>
        </w:tc>
        <w:tc>
          <w:tcPr>
            <w:tcW w:w="4315" w:type="dxa"/>
            <w:vAlign w:val="center"/>
          </w:tcPr>
          <w:p w14:paraId="4FB3BD2F" w14:textId="1B2DD746" w:rsidR="00EF2A5F" w:rsidRPr="00B723D9" w:rsidRDefault="00EF2A5F" w:rsidP="00EF2A5F">
            <w:pPr>
              <w:pStyle w:val="BodyText"/>
              <w:spacing w:after="0"/>
              <w:rPr>
                <w:lang w:val="fr-CA"/>
              </w:rPr>
            </w:pPr>
            <w:r w:rsidRPr="27417623">
              <w:rPr>
                <w:lang w:val="fr-CA"/>
              </w:rPr>
              <w:t xml:space="preserve">Espace </w:t>
            </w:r>
            <w:r w:rsidR="00E959EF" w:rsidRPr="27417623">
              <w:rPr>
                <w:lang w:val="fr-CA"/>
              </w:rPr>
              <w:t xml:space="preserve">+ </w:t>
            </w:r>
            <w:r w:rsidRPr="27417623">
              <w:rPr>
                <w:lang w:val="fr-CA"/>
              </w:rPr>
              <w:t>Y</w:t>
            </w:r>
          </w:p>
        </w:tc>
      </w:tr>
    </w:tbl>
    <w:p w14:paraId="21738171" w14:textId="678DDF61" w:rsidR="00646BBF" w:rsidRPr="00B723D9" w:rsidRDefault="00C45BFB" w:rsidP="00AC4342">
      <w:pPr>
        <w:pStyle w:val="Heading1"/>
        <w:numPr>
          <w:ilvl w:val="0"/>
          <w:numId w:val="10"/>
        </w:numPr>
        <w:ind w:left="357" w:hanging="357"/>
        <w:rPr>
          <w:lang w:val="fr-CA"/>
        </w:rPr>
      </w:pPr>
      <w:bookmarkStart w:id="166" w:name="_Refd18e2894"/>
      <w:bookmarkStart w:id="167" w:name="_Tocd18e2894"/>
      <w:r w:rsidRPr="27417623">
        <w:rPr>
          <w:lang w:val="fr-CA"/>
        </w:rPr>
        <w:t xml:space="preserve"> </w:t>
      </w:r>
      <w:bookmarkStart w:id="168" w:name="_Toc169269580"/>
      <w:bookmarkEnd w:id="166"/>
      <w:bookmarkEnd w:id="167"/>
      <w:r w:rsidR="002E4131" w:rsidRPr="27417623">
        <w:rPr>
          <w:lang w:val="fr-CA"/>
        </w:rPr>
        <w:t>Utiliser l’application Date et heure</w:t>
      </w:r>
      <w:bookmarkEnd w:id="168"/>
    </w:p>
    <w:p w14:paraId="2CDDE9E5" w14:textId="65E60416" w:rsidR="00167DF9" w:rsidRPr="00B723D9" w:rsidRDefault="00167DF9" w:rsidP="00167DF9">
      <w:pPr>
        <w:pStyle w:val="BodyText"/>
        <w:rPr>
          <w:lang w:val="fr-CA"/>
        </w:rPr>
      </w:pPr>
      <w:r w:rsidRPr="27417623">
        <w:rPr>
          <w:lang w:val="fr-CA"/>
        </w:rPr>
        <w:t>Le Brailliant est équipé d’une application qui vous montre la date et l’heure.</w:t>
      </w:r>
    </w:p>
    <w:p w14:paraId="5862B43B" w14:textId="77777777" w:rsidR="00167DF9" w:rsidRPr="00B723D9" w:rsidRDefault="00167DF9" w:rsidP="00167DF9">
      <w:pPr>
        <w:pStyle w:val="BodyText"/>
        <w:rPr>
          <w:lang w:val="fr-CA"/>
        </w:rPr>
      </w:pPr>
      <w:r w:rsidRPr="27417623">
        <w:rPr>
          <w:lang w:val="fr-CA"/>
        </w:rPr>
        <w:t>Pour ouvrir Date et heure :</w:t>
      </w:r>
    </w:p>
    <w:p w14:paraId="4248876A" w14:textId="77777777" w:rsidR="00FB71B1" w:rsidRPr="00B723D9" w:rsidRDefault="00FB71B1" w:rsidP="00AC4342">
      <w:pPr>
        <w:pStyle w:val="BodyText"/>
        <w:numPr>
          <w:ilvl w:val="0"/>
          <w:numId w:val="69"/>
        </w:numPr>
        <w:rPr>
          <w:lang w:val="fr-CA"/>
        </w:rPr>
      </w:pPr>
      <w:r w:rsidRPr="27417623">
        <w:rPr>
          <w:lang w:val="fr-CA"/>
        </w:rPr>
        <w:t>Aller au menu principal.</w:t>
      </w:r>
    </w:p>
    <w:p w14:paraId="737FC698" w14:textId="77777777" w:rsidR="00FB71B1" w:rsidRPr="00B723D9" w:rsidRDefault="00FB71B1" w:rsidP="00AC4342">
      <w:pPr>
        <w:pStyle w:val="BodyText"/>
        <w:numPr>
          <w:ilvl w:val="0"/>
          <w:numId w:val="69"/>
        </w:numPr>
        <w:rPr>
          <w:lang w:val="fr-CA"/>
        </w:rPr>
      </w:pPr>
      <w:r w:rsidRPr="27417623">
        <w:rPr>
          <w:lang w:val="fr-CA"/>
        </w:rPr>
        <w:t>Appuyez sur les touches de façade Précédent ou Suivant jusqu’à ce que vous ayez atteint l’item Date et heure.</w:t>
      </w:r>
    </w:p>
    <w:p w14:paraId="3E353C86" w14:textId="086A3AB9" w:rsidR="00646BBF" w:rsidRPr="00B723D9" w:rsidRDefault="00FB71B1" w:rsidP="00AC4342">
      <w:pPr>
        <w:pStyle w:val="BodyText"/>
        <w:numPr>
          <w:ilvl w:val="0"/>
          <w:numId w:val="69"/>
        </w:numPr>
        <w:rPr>
          <w:lang w:val="fr-CA"/>
        </w:rPr>
      </w:pPr>
      <w:r w:rsidRPr="27417623">
        <w:rPr>
          <w:lang w:val="fr-CA"/>
        </w:rPr>
        <w:t>Appuyez sur Entrée ou sur un curseur éclair.</w:t>
      </w:r>
    </w:p>
    <w:p w14:paraId="1B5FAAC9" w14:textId="5884069B" w:rsidR="00646BBF" w:rsidRPr="00B723D9" w:rsidRDefault="00790044" w:rsidP="00AC4342">
      <w:pPr>
        <w:pStyle w:val="Heading2"/>
        <w:numPr>
          <w:ilvl w:val="1"/>
          <w:numId w:val="10"/>
        </w:numPr>
        <w:ind w:left="720"/>
        <w:rPr>
          <w:lang w:val="fr-CA"/>
        </w:rPr>
      </w:pPr>
      <w:bookmarkStart w:id="169" w:name="_Toc169269581"/>
      <w:r w:rsidRPr="27417623">
        <w:rPr>
          <w:lang w:val="fr-CA"/>
        </w:rPr>
        <w:t>Afficher la date et l’heure</w:t>
      </w:r>
      <w:bookmarkEnd w:id="169"/>
    </w:p>
    <w:p w14:paraId="1839B4EA" w14:textId="2EE80047" w:rsidR="002C7D4D" w:rsidRPr="00B723D9" w:rsidRDefault="002C7D4D" w:rsidP="002C7D4D">
      <w:pPr>
        <w:pStyle w:val="BodyText"/>
        <w:rPr>
          <w:lang w:val="fr-CA"/>
        </w:rPr>
      </w:pPr>
      <w:r w:rsidRPr="27417623">
        <w:rPr>
          <w:lang w:val="fr-CA"/>
        </w:rPr>
        <w:t>Lorsque vous ouvrez l’application Date et heure, le Brailliant affiche l’heure actuelle.</w:t>
      </w:r>
    </w:p>
    <w:p w14:paraId="78DE3B36" w14:textId="77777777" w:rsidR="002C7D4D" w:rsidRPr="00B723D9" w:rsidRDefault="002C7D4D" w:rsidP="002C7D4D">
      <w:pPr>
        <w:pStyle w:val="BodyText"/>
        <w:rPr>
          <w:lang w:val="fr-CA"/>
        </w:rPr>
      </w:pPr>
      <w:r w:rsidRPr="27417623">
        <w:rPr>
          <w:lang w:val="fr-CA"/>
        </w:rPr>
        <w:t>Défilez vers la droite une fois avec la touche de façade Droite pour afficher la date.</w:t>
      </w:r>
    </w:p>
    <w:p w14:paraId="00928E64" w14:textId="77777777" w:rsidR="002C7D4D" w:rsidRPr="00B723D9" w:rsidRDefault="002C7D4D" w:rsidP="002C7D4D">
      <w:pPr>
        <w:pStyle w:val="BodyText"/>
        <w:rPr>
          <w:lang w:val="fr-CA"/>
        </w:rPr>
      </w:pPr>
      <w:r w:rsidRPr="27417623">
        <w:rPr>
          <w:lang w:val="fr-CA"/>
        </w:rPr>
        <w:t>Défilez vers la gauche avec la touche de façade Gauche pour retourner à l’heure.</w:t>
      </w:r>
    </w:p>
    <w:p w14:paraId="38364172" w14:textId="71B77B09" w:rsidR="0014513C" w:rsidRPr="00B723D9" w:rsidRDefault="0014513C" w:rsidP="0014513C">
      <w:pPr>
        <w:pStyle w:val="BodyText"/>
        <w:rPr>
          <w:lang w:val="fr-CA"/>
        </w:rPr>
      </w:pPr>
      <w:r w:rsidRPr="27417623">
        <w:rPr>
          <w:lang w:val="fr-CA"/>
        </w:rPr>
        <w:t>Pour accéder rapidement à la date et l’heure, appuyez sur Entrée + T pour l’heure et Entrée + D pour la date, à partir de n’importe quel emplacement sur le Brailliant.</w:t>
      </w:r>
    </w:p>
    <w:p w14:paraId="29786BDC" w14:textId="36EDCD00" w:rsidR="00646BBF" w:rsidRPr="00B723D9" w:rsidRDefault="006906F2" w:rsidP="00AC4342">
      <w:pPr>
        <w:pStyle w:val="Heading2"/>
        <w:numPr>
          <w:ilvl w:val="1"/>
          <w:numId w:val="10"/>
        </w:numPr>
        <w:ind w:left="720"/>
        <w:rPr>
          <w:lang w:val="fr-CA"/>
        </w:rPr>
      </w:pPr>
      <w:bookmarkStart w:id="170" w:name="_Toc169269582"/>
      <w:r w:rsidRPr="27417623">
        <w:rPr>
          <w:lang w:val="fr-CA"/>
        </w:rPr>
        <w:t>Modifier la date et l’heure</w:t>
      </w:r>
      <w:bookmarkEnd w:id="170"/>
    </w:p>
    <w:p w14:paraId="63B2323C" w14:textId="79DDC65E" w:rsidR="00B53279" w:rsidRPr="00B723D9" w:rsidRDefault="00B53279" w:rsidP="00B53279">
      <w:pPr>
        <w:pStyle w:val="BodyText"/>
        <w:rPr>
          <w:lang w:val="fr-CA"/>
        </w:rPr>
      </w:pPr>
      <w:r w:rsidRPr="27417623">
        <w:rPr>
          <w:lang w:val="fr-CA"/>
        </w:rPr>
        <w:t>Pour changer la date et l’heure, appuyez sur Espace + M à partir de l’application Date et heure.</w:t>
      </w:r>
    </w:p>
    <w:p w14:paraId="463E1651" w14:textId="77777777" w:rsidR="00B53279" w:rsidRPr="00B723D9" w:rsidRDefault="00B53279" w:rsidP="00B53279">
      <w:pPr>
        <w:pStyle w:val="BodyText"/>
        <w:rPr>
          <w:lang w:val="fr-CA"/>
        </w:rPr>
      </w:pPr>
      <w:r w:rsidRPr="27417623">
        <w:rPr>
          <w:lang w:val="fr-CA"/>
        </w:rPr>
        <w:t>Un sous-menu s’ouvrira avec les options suivantes :</w:t>
      </w:r>
    </w:p>
    <w:p w14:paraId="24FDC624" w14:textId="77777777" w:rsidR="00890911" w:rsidRPr="00B723D9" w:rsidRDefault="00890911" w:rsidP="00AC4342">
      <w:pPr>
        <w:pStyle w:val="BodyText"/>
        <w:numPr>
          <w:ilvl w:val="0"/>
          <w:numId w:val="70"/>
        </w:numPr>
        <w:rPr>
          <w:lang w:val="fr-CA"/>
        </w:rPr>
      </w:pPr>
      <w:r w:rsidRPr="27417623">
        <w:rPr>
          <w:rStyle w:val="Strong"/>
          <w:lang w:val="fr-CA"/>
        </w:rPr>
        <w:t xml:space="preserve">Changer l’heure </w:t>
      </w:r>
      <w:r w:rsidRPr="27417623">
        <w:rPr>
          <w:lang w:val="fr-CA"/>
        </w:rPr>
        <w:t>: Entrez l’heure actuelle dans la zone d’édition réservée à cet effet, puis appuyez sur Entrée; répétez pour entrer les minutes.</w:t>
      </w:r>
    </w:p>
    <w:p w14:paraId="36A71D1C" w14:textId="77777777" w:rsidR="00890911" w:rsidRPr="00B723D9" w:rsidRDefault="00890911" w:rsidP="00AC4342">
      <w:pPr>
        <w:pStyle w:val="BodyText"/>
        <w:numPr>
          <w:ilvl w:val="0"/>
          <w:numId w:val="70"/>
        </w:numPr>
        <w:rPr>
          <w:lang w:val="fr-CA"/>
        </w:rPr>
      </w:pPr>
      <w:r w:rsidRPr="27417623">
        <w:rPr>
          <w:rStyle w:val="Strong"/>
          <w:lang w:val="fr-CA"/>
        </w:rPr>
        <w:t xml:space="preserve">Changer la date </w:t>
      </w:r>
      <w:r w:rsidRPr="27417623">
        <w:rPr>
          <w:lang w:val="fr-CA"/>
        </w:rPr>
        <w:t>: Entrez l’année actuelle dans la zone d’édition réservée à cet effet, puis appuyez sur Entrée; répétez pour le mois et le jour.</w:t>
      </w:r>
    </w:p>
    <w:p w14:paraId="44148055" w14:textId="77777777" w:rsidR="00890911" w:rsidRPr="00B723D9" w:rsidRDefault="00890911" w:rsidP="00AC4342">
      <w:pPr>
        <w:pStyle w:val="BodyText"/>
        <w:numPr>
          <w:ilvl w:val="0"/>
          <w:numId w:val="70"/>
        </w:numPr>
        <w:rPr>
          <w:lang w:val="fr-CA"/>
        </w:rPr>
      </w:pPr>
      <w:r w:rsidRPr="27417623">
        <w:rPr>
          <w:rStyle w:val="Strong"/>
          <w:lang w:val="fr-CA"/>
        </w:rPr>
        <w:t xml:space="preserve">Heure d’été </w:t>
      </w:r>
      <w:r w:rsidRPr="27417623">
        <w:rPr>
          <w:lang w:val="fr-CA"/>
        </w:rPr>
        <w:t>: Appuyez sur Entrée pour activer ou désactiver l’heure d’été.</w:t>
      </w:r>
    </w:p>
    <w:p w14:paraId="618C0974" w14:textId="77777777" w:rsidR="00890911" w:rsidRPr="00B723D9" w:rsidRDefault="00890911" w:rsidP="00AC4342">
      <w:pPr>
        <w:pStyle w:val="BodyText"/>
        <w:numPr>
          <w:ilvl w:val="0"/>
          <w:numId w:val="70"/>
        </w:numPr>
        <w:rPr>
          <w:lang w:val="fr-CA"/>
        </w:rPr>
      </w:pPr>
      <w:r w:rsidRPr="27417623">
        <w:rPr>
          <w:rStyle w:val="Strong"/>
          <w:lang w:val="fr-CA"/>
        </w:rPr>
        <w:t xml:space="preserve">Format de l’heure </w:t>
      </w:r>
      <w:r w:rsidRPr="27417623">
        <w:rPr>
          <w:lang w:val="fr-CA"/>
        </w:rPr>
        <w:t>: Appuyez sur Entrée pour passer d’un format d’heure de 24h à 12h.</w:t>
      </w:r>
    </w:p>
    <w:p w14:paraId="54539968" w14:textId="77777777" w:rsidR="00890911" w:rsidRPr="00B723D9" w:rsidRDefault="00890911" w:rsidP="00AC4342">
      <w:pPr>
        <w:pStyle w:val="BodyText"/>
        <w:numPr>
          <w:ilvl w:val="0"/>
          <w:numId w:val="70"/>
        </w:numPr>
        <w:rPr>
          <w:lang w:val="fr-CA"/>
        </w:rPr>
      </w:pPr>
      <w:r w:rsidRPr="27417623">
        <w:rPr>
          <w:rStyle w:val="Strong"/>
          <w:lang w:val="fr-CA"/>
        </w:rPr>
        <w:t xml:space="preserve">Format de la date </w:t>
      </w:r>
      <w:r w:rsidRPr="27417623">
        <w:rPr>
          <w:lang w:val="fr-CA"/>
        </w:rPr>
        <w:t xml:space="preserve">: Sélectionnez votre format de date préféré (dans la liste ci-bas) et appuyez sur Entrée. </w:t>
      </w:r>
    </w:p>
    <w:p w14:paraId="5162442A" w14:textId="431F2506" w:rsidR="007A0935" w:rsidRPr="00B723D9" w:rsidRDefault="004355F5" w:rsidP="00AC4342">
      <w:pPr>
        <w:pStyle w:val="BodyText"/>
        <w:numPr>
          <w:ilvl w:val="1"/>
          <w:numId w:val="6"/>
        </w:numPr>
        <w:spacing w:after="0"/>
        <w:rPr>
          <w:lang w:val="fr-CA"/>
        </w:rPr>
      </w:pPr>
      <w:r w:rsidRPr="27417623">
        <w:rPr>
          <w:lang w:val="fr-CA"/>
        </w:rPr>
        <w:lastRenderedPageBreak/>
        <w:t>Langue par défaut</w:t>
      </w:r>
    </w:p>
    <w:p w14:paraId="263104B2" w14:textId="1F59C188" w:rsidR="00890911" w:rsidRPr="00B723D9" w:rsidRDefault="00890911" w:rsidP="00AC4342">
      <w:pPr>
        <w:pStyle w:val="BodyText"/>
        <w:numPr>
          <w:ilvl w:val="1"/>
          <w:numId w:val="6"/>
        </w:numPr>
        <w:spacing w:after="0"/>
        <w:rPr>
          <w:lang w:val="fr-CA"/>
        </w:rPr>
      </w:pPr>
      <w:r w:rsidRPr="27417623">
        <w:rPr>
          <w:lang w:val="fr-CA"/>
        </w:rPr>
        <w:t xml:space="preserve">Jour, Mois, Année </w:t>
      </w:r>
    </w:p>
    <w:p w14:paraId="418DF94E" w14:textId="77777777" w:rsidR="00890911" w:rsidRPr="00B723D9" w:rsidRDefault="00890911" w:rsidP="00AC4342">
      <w:pPr>
        <w:pStyle w:val="BodyText"/>
        <w:numPr>
          <w:ilvl w:val="1"/>
          <w:numId w:val="6"/>
        </w:numPr>
        <w:spacing w:after="0"/>
        <w:rPr>
          <w:lang w:val="fr-CA"/>
        </w:rPr>
      </w:pPr>
      <w:r w:rsidRPr="27417623">
        <w:rPr>
          <w:lang w:val="fr-CA"/>
        </w:rPr>
        <w:t xml:space="preserve">Mois, Jour </w:t>
      </w:r>
    </w:p>
    <w:p w14:paraId="7EA1FA9A" w14:textId="77777777" w:rsidR="00890911" w:rsidRPr="00B723D9" w:rsidRDefault="00890911" w:rsidP="00AC4342">
      <w:pPr>
        <w:pStyle w:val="BodyText"/>
        <w:numPr>
          <w:ilvl w:val="1"/>
          <w:numId w:val="6"/>
        </w:numPr>
        <w:spacing w:after="0"/>
        <w:rPr>
          <w:lang w:val="fr-CA"/>
        </w:rPr>
      </w:pPr>
      <w:r w:rsidRPr="27417623">
        <w:rPr>
          <w:lang w:val="fr-CA"/>
        </w:rPr>
        <w:t xml:space="preserve">Mois, Jour, Année </w:t>
      </w:r>
    </w:p>
    <w:p w14:paraId="2717DAE9" w14:textId="77777777" w:rsidR="00890911" w:rsidRPr="00B723D9" w:rsidRDefault="00890911" w:rsidP="00AC4342">
      <w:pPr>
        <w:pStyle w:val="BodyText"/>
        <w:numPr>
          <w:ilvl w:val="1"/>
          <w:numId w:val="6"/>
        </w:numPr>
        <w:spacing w:after="0"/>
        <w:rPr>
          <w:lang w:val="fr-CA"/>
        </w:rPr>
      </w:pPr>
      <w:r w:rsidRPr="27417623">
        <w:rPr>
          <w:lang w:val="fr-CA"/>
        </w:rPr>
        <w:t xml:space="preserve">Année, Mois, Jour </w:t>
      </w:r>
    </w:p>
    <w:p w14:paraId="5935E4F3" w14:textId="77777777" w:rsidR="00890911" w:rsidRPr="00B723D9" w:rsidRDefault="00890911" w:rsidP="00AC4342">
      <w:pPr>
        <w:pStyle w:val="BodyText"/>
        <w:numPr>
          <w:ilvl w:val="1"/>
          <w:numId w:val="6"/>
        </w:numPr>
        <w:rPr>
          <w:lang w:val="fr-CA"/>
        </w:rPr>
      </w:pPr>
      <w:r w:rsidRPr="27417623">
        <w:rPr>
          <w:lang w:val="fr-CA"/>
        </w:rPr>
        <w:t xml:space="preserve">Jour, Mois </w:t>
      </w:r>
    </w:p>
    <w:p w14:paraId="3DB74910" w14:textId="59C87FBA" w:rsidR="00025EC8" w:rsidRPr="00B723D9" w:rsidRDefault="00F82B58" w:rsidP="00AC4342">
      <w:pPr>
        <w:pStyle w:val="Heading1"/>
        <w:numPr>
          <w:ilvl w:val="0"/>
          <w:numId w:val="10"/>
        </w:numPr>
        <w:ind w:left="357" w:hanging="357"/>
        <w:rPr>
          <w:lang w:val="fr-CA"/>
        </w:rPr>
      </w:pPr>
      <w:bookmarkStart w:id="171" w:name="_Le_menu_Options"/>
      <w:bookmarkStart w:id="172" w:name="_Refd18e2965"/>
      <w:bookmarkStart w:id="173" w:name="_Tocd18e2965"/>
      <w:bookmarkEnd w:id="171"/>
      <w:r w:rsidRPr="27417623">
        <w:rPr>
          <w:lang w:val="fr-CA"/>
        </w:rPr>
        <w:t xml:space="preserve"> </w:t>
      </w:r>
      <w:bookmarkStart w:id="174" w:name="_Toc169269583"/>
      <w:r w:rsidR="00A32FE4" w:rsidRPr="27417623">
        <w:rPr>
          <w:lang w:val="fr-CA"/>
        </w:rPr>
        <w:t>Le menu Options</w:t>
      </w:r>
      <w:bookmarkEnd w:id="174"/>
    </w:p>
    <w:p w14:paraId="7AB955D3" w14:textId="29507AFD" w:rsidR="00776FAB" w:rsidRPr="00B723D9" w:rsidRDefault="00776FAB" w:rsidP="00025EC8">
      <w:pPr>
        <w:rPr>
          <w:lang w:val="fr-CA"/>
        </w:rPr>
      </w:pPr>
      <w:r w:rsidRPr="27417623">
        <w:rPr>
          <w:lang w:val="fr-CA"/>
        </w:rPr>
        <w:t>Le menu Options vous permet de modifier les paramètres de votre Brailliant, et contient les items suivants :</w:t>
      </w:r>
    </w:p>
    <w:p w14:paraId="20052CDF" w14:textId="67549AC7" w:rsidR="006A251D" w:rsidRPr="00B723D9" w:rsidRDefault="00E23CCE" w:rsidP="00AC4342">
      <w:pPr>
        <w:pStyle w:val="ListParagraph"/>
        <w:numPr>
          <w:ilvl w:val="0"/>
          <w:numId w:val="9"/>
        </w:numPr>
        <w:rPr>
          <w:lang w:val="fr-CA"/>
        </w:rPr>
      </w:pPr>
      <w:r w:rsidRPr="27417623">
        <w:rPr>
          <w:lang w:val="fr-CA"/>
        </w:rPr>
        <w:t>Paramètres de l’</w:t>
      </w:r>
      <w:r w:rsidR="004E7474" w:rsidRPr="27417623">
        <w:rPr>
          <w:lang w:val="fr-CA"/>
        </w:rPr>
        <w:t>utilisateur</w:t>
      </w:r>
    </w:p>
    <w:p w14:paraId="63E91E4F" w14:textId="047FF741" w:rsidR="006A251D" w:rsidRDefault="00397C08" w:rsidP="00AC4342">
      <w:pPr>
        <w:pStyle w:val="ListParagraph"/>
        <w:numPr>
          <w:ilvl w:val="0"/>
          <w:numId w:val="9"/>
        </w:numPr>
        <w:rPr>
          <w:lang w:val="fr-CA"/>
        </w:rPr>
      </w:pPr>
      <w:r w:rsidRPr="27417623">
        <w:rPr>
          <w:lang w:val="fr-CA"/>
        </w:rPr>
        <w:t>Profil de langue</w:t>
      </w:r>
    </w:p>
    <w:p w14:paraId="1B8F43F8" w14:textId="4F28615E" w:rsidR="00450B50" w:rsidRPr="00B723D9" w:rsidRDefault="00450B50" w:rsidP="00AC4342">
      <w:pPr>
        <w:pStyle w:val="ListParagraph"/>
        <w:numPr>
          <w:ilvl w:val="0"/>
          <w:numId w:val="9"/>
        </w:numPr>
        <w:rPr>
          <w:lang w:val="fr-CA"/>
        </w:rPr>
      </w:pPr>
      <w:r w:rsidRPr="27417623">
        <w:rPr>
          <w:lang w:val="fr-CA"/>
        </w:rPr>
        <w:t>Paramètres vocaux</w:t>
      </w:r>
    </w:p>
    <w:p w14:paraId="200C92F4" w14:textId="58C62761" w:rsidR="00752CB0" w:rsidRPr="00B723D9" w:rsidRDefault="00A31AD3" w:rsidP="00AC4342">
      <w:pPr>
        <w:pStyle w:val="ListParagraph"/>
        <w:numPr>
          <w:ilvl w:val="0"/>
          <w:numId w:val="9"/>
        </w:numPr>
        <w:rPr>
          <w:lang w:val="fr-CA"/>
        </w:rPr>
      </w:pPr>
      <w:r w:rsidRPr="27417623">
        <w:rPr>
          <w:lang w:val="fr-CA"/>
        </w:rPr>
        <w:t>Wi</w:t>
      </w:r>
      <w:r w:rsidR="00E23CEA" w:rsidRPr="27417623">
        <w:rPr>
          <w:lang w:val="fr-CA"/>
        </w:rPr>
        <w:t>-</w:t>
      </w:r>
      <w:r w:rsidRPr="27417623">
        <w:rPr>
          <w:lang w:val="fr-CA"/>
        </w:rPr>
        <w:t>fi</w:t>
      </w:r>
    </w:p>
    <w:p w14:paraId="7F19D4A1" w14:textId="0BA33CA0" w:rsidR="006A251D" w:rsidRPr="00B723D9" w:rsidRDefault="006A251D" w:rsidP="00AC4342">
      <w:pPr>
        <w:pStyle w:val="ListParagraph"/>
        <w:numPr>
          <w:ilvl w:val="0"/>
          <w:numId w:val="9"/>
        </w:numPr>
        <w:rPr>
          <w:lang w:val="fr-CA"/>
        </w:rPr>
      </w:pPr>
      <w:r w:rsidRPr="27417623">
        <w:rPr>
          <w:lang w:val="fr-CA"/>
        </w:rPr>
        <w:t>Bluetooth</w:t>
      </w:r>
    </w:p>
    <w:p w14:paraId="0E274704" w14:textId="24D98823" w:rsidR="00194FF7" w:rsidRPr="00B723D9" w:rsidRDefault="00E42216" w:rsidP="00AC4342">
      <w:pPr>
        <w:pStyle w:val="ListParagraph"/>
        <w:numPr>
          <w:ilvl w:val="0"/>
          <w:numId w:val="9"/>
        </w:numPr>
        <w:rPr>
          <w:lang w:val="fr-CA"/>
        </w:rPr>
      </w:pPr>
      <w:r w:rsidRPr="27417623">
        <w:rPr>
          <w:lang w:val="fr-CA"/>
        </w:rPr>
        <w:t>Applications du menu principal</w:t>
      </w:r>
    </w:p>
    <w:p w14:paraId="544752DB" w14:textId="1FEA68A8" w:rsidR="006A251D" w:rsidRPr="00B723D9" w:rsidRDefault="00E2798D" w:rsidP="00AC4342">
      <w:pPr>
        <w:pStyle w:val="ListParagraph"/>
        <w:numPr>
          <w:ilvl w:val="0"/>
          <w:numId w:val="9"/>
        </w:numPr>
        <w:rPr>
          <w:lang w:val="fr-CA"/>
        </w:rPr>
      </w:pPr>
      <w:r w:rsidRPr="27417623">
        <w:rPr>
          <w:lang w:val="fr-CA"/>
        </w:rPr>
        <w:t>Changer la région</w:t>
      </w:r>
    </w:p>
    <w:p w14:paraId="233CB76C" w14:textId="7A598779" w:rsidR="00A83A24" w:rsidRPr="00B723D9" w:rsidRDefault="00A83A24" w:rsidP="00AC4342">
      <w:pPr>
        <w:pStyle w:val="ListParagraph"/>
        <w:numPr>
          <w:ilvl w:val="0"/>
          <w:numId w:val="9"/>
        </w:numPr>
        <w:rPr>
          <w:lang w:val="fr-CA"/>
        </w:rPr>
      </w:pPr>
      <w:r w:rsidRPr="27417623">
        <w:rPr>
          <w:lang w:val="fr-CA"/>
        </w:rPr>
        <w:t>Activ</w:t>
      </w:r>
      <w:r w:rsidR="00E2798D" w:rsidRPr="27417623">
        <w:rPr>
          <w:lang w:val="fr-CA"/>
        </w:rPr>
        <w:t>er le mode examen</w:t>
      </w:r>
    </w:p>
    <w:p w14:paraId="3F38F47E" w14:textId="45F0DAF7" w:rsidR="0010439A" w:rsidRPr="00B723D9" w:rsidRDefault="0010439A" w:rsidP="00AC4342">
      <w:pPr>
        <w:pStyle w:val="ListParagraph"/>
        <w:numPr>
          <w:ilvl w:val="0"/>
          <w:numId w:val="9"/>
        </w:numPr>
        <w:rPr>
          <w:lang w:val="fr-CA"/>
        </w:rPr>
      </w:pPr>
      <w:r w:rsidRPr="27417623">
        <w:rPr>
          <w:lang w:val="fr-CA"/>
        </w:rPr>
        <w:t>Mise à jour logicielle</w:t>
      </w:r>
    </w:p>
    <w:p w14:paraId="32BD1532" w14:textId="7F60CA2C" w:rsidR="00A83A24" w:rsidRPr="00B723D9" w:rsidRDefault="00E2798D" w:rsidP="00AC4342">
      <w:pPr>
        <w:pStyle w:val="ListParagraph"/>
        <w:numPr>
          <w:ilvl w:val="0"/>
          <w:numId w:val="9"/>
        </w:numPr>
        <w:rPr>
          <w:lang w:val="fr-CA"/>
        </w:rPr>
      </w:pPr>
      <w:r w:rsidRPr="27417623">
        <w:rPr>
          <w:lang w:val="fr-CA"/>
        </w:rPr>
        <w:t>À propos</w:t>
      </w:r>
    </w:p>
    <w:p w14:paraId="27A60522" w14:textId="1006D870" w:rsidR="00BD3DF6" w:rsidRPr="00B723D9" w:rsidRDefault="00996CA2" w:rsidP="0035079E">
      <w:pPr>
        <w:rPr>
          <w:lang w:val="fr-CA"/>
        </w:rPr>
      </w:pPr>
      <w:r w:rsidRPr="27417623">
        <w:rPr>
          <w:lang w:val="fr-CA"/>
        </w:rPr>
        <w:t xml:space="preserve">Pour ouvrir le menu Options, appuyez sur la touche de façade Suivant jusqu’à ce que vous atteigniez </w:t>
      </w:r>
      <w:r w:rsidR="00073CAA" w:rsidRPr="27417623">
        <w:rPr>
          <w:lang w:val="fr-CA"/>
        </w:rPr>
        <w:t xml:space="preserve">l’item Options </w:t>
      </w:r>
      <w:r w:rsidR="004733C5" w:rsidRPr="27417623">
        <w:rPr>
          <w:b/>
          <w:bCs/>
          <w:lang w:val="fr-CA"/>
        </w:rPr>
        <w:t>ou</w:t>
      </w:r>
      <w:r w:rsidR="00073CAA" w:rsidRPr="27417623">
        <w:rPr>
          <w:lang w:val="fr-CA"/>
        </w:rPr>
        <w:t xml:space="preserve"> appuyez sur ‘O’ dans le menu principal, puis appuyez sur Entrée ou sur un curseur éclair.</w:t>
      </w:r>
      <w:r w:rsidR="00AA1F0F" w:rsidRPr="27417623">
        <w:rPr>
          <w:lang w:val="fr-CA"/>
        </w:rPr>
        <w:t xml:space="preserve"> </w:t>
      </w:r>
      <w:r w:rsidR="00CB096D" w:rsidRPr="27417623">
        <w:rPr>
          <w:lang w:val="fr-CA"/>
        </w:rPr>
        <w:t xml:space="preserve">De manière alternative, </w:t>
      </w:r>
      <w:r w:rsidR="00AA1F0F" w:rsidRPr="27417623">
        <w:rPr>
          <w:lang w:val="fr-CA"/>
        </w:rPr>
        <w:t>vous pouvez accéder au menu Options en appuyant sur Espace + O.</w:t>
      </w:r>
    </w:p>
    <w:p w14:paraId="16DDE2C0" w14:textId="1AC35567" w:rsidR="00646BBF" w:rsidRPr="00B723D9" w:rsidRDefault="00AA1F0F" w:rsidP="00AC4342">
      <w:pPr>
        <w:pStyle w:val="Heading1"/>
        <w:numPr>
          <w:ilvl w:val="0"/>
          <w:numId w:val="10"/>
        </w:numPr>
        <w:ind w:left="357" w:hanging="357"/>
        <w:rPr>
          <w:lang w:val="fr-CA"/>
        </w:rPr>
      </w:pPr>
      <w:bookmarkStart w:id="175" w:name="_Paramètres_de_l’utilisateur"/>
      <w:bookmarkStart w:id="176" w:name="_Toc169269584"/>
      <w:bookmarkEnd w:id="172"/>
      <w:bookmarkEnd w:id="173"/>
      <w:bookmarkEnd w:id="175"/>
      <w:r w:rsidRPr="27417623">
        <w:rPr>
          <w:lang w:val="fr-CA"/>
        </w:rPr>
        <w:t>Paramètres de l’u</w:t>
      </w:r>
      <w:r w:rsidR="00B97AA1" w:rsidRPr="27417623">
        <w:rPr>
          <w:lang w:val="fr-CA"/>
        </w:rPr>
        <w:t>tilisateur</w:t>
      </w:r>
      <w:bookmarkEnd w:id="176"/>
    </w:p>
    <w:p w14:paraId="06FE3DC6" w14:textId="52B003BE" w:rsidR="00646BBF" w:rsidRPr="00B723D9" w:rsidRDefault="008E1F5E" w:rsidP="00AC4342">
      <w:pPr>
        <w:pStyle w:val="Heading2"/>
        <w:numPr>
          <w:ilvl w:val="1"/>
          <w:numId w:val="10"/>
        </w:numPr>
        <w:ind w:left="720"/>
        <w:rPr>
          <w:lang w:val="fr-CA"/>
        </w:rPr>
      </w:pPr>
      <w:bookmarkStart w:id="177" w:name="_Tableau_des_Paramètres"/>
      <w:bookmarkStart w:id="178" w:name="_Toc169269585"/>
      <w:bookmarkEnd w:id="177"/>
      <w:r w:rsidRPr="27417623">
        <w:rPr>
          <w:lang w:val="fr-CA"/>
        </w:rPr>
        <w:t>Tableau des Paramètres de l’u</w:t>
      </w:r>
      <w:r w:rsidR="004F6C77" w:rsidRPr="27417623">
        <w:rPr>
          <w:lang w:val="fr-CA"/>
        </w:rPr>
        <w:t>tilisateur</w:t>
      </w:r>
      <w:bookmarkEnd w:id="178"/>
    </w:p>
    <w:p w14:paraId="0D9B7DD2" w14:textId="3935D8E5" w:rsidR="00C30183" w:rsidRPr="00B723D9" w:rsidRDefault="00C30183" w:rsidP="00C30183">
      <w:pPr>
        <w:pStyle w:val="BodyText"/>
        <w:rPr>
          <w:lang w:val="fr-CA"/>
        </w:rPr>
      </w:pPr>
      <w:r w:rsidRPr="27417623">
        <w:rPr>
          <w:lang w:val="fr-CA"/>
        </w:rPr>
        <w:t>Les options du menu Paramètres de l’u</w:t>
      </w:r>
      <w:r w:rsidR="004F6C77" w:rsidRPr="27417623">
        <w:rPr>
          <w:lang w:val="fr-CA"/>
        </w:rPr>
        <w:t>tilisateur</w:t>
      </w:r>
      <w:r w:rsidRPr="27417623">
        <w:rPr>
          <w:lang w:val="fr-CA"/>
        </w:rPr>
        <w:t xml:space="preserve"> sont affichées au Tableau </w:t>
      </w:r>
      <w:r w:rsidR="004A210D" w:rsidRPr="27417623">
        <w:rPr>
          <w:lang w:val="fr-CA"/>
        </w:rPr>
        <w:t>8</w:t>
      </w:r>
      <w:r w:rsidRPr="27417623">
        <w:rPr>
          <w:lang w:val="fr-CA"/>
        </w:rPr>
        <w:t>.</w:t>
      </w:r>
    </w:p>
    <w:p w14:paraId="79EDF0AC" w14:textId="02CCCED2" w:rsidR="00646BBF" w:rsidRPr="00B723D9" w:rsidRDefault="00C30183" w:rsidP="00646BBF">
      <w:pPr>
        <w:pStyle w:val="Caption"/>
        <w:keepNext/>
        <w:rPr>
          <w:rStyle w:val="Strong"/>
          <w:b w:val="0"/>
          <w:bCs w:val="0"/>
          <w:lang w:val="fr-CA"/>
        </w:rPr>
      </w:pPr>
      <w:r w:rsidRPr="27417623">
        <w:rPr>
          <w:rStyle w:val="Strong"/>
          <w:sz w:val="24"/>
          <w:szCs w:val="24"/>
          <w:lang w:val="fr-CA"/>
        </w:rPr>
        <w:t xml:space="preserve">Tableau </w:t>
      </w:r>
      <w:r w:rsidR="004A210D" w:rsidRPr="27417623">
        <w:rPr>
          <w:rStyle w:val="Strong"/>
          <w:sz w:val="24"/>
          <w:szCs w:val="24"/>
          <w:lang w:val="fr-CA"/>
        </w:rPr>
        <w:t>8</w:t>
      </w:r>
      <w:r w:rsidRPr="27417623">
        <w:rPr>
          <w:rStyle w:val="Strong"/>
          <w:sz w:val="24"/>
          <w:szCs w:val="24"/>
          <w:lang w:val="fr-CA"/>
        </w:rPr>
        <w:t xml:space="preserve"> : Op</w:t>
      </w:r>
      <w:r w:rsidR="00EE05D8" w:rsidRPr="27417623">
        <w:rPr>
          <w:rStyle w:val="Strong"/>
          <w:sz w:val="24"/>
          <w:szCs w:val="24"/>
          <w:lang w:val="fr-CA"/>
        </w:rPr>
        <w:t>t</w:t>
      </w:r>
      <w:r w:rsidR="00B44930" w:rsidRPr="27417623">
        <w:rPr>
          <w:rStyle w:val="Strong"/>
          <w:sz w:val="24"/>
          <w:szCs w:val="24"/>
          <w:lang w:val="fr-CA"/>
        </w:rPr>
        <w:t>ions</w:t>
      </w:r>
      <w:r w:rsidRPr="27417623">
        <w:rPr>
          <w:rStyle w:val="Strong"/>
          <w:sz w:val="24"/>
          <w:szCs w:val="24"/>
          <w:lang w:val="fr-CA"/>
        </w:rPr>
        <w:t xml:space="preserve"> Paramètres</w:t>
      </w:r>
    </w:p>
    <w:tbl>
      <w:tblPr>
        <w:tblStyle w:val="TableGrid"/>
        <w:tblW w:w="0" w:type="auto"/>
        <w:tblLook w:val="04A0" w:firstRow="1" w:lastRow="0" w:firstColumn="1" w:lastColumn="0" w:noHBand="0" w:noVBand="1"/>
        <w:tblDescription w:val="Table of two columns with headings Setting and Option/Result"/>
      </w:tblPr>
      <w:tblGrid>
        <w:gridCol w:w="3055"/>
        <w:gridCol w:w="5575"/>
      </w:tblGrid>
      <w:tr w:rsidR="009E623B" w:rsidRPr="00B723D9" w14:paraId="09049D4D" w14:textId="77777777" w:rsidTr="00A93D92">
        <w:trPr>
          <w:trHeight w:val="432"/>
          <w:tblHeader/>
        </w:trPr>
        <w:tc>
          <w:tcPr>
            <w:tcW w:w="3055" w:type="dxa"/>
            <w:vAlign w:val="center"/>
          </w:tcPr>
          <w:p w14:paraId="3836E082" w14:textId="0817BA69" w:rsidR="009E623B" w:rsidRPr="00B723D9" w:rsidRDefault="009E623B" w:rsidP="009E623B">
            <w:pPr>
              <w:pStyle w:val="BodyText"/>
              <w:spacing w:after="0"/>
              <w:jc w:val="center"/>
              <w:rPr>
                <w:rStyle w:val="Strong"/>
                <w:lang w:val="fr-CA"/>
              </w:rPr>
            </w:pPr>
            <w:r w:rsidRPr="27417623">
              <w:rPr>
                <w:rStyle w:val="Strong"/>
                <w:lang w:val="fr-CA"/>
              </w:rPr>
              <w:t>Paramètre</w:t>
            </w:r>
          </w:p>
        </w:tc>
        <w:tc>
          <w:tcPr>
            <w:tcW w:w="5575" w:type="dxa"/>
            <w:vAlign w:val="center"/>
          </w:tcPr>
          <w:p w14:paraId="2C4FB5F7" w14:textId="4FC0FB22" w:rsidR="009E623B" w:rsidRPr="00B723D9" w:rsidRDefault="009E623B" w:rsidP="009E623B">
            <w:pPr>
              <w:pStyle w:val="BodyText"/>
              <w:spacing w:after="0"/>
              <w:jc w:val="center"/>
              <w:rPr>
                <w:rStyle w:val="Strong"/>
                <w:lang w:val="fr-CA"/>
              </w:rPr>
            </w:pPr>
            <w:r w:rsidRPr="27417623">
              <w:rPr>
                <w:rStyle w:val="Strong"/>
                <w:lang w:val="fr-CA"/>
              </w:rPr>
              <w:t>Option/Résultat</w:t>
            </w:r>
          </w:p>
        </w:tc>
      </w:tr>
      <w:tr w:rsidR="005410AD" w:rsidRPr="00D807BC" w14:paraId="716B1101" w14:textId="77777777" w:rsidTr="00A93D92">
        <w:trPr>
          <w:trHeight w:val="360"/>
        </w:trPr>
        <w:tc>
          <w:tcPr>
            <w:tcW w:w="3055" w:type="dxa"/>
            <w:vAlign w:val="center"/>
          </w:tcPr>
          <w:p w14:paraId="11133AEA" w14:textId="3584DC96" w:rsidR="005410AD" w:rsidRPr="00B723D9" w:rsidRDefault="005410AD" w:rsidP="005410AD">
            <w:pPr>
              <w:pStyle w:val="BodyText"/>
              <w:spacing w:after="0"/>
              <w:rPr>
                <w:lang w:val="fr-CA"/>
              </w:rPr>
            </w:pPr>
            <w:r w:rsidRPr="27417623">
              <w:rPr>
                <w:lang w:val="fr-CA"/>
              </w:rPr>
              <w:t>Mode avion</w:t>
            </w:r>
          </w:p>
        </w:tc>
        <w:tc>
          <w:tcPr>
            <w:tcW w:w="5575" w:type="dxa"/>
            <w:vAlign w:val="center"/>
          </w:tcPr>
          <w:p w14:paraId="29C7CF5E" w14:textId="03C2A842" w:rsidR="005410AD" w:rsidRPr="00B723D9" w:rsidRDefault="005410AD" w:rsidP="005410AD">
            <w:pPr>
              <w:pStyle w:val="BodyText"/>
              <w:spacing w:after="0"/>
              <w:rPr>
                <w:lang w:val="fr-CA"/>
              </w:rPr>
            </w:pPr>
            <w:r w:rsidRPr="27417623">
              <w:rPr>
                <w:lang w:val="fr-CA"/>
              </w:rPr>
              <w:t>Activé ou désactivé; lorsqu’activé, toutes les fonctions sans-fil sont désactivées</w:t>
            </w:r>
          </w:p>
        </w:tc>
      </w:tr>
      <w:tr w:rsidR="005410AD" w:rsidRPr="00D807BC" w14:paraId="5B9C219E" w14:textId="77777777" w:rsidTr="00A93D92">
        <w:trPr>
          <w:trHeight w:val="360"/>
        </w:trPr>
        <w:tc>
          <w:tcPr>
            <w:tcW w:w="3055" w:type="dxa"/>
            <w:vAlign w:val="center"/>
          </w:tcPr>
          <w:p w14:paraId="3378349F" w14:textId="712A3C54" w:rsidR="005410AD" w:rsidRPr="00B723D9" w:rsidRDefault="005410AD" w:rsidP="005410AD">
            <w:pPr>
              <w:pStyle w:val="BodyText"/>
              <w:spacing w:after="0"/>
              <w:rPr>
                <w:lang w:val="fr-CA"/>
              </w:rPr>
            </w:pPr>
            <w:r w:rsidRPr="27417623">
              <w:rPr>
                <w:lang w:val="fr-CA"/>
              </w:rPr>
              <w:t>Marqueurs de format</w:t>
            </w:r>
          </w:p>
        </w:tc>
        <w:tc>
          <w:tcPr>
            <w:tcW w:w="5575" w:type="dxa"/>
            <w:vAlign w:val="center"/>
          </w:tcPr>
          <w:p w14:paraId="258788E9" w14:textId="4C5C10AD" w:rsidR="005410AD" w:rsidRPr="00B723D9" w:rsidRDefault="005410AD" w:rsidP="005410AD">
            <w:pPr>
              <w:pStyle w:val="BodyText"/>
              <w:spacing w:after="0"/>
              <w:rPr>
                <w:lang w:val="fr-CA"/>
              </w:rPr>
            </w:pPr>
            <w:r w:rsidRPr="27417623">
              <w:rPr>
                <w:lang w:val="fr-CA"/>
              </w:rPr>
              <w:t>Activé ou désactivé; lorsque désactivé, les marqueurs de format sont masqués</w:t>
            </w:r>
          </w:p>
        </w:tc>
      </w:tr>
      <w:tr w:rsidR="00BF3A0A" w:rsidRPr="00B723D9" w14:paraId="3EF58C9F" w14:textId="77777777" w:rsidTr="00A93D92">
        <w:trPr>
          <w:trHeight w:val="360"/>
        </w:trPr>
        <w:tc>
          <w:tcPr>
            <w:tcW w:w="3055" w:type="dxa"/>
            <w:vAlign w:val="center"/>
          </w:tcPr>
          <w:p w14:paraId="0FC29579" w14:textId="0C43FD8F" w:rsidR="00BF3A0A" w:rsidRPr="00B723D9" w:rsidRDefault="00BF3A0A" w:rsidP="00BF3A0A">
            <w:pPr>
              <w:pStyle w:val="BodyText"/>
              <w:spacing w:after="0"/>
              <w:rPr>
                <w:lang w:val="fr-CA"/>
              </w:rPr>
            </w:pPr>
            <w:r w:rsidRPr="27417623">
              <w:rPr>
                <w:lang w:val="fr-CA"/>
              </w:rPr>
              <w:t>Curseur visible</w:t>
            </w:r>
          </w:p>
        </w:tc>
        <w:tc>
          <w:tcPr>
            <w:tcW w:w="5575" w:type="dxa"/>
            <w:vAlign w:val="center"/>
          </w:tcPr>
          <w:p w14:paraId="36ED0C17" w14:textId="30D9A03A" w:rsidR="00BF3A0A" w:rsidRPr="00B723D9" w:rsidRDefault="00BF3A0A" w:rsidP="00BF3A0A">
            <w:pPr>
              <w:pStyle w:val="BodyText"/>
              <w:spacing w:after="0"/>
              <w:rPr>
                <w:lang w:val="fr-CA"/>
              </w:rPr>
            </w:pPr>
            <w:r w:rsidRPr="27417623">
              <w:rPr>
                <w:lang w:val="fr-CA"/>
              </w:rPr>
              <w:t>Activé ou désactivé</w:t>
            </w:r>
          </w:p>
        </w:tc>
      </w:tr>
      <w:tr w:rsidR="00066688" w:rsidRPr="00D807BC" w14:paraId="435A3C15" w14:textId="77777777" w:rsidTr="00A93D92">
        <w:trPr>
          <w:trHeight w:val="360"/>
        </w:trPr>
        <w:tc>
          <w:tcPr>
            <w:tcW w:w="3055" w:type="dxa"/>
            <w:vAlign w:val="center"/>
          </w:tcPr>
          <w:p w14:paraId="617A4732" w14:textId="6242D3FB" w:rsidR="00066688" w:rsidRPr="00B723D9" w:rsidRDefault="00066688" w:rsidP="00BF3A0A">
            <w:pPr>
              <w:pStyle w:val="BodyText"/>
              <w:spacing w:after="0"/>
              <w:rPr>
                <w:lang w:val="fr-CA"/>
              </w:rPr>
            </w:pPr>
            <w:r w:rsidRPr="27417623">
              <w:rPr>
                <w:lang w:val="fr-CA"/>
              </w:rPr>
              <w:lastRenderedPageBreak/>
              <w:t>Clignotement du curseur</w:t>
            </w:r>
          </w:p>
        </w:tc>
        <w:tc>
          <w:tcPr>
            <w:tcW w:w="5575" w:type="dxa"/>
            <w:vAlign w:val="center"/>
          </w:tcPr>
          <w:p w14:paraId="2B0A4087" w14:textId="074511C8" w:rsidR="00066688" w:rsidRPr="00B723D9" w:rsidRDefault="00066688" w:rsidP="00BF3A0A">
            <w:pPr>
              <w:pStyle w:val="BodyText"/>
              <w:spacing w:after="0"/>
              <w:rPr>
                <w:lang w:val="fr-CA"/>
              </w:rPr>
            </w:pPr>
            <w:r w:rsidRPr="27417623">
              <w:rPr>
                <w:lang w:val="fr-CA"/>
              </w:rPr>
              <w:t xml:space="preserve">Activé ou désactivé; </w:t>
            </w:r>
            <w:r w:rsidR="0030249A" w:rsidRPr="27417623">
              <w:rPr>
                <w:lang w:val="fr-CA"/>
              </w:rPr>
              <w:t xml:space="preserve">lorsqu’activé, le curseur clignotera à un </w:t>
            </w:r>
            <w:r w:rsidR="00872757" w:rsidRPr="27417623">
              <w:rPr>
                <w:lang w:val="fr-CA"/>
              </w:rPr>
              <w:t xml:space="preserve">débit </w:t>
            </w:r>
            <w:r w:rsidR="00620AAE" w:rsidRPr="27417623">
              <w:rPr>
                <w:lang w:val="fr-CA"/>
              </w:rPr>
              <w:t>de 0,5 secondes</w:t>
            </w:r>
          </w:p>
        </w:tc>
      </w:tr>
      <w:tr w:rsidR="00BF3A0A" w:rsidRPr="00D807BC" w14:paraId="37E34A09" w14:textId="77777777" w:rsidTr="00A93D92">
        <w:trPr>
          <w:trHeight w:val="360"/>
        </w:trPr>
        <w:tc>
          <w:tcPr>
            <w:tcW w:w="3055" w:type="dxa"/>
            <w:vAlign w:val="center"/>
          </w:tcPr>
          <w:p w14:paraId="6D20876D" w14:textId="1F5FB494" w:rsidR="00BF3A0A" w:rsidRPr="00B723D9" w:rsidRDefault="00BF3A0A" w:rsidP="00BF3A0A">
            <w:pPr>
              <w:pStyle w:val="BodyText"/>
              <w:spacing w:after="0"/>
              <w:rPr>
                <w:lang w:val="fr-CA"/>
              </w:rPr>
            </w:pPr>
            <w:r w:rsidRPr="27417623">
              <w:rPr>
                <w:lang w:val="fr-CA"/>
              </w:rPr>
              <w:t>Temps d’affichage des messages</w:t>
            </w:r>
          </w:p>
        </w:tc>
        <w:tc>
          <w:tcPr>
            <w:tcW w:w="5575" w:type="dxa"/>
            <w:vAlign w:val="center"/>
          </w:tcPr>
          <w:p w14:paraId="13F84E5F" w14:textId="07C5DD9E" w:rsidR="00BF3A0A" w:rsidRPr="00B723D9" w:rsidRDefault="00BF3A0A" w:rsidP="00BF3A0A">
            <w:pPr>
              <w:pStyle w:val="BodyText"/>
              <w:spacing w:after="0"/>
              <w:rPr>
                <w:lang w:val="fr-CA"/>
              </w:rPr>
            </w:pPr>
            <w:r w:rsidRPr="27417623">
              <w:rPr>
                <w:lang w:val="fr-CA"/>
              </w:rPr>
              <w:t xml:space="preserve">1–30 secondes : temps durant lequel un message est affiché </w:t>
            </w:r>
          </w:p>
        </w:tc>
      </w:tr>
      <w:tr w:rsidR="00741176" w:rsidRPr="00D807BC" w14:paraId="39EB2C7E" w14:textId="77777777" w:rsidTr="00A93D92">
        <w:trPr>
          <w:trHeight w:val="360"/>
        </w:trPr>
        <w:tc>
          <w:tcPr>
            <w:tcW w:w="3055" w:type="dxa"/>
            <w:vAlign w:val="center"/>
          </w:tcPr>
          <w:p w14:paraId="259C059A" w14:textId="6559F03C" w:rsidR="00741176" w:rsidRPr="00B723D9" w:rsidRDefault="00FF2039" w:rsidP="00741176">
            <w:pPr>
              <w:pStyle w:val="BodyText"/>
              <w:spacing w:after="0"/>
              <w:rPr>
                <w:lang w:val="fr-CA"/>
              </w:rPr>
            </w:pPr>
            <w:r w:rsidRPr="27417623">
              <w:rPr>
                <w:lang w:val="fr-CA"/>
              </w:rPr>
              <w:t>Temps de mise en sommeil</w:t>
            </w:r>
          </w:p>
        </w:tc>
        <w:tc>
          <w:tcPr>
            <w:tcW w:w="5575" w:type="dxa"/>
            <w:vAlign w:val="center"/>
          </w:tcPr>
          <w:p w14:paraId="6D8F9F9D" w14:textId="30C84432" w:rsidR="00741176" w:rsidRPr="00B723D9" w:rsidRDefault="00741176" w:rsidP="00741176">
            <w:pPr>
              <w:pStyle w:val="BodyText"/>
              <w:spacing w:after="0"/>
              <w:rPr>
                <w:lang w:val="fr-CA"/>
              </w:rPr>
            </w:pPr>
            <w:r w:rsidRPr="27417623">
              <w:rPr>
                <w:lang w:val="fr-CA"/>
              </w:rPr>
              <w:t>Nombre en minutes</w:t>
            </w:r>
            <w:r w:rsidR="00E073EF" w:rsidRPr="27417623">
              <w:rPr>
                <w:lang w:val="fr-CA"/>
              </w:rPr>
              <w:t>, entre 0 et 60</w:t>
            </w:r>
            <w:r w:rsidRPr="27417623">
              <w:rPr>
                <w:lang w:val="fr-CA"/>
              </w:rPr>
              <w:t>; ajuster à 0 pour désactiver</w:t>
            </w:r>
          </w:p>
        </w:tc>
      </w:tr>
      <w:tr w:rsidR="007A44F8" w:rsidRPr="00D807BC" w14:paraId="30CF4838" w14:textId="77777777" w:rsidTr="00A93D92">
        <w:trPr>
          <w:trHeight w:val="360"/>
        </w:trPr>
        <w:tc>
          <w:tcPr>
            <w:tcW w:w="3055" w:type="dxa"/>
            <w:vAlign w:val="center"/>
          </w:tcPr>
          <w:p w14:paraId="15274CCA" w14:textId="50B6CA92" w:rsidR="007A44F8" w:rsidRPr="27417623" w:rsidRDefault="00230BB4" w:rsidP="00741176">
            <w:pPr>
              <w:pStyle w:val="BodyText"/>
              <w:spacing w:after="0"/>
              <w:rPr>
                <w:lang w:val="fr-CA"/>
              </w:rPr>
            </w:pPr>
            <w:r>
              <w:rPr>
                <w:lang w:val="fr-CA"/>
              </w:rPr>
              <w:t>Arrêt automatique</w:t>
            </w:r>
          </w:p>
        </w:tc>
        <w:tc>
          <w:tcPr>
            <w:tcW w:w="5575" w:type="dxa"/>
            <w:vAlign w:val="center"/>
          </w:tcPr>
          <w:p w14:paraId="1FB9AA84" w14:textId="527A6EEA" w:rsidR="007A44F8" w:rsidRPr="27417623" w:rsidRDefault="0058679D" w:rsidP="00741176">
            <w:pPr>
              <w:pStyle w:val="BodyText"/>
              <w:spacing w:after="0"/>
              <w:rPr>
                <w:lang w:val="fr-CA"/>
              </w:rPr>
            </w:pPr>
            <w:r>
              <w:rPr>
                <w:lang w:val="fr-CA"/>
              </w:rPr>
              <w:t>L’appareil s’éteint à la fin d’une période prédéterminée, entre 1 heure et 4 heures</w:t>
            </w:r>
            <w:r w:rsidR="00FD2434">
              <w:rPr>
                <w:lang w:val="fr-CA"/>
              </w:rPr>
              <w:t>; jamais pour désactiver</w:t>
            </w:r>
          </w:p>
        </w:tc>
      </w:tr>
      <w:tr w:rsidR="00741176" w:rsidRPr="00B723D9" w14:paraId="1540CA14" w14:textId="77777777" w:rsidTr="00A93D92">
        <w:trPr>
          <w:trHeight w:val="360"/>
        </w:trPr>
        <w:tc>
          <w:tcPr>
            <w:tcW w:w="3055" w:type="dxa"/>
            <w:vAlign w:val="center"/>
          </w:tcPr>
          <w:p w14:paraId="0E16AB54" w14:textId="4C8F0885" w:rsidR="00741176" w:rsidRPr="00B723D9" w:rsidRDefault="00741176" w:rsidP="00741176">
            <w:pPr>
              <w:pStyle w:val="BodyText"/>
              <w:spacing w:after="0"/>
              <w:rPr>
                <w:lang w:val="fr-CA"/>
              </w:rPr>
            </w:pPr>
            <w:r w:rsidRPr="27417623">
              <w:rPr>
                <w:lang w:val="fr-CA"/>
              </w:rPr>
              <w:t>Report des mots</w:t>
            </w:r>
          </w:p>
        </w:tc>
        <w:tc>
          <w:tcPr>
            <w:tcW w:w="5575" w:type="dxa"/>
            <w:vAlign w:val="center"/>
          </w:tcPr>
          <w:p w14:paraId="16B768EB" w14:textId="01F945C9" w:rsidR="00741176" w:rsidRPr="00B723D9" w:rsidRDefault="00741176" w:rsidP="00741176">
            <w:pPr>
              <w:pStyle w:val="BodyText"/>
              <w:spacing w:after="0"/>
              <w:rPr>
                <w:lang w:val="fr-CA"/>
              </w:rPr>
            </w:pPr>
            <w:r w:rsidRPr="27417623">
              <w:rPr>
                <w:lang w:val="fr-CA"/>
              </w:rPr>
              <w:t>Activé ou désactivé</w:t>
            </w:r>
          </w:p>
        </w:tc>
      </w:tr>
      <w:tr w:rsidR="00741176" w:rsidRPr="00D807BC" w14:paraId="5F6E60C5" w14:textId="77777777" w:rsidTr="00A93D92">
        <w:trPr>
          <w:trHeight w:val="360"/>
        </w:trPr>
        <w:tc>
          <w:tcPr>
            <w:tcW w:w="3055" w:type="dxa"/>
            <w:vAlign w:val="center"/>
          </w:tcPr>
          <w:p w14:paraId="71951869" w14:textId="014DFB4B" w:rsidR="00741176" w:rsidRPr="00B723D9" w:rsidRDefault="00741176" w:rsidP="00741176">
            <w:pPr>
              <w:pStyle w:val="BodyText"/>
              <w:spacing w:after="0"/>
              <w:rPr>
                <w:lang w:val="fr-CA"/>
              </w:rPr>
            </w:pPr>
            <w:r w:rsidRPr="27417623">
              <w:rPr>
                <w:lang w:val="fr-CA"/>
              </w:rPr>
              <w:t>Condenser les lignes vides</w:t>
            </w:r>
          </w:p>
        </w:tc>
        <w:tc>
          <w:tcPr>
            <w:tcW w:w="5575" w:type="dxa"/>
            <w:vAlign w:val="center"/>
          </w:tcPr>
          <w:p w14:paraId="7FD6685B" w14:textId="6157B547" w:rsidR="00741176" w:rsidRPr="00B723D9" w:rsidRDefault="00741176" w:rsidP="00741176">
            <w:pPr>
              <w:pStyle w:val="BodyText"/>
              <w:spacing w:after="0"/>
              <w:rPr>
                <w:lang w:val="fr-CA"/>
              </w:rPr>
            </w:pPr>
            <w:r w:rsidRPr="27417623">
              <w:rPr>
                <w:lang w:val="fr-CA"/>
              </w:rPr>
              <w:t>Activé ou désactivé; lorsqu’activé, les lignes vides ne sont pas visibles</w:t>
            </w:r>
          </w:p>
        </w:tc>
      </w:tr>
      <w:tr w:rsidR="00503CA2" w:rsidRPr="00D807BC" w14:paraId="23E5396A" w14:textId="77777777" w:rsidTr="00A93D92">
        <w:trPr>
          <w:trHeight w:val="360"/>
        </w:trPr>
        <w:tc>
          <w:tcPr>
            <w:tcW w:w="3055" w:type="dxa"/>
            <w:vAlign w:val="center"/>
          </w:tcPr>
          <w:p w14:paraId="28834D32" w14:textId="5D79D416" w:rsidR="00503CA2" w:rsidRPr="00B723D9" w:rsidRDefault="00503CA2" w:rsidP="00503CA2">
            <w:pPr>
              <w:pStyle w:val="BodyText"/>
              <w:spacing w:after="0"/>
              <w:rPr>
                <w:lang w:val="fr-CA"/>
              </w:rPr>
            </w:pPr>
            <w:r w:rsidRPr="27417623">
              <w:rPr>
                <w:lang w:val="fr-CA"/>
              </w:rPr>
              <w:t>Confirmer la suppression</w:t>
            </w:r>
          </w:p>
        </w:tc>
        <w:tc>
          <w:tcPr>
            <w:tcW w:w="5575" w:type="dxa"/>
            <w:vAlign w:val="center"/>
          </w:tcPr>
          <w:p w14:paraId="503532A8" w14:textId="3B212D66" w:rsidR="00503CA2" w:rsidRPr="00B723D9" w:rsidRDefault="00503CA2" w:rsidP="00503CA2">
            <w:pPr>
              <w:pStyle w:val="BodyText"/>
              <w:spacing w:after="0"/>
              <w:rPr>
                <w:lang w:val="fr-CA"/>
              </w:rPr>
            </w:pPr>
            <w:r w:rsidRPr="27417623">
              <w:rPr>
                <w:lang w:val="fr-CA"/>
              </w:rPr>
              <w:t>Activé ou désactivé; lorsqu’activé, le Brailliant demande une confirmation avant de supprimer un fichier</w:t>
            </w:r>
          </w:p>
        </w:tc>
      </w:tr>
      <w:tr w:rsidR="00503CA2" w:rsidRPr="00D807BC" w14:paraId="4B9E1F12" w14:textId="77777777" w:rsidTr="00A93D92">
        <w:trPr>
          <w:trHeight w:val="360"/>
        </w:trPr>
        <w:tc>
          <w:tcPr>
            <w:tcW w:w="3055" w:type="dxa"/>
            <w:vAlign w:val="center"/>
          </w:tcPr>
          <w:p w14:paraId="2BD85DF1" w14:textId="5A4194AA" w:rsidR="00503CA2" w:rsidRPr="00B723D9" w:rsidRDefault="00503CA2" w:rsidP="00503CA2">
            <w:pPr>
              <w:pStyle w:val="BodyText"/>
              <w:spacing w:after="0"/>
              <w:rPr>
                <w:lang w:val="fr-CA"/>
              </w:rPr>
            </w:pPr>
            <w:r w:rsidRPr="27417623">
              <w:rPr>
                <w:lang w:val="fr-CA"/>
              </w:rPr>
              <w:t>Vibration</w:t>
            </w:r>
          </w:p>
        </w:tc>
        <w:tc>
          <w:tcPr>
            <w:tcW w:w="5575" w:type="dxa"/>
            <w:vAlign w:val="center"/>
          </w:tcPr>
          <w:p w14:paraId="2698B680" w14:textId="226ED21C" w:rsidR="00503CA2" w:rsidRPr="00B723D9" w:rsidRDefault="00503CA2" w:rsidP="00503CA2">
            <w:pPr>
              <w:pStyle w:val="BodyText"/>
              <w:spacing w:after="0"/>
              <w:rPr>
                <w:lang w:val="fr-CA"/>
              </w:rPr>
            </w:pPr>
            <w:r w:rsidRPr="27417623">
              <w:rPr>
                <w:lang w:val="fr-CA"/>
              </w:rPr>
              <w:t>Activé ou désactivé; lorsqu’activé, le Brailliant vibre</w:t>
            </w:r>
          </w:p>
        </w:tc>
      </w:tr>
      <w:tr w:rsidR="00503CA2" w:rsidRPr="00D807BC" w14:paraId="4C028FA1" w14:textId="77777777" w:rsidTr="00A93D92">
        <w:trPr>
          <w:trHeight w:val="360"/>
        </w:trPr>
        <w:tc>
          <w:tcPr>
            <w:tcW w:w="3055" w:type="dxa"/>
            <w:vAlign w:val="center"/>
          </w:tcPr>
          <w:p w14:paraId="0C1AD5D3" w14:textId="5FD1EFD5" w:rsidR="00503CA2" w:rsidRPr="00B723D9" w:rsidRDefault="00503CA2" w:rsidP="00503CA2">
            <w:pPr>
              <w:pStyle w:val="BodyText"/>
              <w:spacing w:after="0"/>
              <w:rPr>
                <w:lang w:val="fr-CA"/>
              </w:rPr>
            </w:pPr>
            <w:r w:rsidRPr="27417623">
              <w:rPr>
                <w:lang w:val="fr-CA"/>
              </w:rPr>
              <w:t>Bip sonore</w:t>
            </w:r>
          </w:p>
        </w:tc>
        <w:tc>
          <w:tcPr>
            <w:tcW w:w="5575" w:type="dxa"/>
            <w:vAlign w:val="center"/>
          </w:tcPr>
          <w:p w14:paraId="7C89C2C9" w14:textId="7C872BA0" w:rsidR="00503CA2" w:rsidRPr="00B723D9" w:rsidRDefault="00503CA2" w:rsidP="00503CA2">
            <w:pPr>
              <w:pStyle w:val="BodyText"/>
              <w:spacing w:after="0"/>
              <w:rPr>
                <w:lang w:val="fr-CA"/>
              </w:rPr>
            </w:pPr>
            <w:r w:rsidRPr="27417623">
              <w:rPr>
                <w:lang w:val="fr-CA"/>
              </w:rPr>
              <w:t>Activé ou désactivé; lorsqu’activé, Brailliant émet un bip sonore</w:t>
            </w:r>
          </w:p>
        </w:tc>
      </w:tr>
      <w:tr w:rsidR="0018412B" w:rsidRPr="00D807BC" w14:paraId="180811A7" w14:textId="77777777" w:rsidTr="00A93D92">
        <w:trPr>
          <w:trHeight w:val="360"/>
        </w:trPr>
        <w:tc>
          <w:tcPr>
            <w:tcW w:w="3055" w:type="dxa"/>
            <w:vAlign w:val="center"/>
          </w:tcPr>
          <w:p w14:paraId="194D0203" w14:textId="2E33FC19" w:rsidR="0018412B" w:rsidRPr="00B723D9" w:rsidRDefault="0018412B" w:rsidP="0018412B">
            <w:pPr>
              <w:pStyle w:val="BodyText"/>
              <w:spacing w:after="0"/>
              <w:rPr>
                <w:lang w:val="fr-CA"/>
              </w:rPr>
            </w:pPr>
            <w:r w:rsidRPr="27417623">
              <w:rPr>
                <w:lang w:val="fr-CA"/>
              </w:rPr>
              <w:t>Configuration des touches de façade</w:t>
            </w:r>
          </w:p>
        </w:tc>
        <w:tc>
          <w:tcPr>
            <w:tcW w:w="5575" w:type="dxa"/>
            <w:vAlign w:val="center"/>
          </w:tcPr>
          <w:p w14:paraId="3A52DD7F" w14:textId="76DF22C2" w:rsidR="0018412B" w:rsidRPr="00B723D9" w:rsidRDefault="0018412B" w:rsidP="0018412B">
            <w:pPr>
              <w:pStyle w:val="BodyText"/>
              <w:spacing w:after="0"/>
              <w:rPr>
                <w:lang w:val="fr-CA"/>
              </w:rPr>
            </w:pPr>
            <w:r w:rsidRPr="27417623">
              <w:rPr>
                <w:lang w:val="fr-CA"/>
              </w:rPr>
              <w:t xml:space="preserve">Assignez </w:t>
            </w:r>
            <w:r w:rsidRPr="27417623">
              <w:rPr>
                <w:rStyle w:val="tlid-translation"/>
                <w:lang w:val="fr-CA"/>
              </w:rPr>
              <w:t>les commandes Élément précédent, Élément suivant, Défiler à gauche et Défiler à droite aux touches de façade de votre choix.</w:t>
            </w:r>
          </w:p>
        </w:tc>
      </w:tr>
      <w:tr w:rsidR="00B76A9A" w:rsidRPr="00D807BC" w14:paraId="126B5D24" w14:textId="77777777" w:rsidTr="00A93D92">
        <w:trPr>
          <w:trHeight w:val="360"/>
        </w:trPr>
        <w:tc>
          <w:tcPr>
            <w:tcW w:w="3055" w:type="dxa"/>
            <w:vAlign w:val="center"/>
          </w:tcPr>
          <w:p w14:paraId="3F84D0B8" w14:textId="4F5BF3E4" w:rsidR="00B76A9A" w:rsidRPr="27417623" w:rsidRDefault="00FE5581" w:rsidP="0018412B">
            <w:pPr>
              <w:pStyle w:val="BodyText"/>
              <w:spacing w:after="0"/>
              <w:rPr>
                <w:lang w:val="fr-CA"/>
              </w:rPr>
            </w:pPr>
            <w:r>
              <w:rPr>
                <w:lang w:val="fr-CA"/>
              </w:rPr>
              <w:t>Configuration des touches de commande</w:t>
            </w:r>
          </w:p>
        </w:tc>
        <w:tc>
          <w:tcPr>
            <w:tcW w:w="5575" w:type="dxa"/>
            <w:vAlign w:val="center"/>
          </w:tcPr>
          <w:p w14:paraId="6547E6BA" w14:textId="159ECD86" w:rsidR="00B76A9A" w:rsidRPr="27417623" w:rsidRDefault="00BC704A" w:rsidP="0018412B">
            <w:pPr>
              <w:pStyle w:val="BodyText"/>
              <w:spacing w:after="0"/>
              <w:rPr>
                <w:lang w:val="fr-CA"/>
              </w:rPr>
            </w:pPr>
            <w:r>
              <w:rPr>
                <w:lang w:val="fr-CA"/>
              </w:rPr>
              <w:t>Permet de configurer n’importe laquelle des touches de comma</w:t>
            </w:r>
            <w:r w:rsidR="00647A89">
              <w:rPr>
                <w:lang w:val="fr-CA"/>
              </w:rPr>
              <w:t xml:space="preserve">nde pour qu’elle exécute </w:t>
            </w:r>
            <w:r>
              <w:rPr>
                <w:lang w:val="fr-CA"/>
              </w:rPr>
              <w:t xml:space="preserve">n’importe quel raccourci </w:t>
            </w:r>
            <w:r w:rsidR="00B30F80">
              <w:rPr>
                <w:lang w:val="fr-CA"/>
              </w:rPr>
              <w:t>utilisé sur l’appareil.</w:t>
            </w:r>
          </w:p>
        </w:tc>
      </w:tr>
      <w:tr w:rsidR="0018412B" w:rsidRPr="00D807BC" w14:paraId="79357DF2" w14:textId="77777777" w:rsidTr="00A93D92">
        <w:trPr>
          <w:trHeight w:val="360"/>
        </w:trPr>
        <w:tc>
          <w:tcPr>
            <w:tcW w:w="3055" w:type="dxa"/>
            <w:vAlign w:val="center"/>
          </w:tcPr>
          <w:p w14:paraId="0899F635" w14:textId="0FE6E2F7" w:rsidR="0018412B" w:rsidRPr="00B723D9" w:rsidRDefault="0018412B" w:rsidP="0018412B">
            <w:pPr>
              <w:pStyle w:val="BodyText"/>
              <w:spacing w:after="0"/>
              <w:rPr>
                <w:lang w:val="fr-CA"/>
              </w:rPr>
            </w:pPr>
            <w:r w:rsidRPr="27417623">
              <w:rPr>
                <w:lang w:val="fr-CA"/>
              </w:rPr>
              <w:t>Notifications sans-fil</w:t>
            </w:r>
          </w:p>
        </w:tc>
        <w:tc>
          <w:tcPr>
            <w:tcW w:w="5575" w:type="dxa"/>
            <w:vAlign w:val="center"/>
          </w:tcPr>
          <w:p w14:paraId="15870E1F" w14:textId="0349AC5A" w:rsidR="0018412B" w:rsidRPr="00B723D9" w:rsidRDefault="0018412B" w:rsidP="0018412B">
            <w:pPr>
              <w:pStyle w:val="BodyText"/>
              <w:spacing w:after="0"/>
              <w:rPr>
                <w:lang w:val="fr-CA"/>
              </w:rPr>
            </w:pPr>
            <w:r w:rsidRPr="27417623">
              <w:rPr>
                <w:lang w:val="fr-CA"/>
              </w:rPr>
              <w:t>Activer ou désactiver les notifications sans-fil et conne</w:t>
            </w:r>
            <w:r w:rsidR="008C1070" w:rsidRPr="27417623">
              <w:rPr>
                <w:lang w:val="fr-CA"/>
              </w:rPr>
              <w:t>x</w:t>
            </w:r>
            <w:r w:rsidRPr="27417623">
              <w:rPr>
                <w:lang w:val="fr-CA"/>
              </w:rPr>
              <w:t>ion Bluetooth.</w:t>
            </w:r>
          </w:p>
        </w:tc>
      </w:tr>
      <w:tr w:rsidR="00CB25EF" w:rsidRPr="00D807BC" w14:paraId="1D846220" w14:textId="77777777" w:rsidTr="00A93D92">
        <w:trPr>
          <w:trHeight w:val="360"/>
        </w:trPr>
        <w:tc>
          <w:tcPr>
            <w:tcW w:w="3055" w:type="dxa"/>
            <w:vAlign w:val="center"/>
          </w:tcPr>
          <w:p w14:paraId="24FA615A" w14:textId="2B99703D" w:rsidR="00CB25EF" w:rsidRPr="00B723D9" w:rsidRDefault="002A25B9" w:rsidP="0018412B">
            <w:pPr>
              <w:pStyle w:val="BodyText"/>
              <w:spacing w:after="0"/>
              <w:rPr>
                <w:lang w:val="fr-CA"/>
              </w:rPr>
            </w:pPr>
            <w:r w:rsidRPr="27417623">
              <w:rPr>
                <w:lang w:val="fr-CA"/>
              </w:rPr>
              <w:t xml:space="preserve">Mode </w:t>
            </w:r>
            <w:r w:rsidR="003B5E62" w:rsidRPr="27417623">
              <w:rPr>
                <w:lang w:val="fr-CA"/>
              </w:rPr>
              <w:t>unimanuel</w:t>
            </w:r>
          </w:p>
        </w:tc>
        <w:tc>
          <w:tcPr>
            <w:tcW w:w="5575" w:type="dxa"/>
            <w:vAlign w:val="center"/>
          </w:tcPr>
          <w:p w14:paraId="34759290" w14:textId="0E435370" w:rsidR="00CB25EF" w:rsidRPr="00B723D9" w:rsidRDefault="00114709" w:rsidP="0018412B">
            <w:pPr>
              <w:pStyle w:val="BodyText"/>
              <w:spacing w:after="0"/>
              <w:rPr>
                <w:lang w:val="fr-CA"/>
              </w:rPr>
            </w:pPr>
            <w:r w:rsidRPr="27417623">
              <w:rPr>
                <w:lang w:val="fr-CA"/>
              </w:rPr>
              <w:t xml:space="preserve">Activé ou désactivé; lorsqu’activé, </w:t>
            </w:r>
            <w:r w:rsidR="00CB012B" w:rsidRPr="27417623">
              <w:rPr>
                <w:lang w:val="fr-CA"/>
              </w:rPr>
              <w:t xml:space="preserve">les touches </w:t>
            </w:r>
            <w:r w:rsidR="003574F4" w:rsidRPr="27417623">
              <w:rPr>
                <w:lang w:val="fr-CA"/>
              </w:rPr>
              <w:t xml:space="preserve">Perkins peuvent être </w:t>
            </w:r>
            <w:r w:rsidR="00391F67" w:rsidRPr="27417623">
              <w:rPr>
                <w:rStyle w:val="jlqj4b"/>
                <w:lang w:val="fr-CA"/>
              </w:rPr>
              <w:t xml:space="preserve">appuyées et relâchées une par une, la combinaison de points n'est confirmée qu'une fois la touche Espace </w:t>
            </w:r>
            <w:r w:rsidR="00F60A54" w:rsidRPr="27417623">
              <w:rPr>
                <w:rStyle w:val="jlqj4b"/>
                <w:lang w:val="fr-CA"/>
              </w:rPr>
              <w:t>appuyée</w:t>
            </w:r>
          </w:p>
        </w:tc>
      </w:tr>
      <w:tr w:rsidR="00CB25EF" w:rsidRPr="00D807BC" w14:paraId="539368A8" w14:textId="77777777" w:rsidTr="00A93D92">
        <w:trPr>
          <w:trHeight w:val="360"/>
        </w:trPr>
        <w:tc>
          <w:tcPr>
            <w:tcW w:w="3055" w:type="dxa"/>
            <w:vAlign w:val="center"/>
          </w:tcPr>
          <w:p w14:paraId="7A22F0D2" w14:textId="0091A651" w:rsidR="00CB25EF" w:rsidRPr="00B723D9" w:rsidRDefault="00114709" w:rsidP="0018412B">
            <w:pPr>
              <w:pStyle w:val="BodyText"/>
              <w:spacing w:after="0"/>
              <w:rPr>
                <w:lang w:val="fr-CA"/>
              </w:rPr>
            </w:pPr>
            <w:r w:rsidRPr="27417623">
              <w:rPr>
                <w:lang w:val="fr-CA"/>
              </w:rPr>
              <w:t xml:space="preserve">Démarrer en mode </w:t>
            </w:r>
            <w:r w:rsidR="00021A5E" w:rsidRPr="27417623">
              <w:rPr>
                <w:lang w:val="fr-CA"/>
              </w:rPr>
              <w:t>T</w:t>
            </w:r>
            <w:r w:rsidRPr="27417623">
              <w:rPr>
                <w:lang w:val="fr-CA"/>
              </w:rPr>
              <w:t>erminal</w:t>
            </w:r>
          </w:p>
        </w:tc>
        <w:tc>
          <w:tcPr>
            <w:tcW w:w="5575" w:type="dxa"/>
            <w:vAlign w:val="center"/>
          </w:tcPr>
          <w:p w14:paraId="297DA0ED" w14:textId="2A93A325" w:rsidR="00CB25EF" w:rsidRPr="00B723D9" w:rsidRDefault="00114709" w:rsidP="0018412B">
            <w:pPr>
              <w:pStyle w:val="BodyText"/>
              <w:spacing w:after="0"/>
              <w:rPr>
                <w:lang w:val="fr-CA"/>
              </w:rPr>
            </w:pPr>
            <w:r w:rsidRPr="27417623">
              <w:rPr>
                <w:lang w:val="fr-CA"/>
              </w:rPr>
              <w:t>Activé ou désactivé; lorsqu’activé,</w:t>
            </w:r>
            <w:r w:rsidR="00CB012B" w:rsidRPr="27417623">
              <w:rPr>
                <w:lang w:val="fr-CA"/>
              </w:rPr>
              <w:t xml:space="preserve"> </w:t>
            </w:r>
            <w:r w:rsidR="00021A5E" w:rsidRPr="27417623">
              <w:rPr>
                <w:lang w:val="fr-CA"/>
              </w:rPr>
              <w:t>l’appareil s’ouvrira automatiquement en mode Terminal</w:t>
            </w:r>
            <w:r w:rsidR="00AD7DC2" w:rsidRPr="27417623">
              <w:rPr>
                <w:lang w:val="fr-CA"/>
              </w:rPr>
              <w:t xml:space="preserve"> après un redémarrage</w:t>
            </w:r>
            <w:r w:rsidR="00AD0820" w:rsidRPr="27417623">
              <w:rPr>
                <w:lang w:val="fr-CA"/>
              </w:rPr>
              <w:t>.</w:t>
            </w:r>
          </w:p>
        </w:tc>
      </w:tr>
      <w:tr w:rsidR="00C47211" w:rsidRPr="00D807BC" w14:paraId="67FD7C92" w14:textId="77777777" w:rsidTr="00A93D92">
        <w:trPr>
          <w:trHeight w:val="360"/>
        </w:trPr>
        <w:tc>
          <w:tcPr>
            <w:tcW w:w="3055" w:type="dxa"/>
            <w:vAlign w:val="center"/>
          </w:tcPr>
          <w:p w14:paraId="62557079" w14:textId="6481AF9A" w:rsidR="00C47211" w:rsidRPr="00B723D9" w:rsidRDefault="00C47211" w:rsidP="00C47211">
            <w:pPr>
              <w:pStyle w:val="BodyText"/>
              <w:spacing w:after="0"/>
              <w:rPr>
                <w:lang w:val="fr-CA"/>
              </w:rPr>
            </w:pPr>
            <w:r w:rsidRPr="27417623">
              <w:rPr>
                <w:lang w:val="fr-CA"/>
              </w:rPr>
              <w:t>Demande</w:t>
            </w:r>
            <w:r w:rsidR="00BE2B12" w:rsidRPr="27417623">
              <w:rPr>
                <w:lang w:val="fr-CA"/>
              </w:rPr>
              <w:t xml:space="preserve"> d’</w:t>
            </w:r>
            <w:r w:rsidRPr="27417623">
              <w:rPr>
                <w:lang w:val="fr-CA"/>
              </w:rPr>
              <w:t>ouverture d</w:t>
            </w:r>
            <w:r w:rsidR="00E66728" w:rsidRPr="27417623">
              <w:rPr>
                <w:lang w:val="fr-CA"/>
              </w:rPr>
              <w:t>e la connexion</w:t>
            </w:r>
            <w:r w:rsidRPr="27417623">
              <w:rPr>
                <w:lang w:val="fr-CA"/>
              </w:rPr>
              <w:t xml:space="preserve"> USB</w:t>
            </w:r>
          </w:p>
        </w:tc>
        <w:tc>
          <w:tcPr>
            <w:tcW w:w="5575" w:type="dxa"/>
            <w:vAlign w:val="center"/>
          </w:tcPr>
          <w:p w14:paraId="2AB8B2D3" w14:textId="7F00BF5A" w:rsidR="00C47211" w:rsidRPr="00B52FD5" w:rsidRDefault="00C47211" w:rsidP="00C47211">
            <w:pPr>
              <w:pStyle w:val="BodyText"/>
              <w:spacing w:after="0"/>
              <w:rPr>
                <w:lang w:val="fr-CA"/>
              </w:rPr>
            </w:pPr>
            <w:r w:rsidRPr="27417623">
              <w:rPr>
                <w:lang w:val="fr-CA"/>
              </w:rPr>
              <w:t>Lorsque l'appareil est connecté à un PC à l'aide d'un câble USB, trois résultats sont possibles en fonction de la sélection d</w:t>
            </w:r>
            <w:r w:rsidR="00845E2B" w:rsidRPr="27417623">
              <w:rPr>
                <w:lang w:val="fr-CA"/>
              </w:rPr>
              <w:t>u paramètre choisi.</w:t>
            </w:r>
            <w:r w:rsidRPr="27417623">
              <w:rPr>
                <w:lang w:val="fr-CA"/>
              </w:rPr>
              <w:t xml:space="preserve"> </w:t>
            </w:r>
          </w:p>
          <w:p w14:paraId="0AB11CBA" w14:textId="77777777" w:rsidR="00C47211" w:rsidRPr="00B52FD5" w:rsidRDefault="00C47211" w:rsidP="00C47211">
            <w:pPr>
              <w:pStyle w:val="BodyText"/>
              <w:spacing w:after="0"/>
              <w:rPr>
                <w:lang w:val="fr-CA"/>
              </w:rPr>
            </w:pPr>
          </w:p>
          <w:p w14:paraId="47A7B767" w14:textId="5AB9CF0A" w:rsidR="00C47211" w:rsidRPr="00B52FD5" w:rsidRDefault="00C47211" w:rsidP="00AC4342">
            <w:pPr>
              <w:pStyle w:val="BodyText"/>
              <w:numPr>
                <w:ilvl w:val="0"/>
                <w:numId w:val="17"/>
              </w:numPr>
              <w:spacing w:after="0"/>
              <w:rPr>
                <w:lang w:val="fr-CA"/>
              </w:rPr>
            </w:pPr>
            <w:r w:rsidRPr="27417623">
              <w:rPr>
                <w:lang w:val="fr-CA"/>
              </w:rPr>
              <w:t xml:space="preserve">Si l'option "ne </w:t>
            </w:r>
            <w:r w:rsidR="000D730F" w:rsidRPr="27417623">
              <w:rPr>
                <w:lang w:val="fr-CA"/>
              </w:rPr>
              <w:t>pas</w:t>
            </w:r>
            <w:r w:rsidRPr="27417623">
              <w:rPr>
                <w:lang w:val="fr-CA"/>
              </w:rPr>
              <w:t xml:space="preserve"> demander" est sélectionnée, rien ne se produit. </w:t>
            </w:r>
          </w:p>
          <w:p w14:paraId="0833CE3A" w14:textId="77777777" w:rsidR="00C47211" w:rsidRPr="00B52FD5" w:rsidRDefault="00C47211" w:rsidP="27417623">
            <w:pPr>
              <w:pStyle w:val="BodyText"/>
              <w:spacing w:after="0"/>
              <w:rPr>
                <w:lang w:val="fr-CA"/>
              </w:rPr>
            </w:pPr>
          </w:p>
          <w:p w14:paraId="7B3538EA" w14:textId="2175CE23" w:rsidR="00C47211" w:rsidRDefault="00C47211" w:rsidP="00AC4342">
            <w:pPr>
              <w:pStyle w:val="BodyText"/>
              <w:numPr>
                <w:ilvl w:val="0"/>
                <w:numId w:val="17"/>
              </w:numPr>
              <w:spacing w:after="0"/>
              <w:rPr>
                <w:lang w:val="fr-CA"/>
              </w:rPr>
            </w:pPr>
            <w:r w:rsidRPr="27417623">
              <w:rPr>
                <w:lang w:val="fr-CA"/>
              </w:rPr>
              <w:lastRenderedPageBreak/>
              <w:t>Si l'option "</w:t>
            </w:r>
            <w:r w:rsidR="00FC12C3" w:rsidRPr="27417623">
              <w:rPr>
                <w:lang w:val="fr-CA"/>
              </w:rPr>
              <w:t>confirmer</w:t>
            </w:r>
            <w:r w:rsidRPr="27417623">
              <w:rPr>
                <w:lang w:val="fr-CA"/>
              </w:rPr>
              <w:t xml:space="preserve"> la connexion" est sélectionnée, l'utilisateur est invité à indiquer s'il souhaite ouvrir la connexion. </w:t>
            </w:r>
          </w:p>
          <w:p w14:paraId="43D55FC5" w14:textId="77777777" w:rsidR="00C47211" w:rsidRDefault="00C47211" w:rsidP="27417623">
            <w:pPr>
              <w:pStyle w:val="ListParagraph"/>
              <w:rPr>
                <w:lang w:val="fr-CA"/>
              </w:rPr>
            </w:pPr>
          </w:p>
          <w:p w14:paraId="02C8AF66" w14:textId="2E24F9EE" w:rsidR="00C47211" w:rsidRPr="00C47211" w:rsidRDefault="00C47211" w:rsidP="00AC4342">
            <w:pPr>
              <w:pStyle w:val="BodyText"/>
              <w:numPr>
                <w:ilvl w:val="0"/>
                <w:numId w:val="17"/>
              </w:numPr>
              <w:spacing w:after="0"/>
              <w:rPr>
                <w:lang w:val="fr-CA"/>
              </w:rPr>
            </w:pPr>
            <w:r w:rsidRPr="27417623">
              <w:rPr>
                <w:lang w:val="fr-CA"/>
              </w:rPr>
              <w:t>Si l'option "</w:t>
            </w:r>
            <w:r w:rsidR="00FC12C3" w:rsidRPr="27417623">
              <w:rPr>
                <w:lang w:val="fr-CA"/>
              </w:rPr>
              <w:t>connexion automatique</w:t>
            </w:r>
            <w:r w:rsidRPr="27417623">
              <w:rPr>
                <w:lang w:val="fr-CA"/>
              </w:rPr>
              <w:t>" est sélectionnée, l'appareil se connecte automatiquement au PC (comme lorsque l'on démarre avec le mode terminal actif).</w:t>
            </w:r>
          </w:p>
        </w:tc>
      </w:tr>
      <w:tr w:rsidR="00C47211" w:rsidRPr="00D807BC" w14:paraId="59DB1CFF" w14:textId="77777777" w:rsidTr="00A93D92">
        <w:trPr>
          <w:trHeight w:val="360"/>
        </w:trPr>
        <w:tc>
          <w:tcPr>
            <w:tcW w:w="3055" w:type="dxa"/>
            <w:vAlign w:val="center"/>
          </w:tcPr>
          <w:p w14:paraId="64627E41" w14:textId="0E2A4F56" w:rsidR="00C47211" w:rsidRPr="00B723D9" w:rsidRDefault="00C47211" w:rsidP="00C47211">
            <w:pPr>
              <w:pStyle w:val="BodyText"/>
              <w:spacing w:after="0"/>
              <w:rPr>
                <w:lang w:val="fr-CA"/>
              </w:rPr>
            </w:pPr>
            <w:r w:rsidRPr="27417623">
              <w:rPr>
                <w:lang w:val="fr-CA"/>
              </w:rPr>
              <w:lastRenderedPageBreak/>
              <w:t>Désactiver le clavier Perkins</w:t>
            </w:r>
            <w:r w:rsidR="0036416C" w:rsidRPr="27417623">
              <w:rPr>
                <w:lang w:val="fr-CA"/>
              </w:rPr>
              <w:t xml:space="preserve"> dans le </w:t>
            </w:r>
            <w:r w:rsidRPr="27417623">
              <w:rPr>
                <w:lang w:val="fr-CA"/>
              </w:rPr>
              <w:t>terminal</w:t>
            </w:r>
          </w:p>
        </w:tc>
        <w:tc>
          <w:tcPr>
            <w:tcW w:w="5575" w:type="dxa"/>
            <w:vAlign w:val="center"/>
          </w:tcPr>
          <w:p w14:paraId="31926FE3" w14:textId="7CE679CF" w:rsidR="00C47211" w:rsidRPr="00B723D9" w:rsidRDefault="00C47211" w:rsidP="00C47211">
            <w:pPr>
              <w:pStyle w:val="BodyText"/>
              <w:spacing w:after="0"/>
              <w:rPr>
                <w:lang w:val="fr-CA"/>
              </w:rPr>
            </w:pPr>
            <w:r w:rsidRPr="27417623">
              <w:rPr>
                <w:lang w:val="fr-CA"/>
              </w:rPr>
              <w:t>Activé ou désactivé; lorsque cette option est activée, le clavier de style Perkins est désactivé lorsque l'appareil est utilisé en mode terminal.</w:t>
            </w:r>
          </w:p>
        </w:tc>
      </w:tr>
    </w:tbl>
    <w:p w14:paraId="2A0C439B" w14:textId="3AD2C8B4" w:rsidR="002E3FCC" w:rsidRDefault="002E3FCC" w:rsidP="00422838">
      <w:pPr>
        <w:pStyle w:val="Heading3"/>
        <w:numPr>
          <w:ilvl w:val="2"/>
          <w:numId w:val="10"/>
        </w:numPr>
        <w:rPr>
          <w:lang w:val="fr-CA"/>
        </w:rPr>
      </w:pPr>
      <w:bookmarkStart w:id="179" w:name="_Ajouter,_configurer_et"/>
      <w:bookmarkStart w:id="180" w:name="_Toc169269586"/>
      <w:bookmarkEnd w:id="179"/>
      <w:r>
        <w:rPr>
          <w:lang w:val="fr-CA"/>
        </w:rPr>
        <w:t>Configuration des touches de commande</w:t>
      </w:r>
      <w:bookmarkEnd w:id="180"/>
    </w:p>
    <w:p w14:paraId="59A5CC8C" w14:textId="64065E1E" w:rsidR="00422838" w:rsidRDefault="00E27941" w:rsidP="00422838">
      <w:pPr>
        <w:pStyle w:val="BodyText"/>
        <w:rPr>
          <w:lang w:val="fr-CA"/>
        </w:rPr>
      </w:pPr>
      <w:r>
        <w:rPr>
          <w:lang w:val="fr-CA"/>
        </w:rPr>
        <w:t xml:space="preserve">L’un des paramètres du Brailliant BI 40X vous permet de configurer les touches de commande. </w:t>
      </w:r>
      <w:r w:rsidR="000B29CD">
        <w:rPr>
          <w:lang w:val="fr-CA"/>
        </w:rPr>
        <w:t>Ces touches se trouvent sur la gauche de l’afficheur braille (touches C1, C2 et C3) et sur la droite de votre afficheur braille (touches C4, C5 et C6)</w:t>
      </w:r>
      <w:r w:rsidR="005F5691">
        <w:rPr>
          <w:lang w:val="fr-CA"/>
        </w:rPr>
        <w:t xml:space="preserve">, et ces touches ont différentes fonctions. Voici ci-dessous la liste avec, pour chaque touche de commande, </w:t>
      </w:r>
      <w:r w:rsidR="002B2FE8">
        <w:rPr>
          <w:lang w:val="fr-CA"/>
        </w:rPr>
        <w:t xml:space="preserve">son </w:t>
      </w:r>
      <w:r w:rsidR="005F5691">
        <w:rPr>
          <w:lang w:val="fr-CA"/>
        </w:rPr>
        <w:t>raccourci par défaut.</w:t>
      </w:r>
    </w:p>
    <w:p w14:paraId="39D4845E" w14:textId="0465BB46" w:rsidR="005F5691" w:rsidRDefault="003A4DFC" w:rsidP="00422838">
      <w:pPr>
        <w:pStyle w:val="BodyText"/>
        <w:rPr>
          <w:lang w:val="fr-CA"/>
        </w:rPr>
      </w:pPr>
      <w:r>
        <w:rPr>
          <w:lang w:val="fr-CA"/>
        </w:rPr>
        <w:t>C1 : élément précédent</w:t>
      </w:r>
    </w:p>
    <w:p w14:paraId="3E38678C" w14:textId="257B966B" w:rsidR="003A4DFC" w:rsidRDefault="00D02CFE" w:rsidP="00422838">
      <w:pPr>
        <w:pStyle w:val="BodyText"/>
        <w:rPr>
          <w:lang w:val="fr-CA"/>
        </w:rPr>
      </w:pPr>
      <w:r>
        <w:rPr>
          <w:lang w:val="fr-CA"/>
        </w:rPr>
        <w:t>C2 : naviguer vers la gauche</w:t>
      </w:r>
    </w:p>
    <w:p w14:paraId="53F0582D" w14:textId="2C79891A" w:rsidR="00D02CFE" w:rsidRDefault="004431BD" w:rsidP="00422838">
      <w:pPr>
        <w:pStyle w:val="BodyText"/>
        <w:rPr>
          <w:lang w:val="fr-CA"/>
        </w:rPr>
      </w:pPr>
      <w:r>
        <w:rPr>
          <w:lang w:val="fr-CA"/>
        </w:rPr>
        <w:t>C3 : élément suivant</w:t>
      </w:r>
    </w:p>
    <w:p w14:paraId="4901B73A" w14:textId="0EA2E39A" w:rsidR="004431BD" w:rsidRDefault="00D72ED6" w:rsidP="00422838">
      <w:pPr>
        <w:pStyle w:val="BodyText"/>
        <w:rPr>
          <w:lang w:val="fr-CA"/>
        </w:rPr>
      </w:pPr>
      <w:r>
        <w:rPr>
          <w:lang w:val="fr-CA"/>
        </w:rPr>
        <w:t>C4 : permet de passer d’un profil de langues à l’autre si plus d’un profil de langues a été configuré dans l’appareil</w:t>
      </w:r>
    </w:p>
    <w:p w14:paraId="614FDBDB" w14:textId="47F0B6DF" w:rsidR="00D72ED6" w:rsidRDefault="00CA55BF" w:rsidP="00422838">
      <w:pPr>
        <w:pStyle w:val="BodyText"/>
        <w:rPr>
          <w:lang w:val="fr-CA"/>
        </w:rPr>
      </w:pPr>
      <w:r>
        <w:rPr>
          <w:lang w:val="fr-CA"/>
        </w:rPr>
        <w:t>C5 : naviguer vers la droite</w:t>
      </w:r>
    </w:p>
    <w:p w14:paraId="56EF65AA" w14:textId="4CAC4BF6" w:rsidR="00CA55BF" w:rsidRDefault="00191A1B" w:rsidP="00422838">
      <w:pPr>
        <w:pStyle w:val="BodyText"/>
        <w:rPr>
          <w:lang w:val="fr-CA"/>
        </w:rPr>
      </w:pPr>
      <w:r>
        <w:rPr>
          <w:lang w:val="fr-CA"/>
        </w:rPr>
        <w:t>C6 : démarrer le défilement automatique</w:t>
      </w:r>
    </w:p>
    <w:p w14:paraId="3BD3FFD2" w14:textId="1C1669E5" w:rsidR="00191A1B" w:rsidRDefault="00F57944" w:rsidP="00422838">
      <w:pPr>
        <w:pStyle w:val="BodyText"/>
        <w:rPr>
          <w:lang w:val="fr-CA"/>
        </w:rPr>
      </w:pPr>
      <w:r>
        <w:rPr>
          <w:lang w:val="fr-CA"/>
        </w:rPr>
        <w:t>Pour modifier le raccourci associé à une touche de commande</w:t>
      </w:r>
      <w:r w:rsidR="00602D9B">
        <w:rPr>
          <w:lang w:val="fr-CA"/>
        </w:rPr>
        <w:t> :</w:t>
      </w:r>
    </w:p>
    <w:p w14:paraId="4759C8AD" w14:textId="7C39BFF2" w:rsidR="00602D9B" w:rsidRDefault="00602D9B" w:rsidP="005406E3">
      <w:pPr>
        <w:pStyle w:val="BodyText"/>
        <w:numPr>
          <w:ilvl w:val="0"/>
          <w:numId w:val="93"/>
        </w:numPr>
        <w:rPr>
          <w:lang w:val="fr-CA"/>
        </w:rPr>
      </w:pPr>
      <w:r>
        <w:rPr>
          <w:lang w:val="fr-CA"/>
        </w:rPr>
        <w:t>Dans le</w:t>
      </w:r>
      <w:r w:rsidR="00B96344">
        <w:rPr>
          <w:lang w:val="fr-CA"/>
        </w:rPr>
        <w:t xml:space="preserve"> sous-menu des paramètres de l’utilisateur, appuyez sur Entrée ou sur n’importe quel curseur</w:t>
      </w:r>
      <w:r w:rsidR="00E00CBD">
        <w:rPr>
          <w:lang w:val="fr-CA"/>
        </w:rPr>
        <w:t xml:space="preserve"> </w:t>
      </w:r>
      <w:r w:rsidR="00B96344">
        <w:rPr>
          <w:lang w:val="fr-CA"/>
        </w:rPr>
        <w:t xml:space="preserve">éclair sur l’option </w:t>
      </w:r>
      <w:r w:rsidR="00BB3263">
        <w:rPr>
          <w:lang w:val="fr-CA"/>
        </w:rPr>
        <w:t>« Configuration des touches de commande ».</w:t>
      </w:r>
    </w:p>
    <w:p w14:paraId="42183C52" w14:textId="3B6EDD7A" w:rsidR="00BB3263" w:rsidRDefault="002916EC" w:rsidP="005406E3">
      <w:pPr>
        <w:pStyle w:val="BodyText"/>
        <w:numPr>
          <w:ilvl w:val="0"/>
          <w:numId w:val="93"/>
        </w:numPr>
        <w:rPr>
          <w:lang w:val="fr-CA"/>
        </w:rPr>
      </w:pPr>
      <w:r>
        <w:rPr>
          <w:lang w:val="fr-CA"/>
        </w:rPr>
        <w:t xml:space="preserve">Dans ce sous-menu, vous verrez chacune de ces six touches de commande, </w:t>
      </w:r>
      <w:r w:rsidR="00135A6B">
        <w:rPr>
          <w:lang w:val="fr-CA"/>
        </w:rPr>
        <w:t xml:space="preserve">avec leur raccourci personnalisé s’il y a lieu. </w:t>
      </w:r>
      <w:r w:rsidR="00587BB2">
        <w:rPr>
          <w:lang w:val="fr-CA"/>
        </w:rPr>
        <w:t xml:space="preserve">Si ce n’est pas le cas, il sera indiqué </w:t>
      </w:r>
      <w:r w:rsidR="00274BD2">
        <w:rPr>
          <w:lang w:val="fr-CA"/>
        </w:rPr>
        <w:t>« Défaut », ce qui signifie que cette touche de commande a conservé son raccourci originalement associé.</w:t>
      </w:r>
    </w:p>
    <w:p w14:paraId="769724E6" w14:textId="1E9F35BA" w:rsidR="000F2030" w:rsidRDefault="00FE3C03" w:rsidP="005406E3">
      <w:pPr>
        <w:pStyle w:val="BodyText"/>
        <w:numPr>
          <w:ilvl w:val="0"/>
          <w:numId w:val="93"/>
        </w:numPr>
        <w:rPr>
          <w:lang w:val="fr-CA"/>
        </w:rPr>
      </w:pPr>
      <w:r>
        <w:rPr>
          <w:lang w:val="fr-CA"/>
        </w:rPr>
        <w:t xml:space="preserve">Pour modifier le raccourci associé </w:t>
      </w:r>
      <w:r w:rsidR="00135652">
        <w:rPr>
          <w:lang w:val="fr-CA"/>
        </w:rPr>
        <w:t xml:space="preserve">à une touche de commande, naviguez jusqu’à la touche souhaitée, </w:t>
      </w:r>
      <w:r w:rsidR="00941938">
        <w:rPr>
          <w:lang w:val="fr-CA"/>
        </w:rPr>
        <w:t>puis appuyez sur la touche Entrée ou sur n’importe quel curseur</w:t>
      </w:r>
      <w:r w:rsidR="00DE6F78">
        <w:rPr>
          <w:lang w:val="fr-CA"/>
        </w:rPr>
        <w:t xml:space="preserve"> </w:t>
      </w:r>
      <w:r w:rsidR="00941938">
        <w:rPr>
          <w:lang w:val="fr-CA"/>
        </w:rPr>
        <w:t>éclair.</w:t>
      </w:r>
    </w:p>
    <w:p w14:paraId="10961B68" w14:textId="2CE8B5E7" w:rsidR="00941938" w:rsidRDefault="00712CC0" w:rsidP="005406E3">
      <w:pPr>
        <w:pStyle w:val="BodyText"/>
        <w:numPr>
          <w:ilvl w:val="0"/>
          <w:numId w:val="93"/>
        </w:numPr>
        <w:rPr>
          <w:lang w:val="fr-CA"/>
        </w:rPr>
      </w:pPr>
      <w:r>
        <w:rPr>
          <w:lang w:val="fr-CA"/>
        </w:rPr>
        <w:t>Le message « Entrer la commande braille » sera affiché</w:t>
      </w:r>
      <w:r w:rsidR="00FC2CF5">
        <w:rPr>
          <w:lang w:val="fr-CA"/>
        </w:rPr>
        <w:t>. Entrez le raccourci que vous souhaitez associer à cette touche de commande</w:t>
      </w:r>
      <w:r w:rsidR="002A0AB7">
        <w:rPr>
          <w:lang w:val="fr-CA"/>
        </w:rPr>
        <w:t>.</w:t>
      </w:r>
    </w:p>
    <w:p w14:paraId="55850F03" w14:textId="5A67EB35" w:rsidR="002A0AB7" w:rsidRDefault="002A0AB7" w:rsidP="005406E3">
      <w:pPr>
        <w:pStyle w:val="BodyText"/>
        <w:numPr>
          <w:ilvl w:val="0"/>
          <w:numId w:val="93"/>
        </w:numPr>
        <w:rPr>
          <w:lang w:val="fr-CA"/>
        </w:rPr>
      </w:pPr>
      <w:r>
        <w:rPr>
          <w:lang w:val="fr-CA"/>
        </w:rPr>
        <w:lastRenderedPageBreak/>
        <w:t>Le nouveau raccourci sera indiqué aussitôt que vous aurez terminé sa saisie.</w:t>
      </w:r>
    </w:p>
    <w:p w14:paraId="42E59DBC" w14:textId="7254241D" w:rsidR="000F2030" w:rsidRDefault="005A46BC" w:rsidP="005406E3">
      <w:pPr>
        <w:pStyle w:val="BodyText"/>
        <w:numPr>
          <w:ilvl w:val="0"/>
          <w:numId w:val="93"/>
        </w:numPr>
        <w:rPr>
          <w:lang w:val="fr-CA"/>
        </w:rPr>
      </w:pPr>
      <w:r>
        <w:rPr>
          <w:lang w:val="fr-CA"/>
        </w:rPr>
        <w:t>Vous pouvez en tout temps modifier le raccourci entré en appuy</w:t>
      </w:r>
      <w:r w:rsidR="00F169A9">
        <w:rPr>
          <w:lang w:val="fr-CA"/>
        </w:rPr>
        <w:t>ant</w:t>
      </w:r>
      <w:r>
        <w:rPr>
          <w:lang w:val="fr-CA"/>
        </w:rPr>
        <w:t xml:space="preserve"> sur Entrée sur la touche de commande que vous désirez modifier </w:t>
      </w:r>
      <w:r w:rsidR="002E6111">
        <w:rPr>
          <w:lang w:val="fr-CA"/>
        </w:rPr>
        <w:t>puis en entrant un autre raccourci.</w:t>
      </w:r>
    </w:p>
    <w:p w14:paraId="57D607DB" w14:textId="01D572D0" w:rsidR="002E6111" w:rsidRDefault="002E6111" w:rsidP="005406E3">
      <w:pPr>
        <w:pStyle w:val="BodyText"/>
        <w:numPr>
          <w:ilvl w:val="0"/>
          <w:numId w:val="93"/>
        </w:numPr>
        <w:rPr>
          <w:lang w:val="fr-CA"/>
        </w:rPr>
      </w:pPr>
      <w:r>
        <w:rPr>
          <w:lang w:val="fr-CA"/>
        </w:rPr>
        <w:t xml:space="preserve">Pour sauvegarder </w:t>
      </w:r>
      <w:r w:rsidR="00911DE1">
        <w:rPr>
          <w:lang w:val="fr-CA"/>
        </w:rPr>
        <w:t xml:space="preserve">votre configuration, appuyez sur la touche Entrée sur le bouton </w:t>
      </w:r>
      <w:r w:rsidR="00630728">
        <w:rPr>
          <w:lang w:val="fr-CA"/>
        </w:rPr>
        <w:t>« Enregistrer la configuration »</w:t>
      </w:r>
      <w:r w:rsidR="00383204">
        <w:rPr>
          <w:lang w:val="fr-CA"/>
        </w:rPr>
        <w:t>.</w:t>
      </w:r>
    </w:p>
    <w:p w14:paraId="3B76A545" w14:textId="41EE8809" w:rsidR="00383204" w:rsidRDefault="00383204" w:rsidP="005406E3">
      <w:pPr>
        <w:pStyle w:val="BodyText"/>
        <w:numPr>
          <w:ilvl w:val="0"/>
          <w:numId w:val="93"/>
        </w:numPr>
        <w:rPr>
          <w:lang w:val="fr-CA"/>
        </w:rPr>
      </w:pPr>
      <w:r>
        <w:rPr>
          <w:lang w:val="fr-CA"/>
        </w:rPr>
        <w:t>Pour annuler les changements, appuyez sur Entrée sur le bouton Annuler.</w:t>
      </w:r>
    </w:p>
    <w:p w14:paraId="541803C1" w14:textId="6C8F59BD" w:rsidR="005002E5" w:rsidRDefault="00011847" w:rsidP="00422838">
      <w:pPr>
        <w:pStyle w:val="BodyText"/>
        <w:rPr>
          <w:lang w:val="fr-CA"/>
        </w:rPr>
      </w:pPr>
      <w:r>
        <w:rPr>
          <w:lang w:val="fr-CA"/>
        </w:rPr>
        <w:t xml:space="preserve">Veuillez noter : le nouveau raccourci associé à une touche de commande sera exécuté à chaque fois que vous presserez cette touche de commande, dans n’importe quelle aplication. </w:t>
      </w:r>
      <w:r w:rsidR="00B03BBD">
        <w:rPr>
          <w:lang w:val="fr-CA"/>
        </w:rPr>
        <w:t>Le raccourci par défaut associé à cette touche de commande ne pourra dès lors plus être utilisé et vous devrez trouver des moyens alternatifs pour effectuer ce</w:t>
      </w:r>
      <w:r w:rsidR="002E175E">
        <w:rPr>
          <w:lang w:val="fr-CA"/>
        </w:rPr>
        <w:t>tte</w:t>
      </w:r>
      <w:r w:rsidR="00B03BBD">
        <w:rPr>
          <w:lang w:val="fr-CA"/>
        </w:rPr>
        <w:t xml:space="preserve"> commande. </w:t>
      </w:r>
      <w:r w:rsidR="008342D9">
        <w:rPr>
          <w:lang w:val="fr-CA"/>
        </w:rPr>
        <w:t xml:space="preserve">Par exemple, pour démarrer le défilement automatique dans </w:t>
      </w:r>
      <w:r w:rsidR="00C776E8">
        <w:rPr>
          <w:lang w:val="fr-CA"/>
        </w:rPr>
        <w:t xml:space="preserve">Keypad, </w:t>
      </w:r>
      <w:r w:rsidR="008342D9">
        <w:rPr>
          <w:lang w:val="fr-CA"/>
        </w:rPr>
        <w:t>KeyBRF</w:t>
      </w:r>
      <w:r w:rsidR="00C776E8">
        <w:rPr>
          <w:lang w:val="fr-CA"/>
        </w:rPr>
        <w:t xml:space="preserve"> et Victor Reader, </w:t>
      </w:r>
      <w:r w:rsidR="003B07A3">
        <w:rPr>
          <w:lang w:val="fr-CA"/>
        </w:rPr>
        <w:t>la touche de commande C6 p</w:t>
      </w:r>
      <w:r w:rsidR="00613295">
        <w:rPr>
          <w:lang w:val="fr-CA"/>
        </w:rPr>
        <w:t>eut</w:t>
      </w:r>
      <w:r w:rsidR="003B07A3">
        <w:rPr>
          <w:lang w:val="fr-CA"/>
        </w:rPr>
        <w:t xml:space="preserve"> être utilisée. </w:t>
      </w:r>
      <w:r w:rsidR="00230772">
        <w:rPr>
          <w:lang w:val="fr-CA"/>
        </w:rPr>
        <w:t xml:space="preserve">Si vous modifiez le raccourci associé à la touche de commande C6, </w:t>
      </w:r>
      <w:r w:rsidR="00307785">
        <w:rPr>
          <w:lang w:val="fr-CA"/>
        </w:rPr>
        <w:t>vous devrez utiliser le raccourci Entrée + Points 1-2-4-5-6 pour démarrer le défilement automatique</w:t>
      </w:r>
      <w:r w:rsidR="005002E5">
        <w:rPr>
          <w:lang w:val="fr-CA"/>
        </w:rPr>
        <w:t>.</w:t>
      </w:r>
    </w:p>
    <w:p w14:paraId="48D2C23B" w14:textId="0B1412C4" w:rsidR="00383204" w:rsidRPr="00422838" w:rsidRDefault="00F728E7" w:rsidP="005406E3">
      <w:pPr>
        <w:pStyle w:val="BodyText"/>
        <w:rPr>
          <w:lang w:val="fr-CA"/>
        </w:rPr>
      </w:pPr>
      <w:r>
        <w:rPr>
          <w:lang w:val="fr-CA"/>
        </w:rPr>
        <w:t>P</w:t>
      </w:r>
      <w:r w:rsidR="00396149">
        <w:rPr>
          <w:lang w:val="fr-CA"/>
        </w:rPr>
        <w:t xml:space="preserve">our restaurer le paramètre par défaut de la touche de commande, </w:t>
      </w:r>
      <w:r w:rsidR="001142AE">
        <w:rPr>
          <w:lang w:val="fr-CA"/>
        </w:rPr>
        <w:t xml:space="preserve">lorsque le message « Entrer la commande braille » est affiché, </w:t>
      </w:r>
      <w:r w:rsidR="00867137">
        <w:rPr>
          <w:lang w:val="fr-CA"/>
        </w:rPr>
        <w:t>appuyez sur cette touche de commande.</w:t>
      </w:r>
      <w:r w:rsidR="008342D9">
        <w:rPr>
          <w:lang w:val="fr-CA"/>
        </w:rPr>
        <w:t xml:space="preserve"> </w:t>
      </w:r>
    </w:p>
    <w:p w14:paraId="35630026" w14:textId="415F833D" w:rsidR="00646BBF" w:rsidRPr="00B723D9" w:rsidRDefault="00B11FE1" w:rsidP="00AC4342">
      <w:pPr>
        <w:pStyle w:val="Heading2"/>
        <w:numPr>
          <w:ilvl w:val="1"/>
          <w:numId w:val="10"/>
        </w:numPr>
        <w:ind w:left="720"/>
        <w:rPr>
          <w:lang w:val="fr-CA"/>
        </w:rPr>
      </w:pPr>
      <w:bookmarkStart w:id="181" w:name="_Toc169269587"/>
      <w:r w:rsidRPr="27417623">
        <w:rPr>
          <w:lang w:val="fr-CA"/>
        </w:rPr>
        <w:t>Ajouter, configure</w:t>
      </w:r>
      <w:r w:rsidR="008A0E73" w:rsidRPr="27417623">
        <w:rPr>
          <w:lang w:val="fr-CA"/>
        </w:rPr>
        <w:t>r</w:t>
      </w:r>
      <w:r w:rsidRPr="27417623">
        <w:rPr>
          <w:lang w:val="fr-CA"/>
        </w:rPr>
        <w:t xml:space="preserve"> et supprimer des </w:t>
      </w:r>
      <w:r w:rsidR="00397C08" w:rsidRPr="27417623">
        <w:rPr>
          <w:lang w:val="fr-CA"/>
        </w:rPr>
        <w:t>profils de langues</w:t>
      </w:r>
      <w:bookmarkEnd w:id="181"/>
    </w:p>
    <w:p w14:paraId="133F0DC3" w14:textId="7B69B67E" w:rsidR="00CE25DA" w:rsidRPr="00B723D9" w:rsidRDefault="00CE25DA" w:rsidP="00CE25DA">
      <w:pPr>
        <w:pStyle w:val="BodyText"/>
        <w:rPr>
          <w:lang w:val="fr-CA"/>
        </w:rPr>
      </w:pPr>
      <w:bookmarkStart w:id="182" w:name="_Hlk37926202"/>
      <w:r w:rsidRPr="27417623">
        <w:rPr>
          <w:lang w:val="fr-CA"/>
        </w:rPr>
        <w:t xml:space="preserve">Le menu des </w:t>
      </w:r>
      <w:r w:rsidR="00397C08" w:rsidRPr="27417623">
        <w:rPr>
          <w:lang w:val="fr-CA"/>
        </w:rPr>
        <w:t>profils de langues</w:t>
      </w:r>
      <w:r w:rsidR="00AD0820" w:rsidRPr="27417623">
        <w:rPr>
          <w:lang w:val="fr-CA"/>
        </w:rPr>
        <w:t xml:space="preserve"> </w:t>
      </w:r>
      <w:r w:rsidRPr="27417623">
        <w:rPr>
          <w:lang w:val="fr-CA"/>
        </w:rPr>
        <w:t xml:space="preserve">dresse la liste de tous les </w:t>
      </w:r>
      <w:r w:rsidR="00397C08" w:rsidRPr="27417623">
        <w:rPr>
          <w:lang w:val="fr-CA"/>
        </w:rPr>
        <w:t>profils de langues</w:t>
      </w:r>
      <w:r w:rsidR="00AD0820" w:rsidRPr="27417623">
        <w:rPr>
          <w:lang w:val="fr-CA"/>
        </w:rPr>
        <w:t xml:space="preserve"> </w:t>
      </w:r>
      <w:r w:rsidRPr="27417623">
        <w:rPr>
          <w:lang w:val="fr-CA"/>
        </w:rPr>
        <w:t xml:space="preserve">disponibles sur votre </w:t>
      </w:r>
      <w:r w:rsidR="0055696F" w:rsidRPr="27417623">
        <w:rPr>
          <w:lang w:val="fr-CA"/>
        </w:rPr>
        <w:t>Brailliant</w:t>
      </w:r>
      <w:r w:rsidRPr="27417623">
        <w:rPr>
          <w:lang w:val="fr-CA"/>
        </w:rPr>
        <w:t xml:space="preserve">. </w:t>
      </w:r>
      <w:r w:rsidR="00222CC7" w:rsidRPr="27417623">
        <w:rPr>
          <w:lang w:val="fr-CA"/>
        </w:rPr>
        <w:t xml:space="preserve">Le </w:t>
      </w:r>
      <w:r w:rsidR="00397C08" w:rsidRPr="27417623">
        <w:rPr>
          <w:lang w:val="fr-CA"/>
        </w:rPr>
        <w:t>profil de langue</w:t>
      </w:r>
      <w:r w:rsidR="00AD0820" w:rsidRPr="27417623">
        <w:rPr>
          <w:lang w:val="fr-CA"/>
        </w:rPr>
        <w:t xml:space="preserve"> </w:t>
      </w:r>
      <w:r w:rsidRPr="27417623">
        <w:rPr>
          <w:lang w:val="fr-CA"/>
        </w:rPr>
        <w:t>actif est souligné par les points 7 et 8 sur l’appareil.</w:t>
      </w:r>
      <w:r w:rsidR="002C759D" w:rsidRPr="27417623">
        <w:rPr>
          <w:lang w:val="fr-CA"/>
        </w:rPr>
        <w:t xml:space="preserve"> La création de plusieurs profils de langues vous permet de changer facilement et rapidement de table braille et de voix.</w:t>
      </w:r>
    </w:p>
    <w:p w14:paraId="74FF9C3F" w14:textId="1AC8D2BF" w:rsidR="00CE25DA" w:rsidRPr="00B723D9" w:rsidRDefault="00CE25DA" w:rsidP="00CE25DA">
      <w:pPr>
        <w:pStyle w:val="BodyText"/>
        <w:rPr>
          <w:lang w:val="fr-CA"/>
        </w:rPr>
      </w:pPr>
      <w:r w:rsidRPr="27417623">
        <w:rPr>
          <w:lang w:val="fr-CA"/>
        </w:rPr>
        <w:t xml:space="preserve">Défilez à travers les </w:t>
      </w:r>
      <w:r w:rsidR="00397C08" w:rsidRPr="27417623">
        <w:rPr>
          <w:lang w:val="fr-CA"/>
        </w:rPr>
        <w:t>profils de langues</w:t>
      </w:r>
      <w:r w:rsidR="006B0791" w:rsidRPr="27417623">
        <w:rPr>
          <w:lang w:val="fr-CA"/>
        </w:rPr>
        <w:t xml:space="preserve"> </w:t>
      </w:r>
      <w:r w:rsidRPr="27417623">
        <w:rPr>
          <w:lang w:val="fr-CA"/>
        </w:rPr>
        <w:t>disponibles en utilisant les touches de façade Précédent et Suivant, puis appuyez sur Entrée ou sur un curseur éclair pour en sélectionner un.</w:t>
      </w:r>
    </w:p>
    <w:p w14:paraId="7EFFA42F" w14:textId="0FD4426D" w:rsidR="00646BBF" w:rsidRPr="00B723D9" w:rsidRDefault="000449A9" w:rsidP="00AC4342">
      <w:pPr>
        <w:pStyle w:val="Heading3"/>
        <w:numPr>
          <w:ilvl w:val="2"/>
          <w:numId w:val="10"/>
        </w:numPr>
        <w:ind w:left="1077" w:hanging="1077"/>
        <w:rPr>
          <w:lang w:val="fr-CA"/>
        </w:rPr>
      </w:pPr>
      <w:bookmarkStart w:id="183" w:name="_Toc169269588"/>
      <w:bookmarkEnd w:id="182"/>
      <w:r w:rsidRPr="27417623">
        <w:rPr>
          <w:lang w:val="fr-CA"/>
        </w:rPr>
        <w:t xml:space="preserve">Ajouter un </w:t>
      </w:r>
      <w:r w:rsidR="00397C08" w:rsidRPr="27417623">
        <w:rPr>
          <w:lang w:val="fr-CA"/>
        </w:rPr>
        <w:t>profil de langue</w:t>
      </w:r>
      <w:bookmarkEnd w:id="183"/>
    </w:p>
    <w:p w14:paraId="1ACAA65E" w14:textId="14A1F08F" w:rsidR="00EC7FCB" w:rsidRPr="00B723D9" w:rsidRDefault="00EC7FCB" w:rsidP="00EC7FCB">
      <w:pPr>
        <w:pStyle w:val="BodyText"/>
        <w:rPr>
          <w:lang w:val="fr-CA"/>
        </w:rPr>
      </w:pPr>
      <w:r w:rsidRPr="27417623">
        <w:rPr>
          <w:lang w:val="fr-CA"/>
        </w:rPr>
        <w:t xml:space="preserve">Pour ajouter un </w:t>
      </w:r>
      <w:r w:rsidR="00397C08" w:rsidRPr="27417623">
        <w:rPr>
          <w:lang w:val="fr-CA"/>
        </w:rPr>
        <w:t>profil de langue</w:t>
      </w:r>
      <w:r w:rsidRPr="27417623">
        <w:rPr>
          <w:lang w:val="fr-CA"/>
        </w:rPr>
        <w:t xml:space="preserve">, sélectionnez l’option Ajouter un </w:t>
      </w:r>
      <w:r w:rsidR="00397C08" w:rsidRPr="27417623">
        <w:rPr>
          <w:lang w:val="fr-CA"/>
        </w:rPr>
        <w:t>profil</w:t>
      </w:r>
      <w:r w:rsidRPr="27417623">
        <w:rPr>
          <w:lang w:val="fr-CA"/>
        </w:rPr>
        <w:t xml:space="preserve">, puis appuyez sur Entrée ou sur un curseur éclair. </w:t>
      </w:r>
    </w:p>
    <w:p w14:paraId="6B5D28DB" w14:textId="3BB3BA2B" w:rsidR="00EC7FCB" w:rsidRPr="00B723D9" w:rsidRDefault="00EC7FCB" w:rsidP="00EC7FCB">
      <w:pPr>
        <w:pStyle w:val="BodyText"/>
        <w:rPr>
          <w:lang w:val="fr-CA"/>
        </w:rPr>
      </w:pPr>
      <w:r w:rsidRPr="27417623">
        <w:rPr>
          <w:lang w:val="fr-CA"/>
        </w:rPr>
        <w:t>On vous invite à entrer les informations suivantes :</w:t>
      </w:r>
    </w:p>
    <w:p w14:paraId="251C24C2" w14:textId="6583E425" w:rsidR="005A431C" w:rsidRPr="00B723D9" w:rsidRDefault="005A431C" w:rsidP="00AC4342">
      <w:pPr>
        <w:pStyle w:val="BodyText"/>
        <w:numPr>
          <w:ilvl w:val="0"/>
          <w:numId w:val="71"/>
        </w:numPr>
        <w:rPr>
          <w:lang w:val="fr-CA"/>
        </w:rPr>
      </w:pPr>
      <w:r w:rsidRPr="27417623">
        <w:rPr>
          <w:rStyle w:val="Strong"/>
          <w:lang w:val="fr-CA"/>
        </w:rPr>
        <w:t xml:space="preserve">Nom du profil </w:t>
      </w:r>
      <w:r w:rsidRPr="27417623">
        <w:rPr>
          <w:lang w:val="fr-CA"/>
        </w:rPr>
        <w:t xml:space="preserve">: Entrez le nom du </w:t>
      </w:r>
      <w:r w:rsidR="00397C08" w:rsidRPr="27417623">
        <w:rPr>
          <w:lang w:val="fr-CA"/>
        </w:rPr>
        <w:t>profil de langue</w:t>
      </w:r>
      <w:r w:rsidRPr="27417623">
        <w:rPr>
          <w:lang w:val="fr-CA"/>
        </w:rPr>
        <w:t xml:space="preserve"> dans l’espace réservé à cet effet, puis appuyez sur Entrée.</w:t>
      </w:r>
    </w:p>
    <w:p w14:paraId="43BADA8D" w14:textId="0E732F5A" w:rsidR="005A431C" w:rsidRPr="00B723D9" w:rsidRDefault="005A431C" w:rsidP="00AC4342">
      <w:pPr>
        <w:pStyle w:val="BodyText"/>
        <w:numPr>
          <w:ilvl w:val="0"/>
          <w:numId w:val="71"/>
        </w:numPr>
        <w:rPr>
          <w:lang w:val="fr-CA"/>
        </w:rPr>
      </w:pPr>
      <w:r w:rsidRPr="27417623">
        <w:rPr>
          <w:rStyle w:val="Strong"/>
          <w:lang w:val="fr-CA"/>
        </w:rPr>
        <w:t xml:space="preserve">Niveau de braille </w:t>
      </w:r>
      <w:r w:rsidRPr="27417623">
        <w:rPr>
          <w:lang w:val="fr-CA"/>
        </w:rPr>
        <w:t>: Choisissez parmi le braille intégral, le braille abrégé et le braille informatique, puis appuyez sur Entrée.</w:t>
      </w:r>
      <w:r w:rsidR="009E3CCB" w:rsidRPr="27417623">
        <w:rPr>
          <w:lang w:val="fr-CA"/>
        </w:rPr>
        <w:t xml:space="preserve"> Veuillez noter que le Brailliant vous permet de </w:t>
      </w:r>
      <w:r w:rsidR="00E16145" w:rsidRPr="27417623">
        <w:rPr>
          <w:lang w:val="fr-CA"/>
        </w:rPr>
        <w:t xml:space="preserve">masquer </w:t>
      </w:r>
      <w:r w:rsidR="00C479E3" w:rsidRPr="27417623">
        <w:rPr>
          <w:lang w:val="fr-CA"/>
        </w:rPr>
        <w:t>le braille abrégé et/ou le braille informatique lorsque vous changez de niveau de braille.</w:t>
      </w:r>
    </w:p>
    <w:p w14:paraId="725F3646" w14:textId="29308CF5" w:rsidR="005A431C" w:rsidRPr="00B723D9" w:rsidRDefault="005A431C" w:rsidP="00AC4342">
      <w:pPr>
        <w:pStyle w:val="BodyText"/>
        <w:numPr>
          <w:ilvl w:val="0"/>
          <w:numId w:val="71"/>
        </w:numPr>
        <w:rPr>
          <w:lang w:val="fr-CA"/>
        </w:rPr>
      </w:pPr>
      <w:r w:rsidRPr="27417623">
        <w:rPr>
          <w:rStyle w:val="Strong"/>
          <w:lang w:val="fr-CA"/>
        </w:rPr>
        <w:lastRenderedPageBreak/>
        <w:t xml:space="preserve">Table braille informatique </w:t>
      </w:r>
      <w:r w:rsidRPr="27417623">
        <w:rPr>
          <w:lang w:val="fr-CA"/>
        </w:rPr>
        <w:t>: Choisissez votre table braille informatique, puis appuyez sur Entrée.</w:t>
      </w:r>
      <w:r w:rsidR="006F176B" w:rsidRPr="27417623">
        <w:rPr>
          <w:lang w:val="fr-CA"/>
        </w:rPr>
        <w:t xml:space="preserve"> Choisissez Aucun</w:t>
      </w:r>
      <w:r w:rsidR="005F4F42" w:rsidRPr="27417623">
        <w:rPr>
          <w:lang w:val="fr-CA"/>
        </w:rPr>
        <w:t>e</w:t>
      </w:r>
      <w:r w:rsidR="006F176B" w:rsidRPr="27417623">
        <w:rPr>
          <w:lang w:val="fr-CA"/>
        </w:rPr>
        <w:t xml:space="preserve"> si vous </w:t>
      </w:r>
      <w:r w:rsidR="0082177F" w:rsidRPr="27417623">
        <w:rPr>
          <w:lang w:val="fr-CA"/>
        </w:rPr>
        <w:t>ne souhaitez pas utiliser le braille informatique.</w:t>
      </w:r>
    </w:p>
    <w:p w14:paraId="49B22094" w14:textId="77777777" w:rsidR="005A431C" w:rsidRPr="00B723D9" w:rsidRDefault="005A431C" w:rsidP="00AC4342">
      <w:pPr>
        <w:pStyle w:val="BodyText"/>
        <w:numPr>
          <w:ilvl w:val="0"/>
          <w:numId w:val="71"/>
        </w:numPr>
        <w:rPr>
          <w:lang w:val="fr-CA"/>
        </w:rPr>
      </w:pPr>
      <w:r w:rsidRPr="27417623">
        <w:rPr>
          <w:rStyle w:val="Strong"/>
          <w:lang w:val="fr-CA"/>
        </w:rPr>
        <w:t xml:space="preserve">Table braille intégral </w:t>
      </w:r>
      <w:r w:rsidRPr="27417623">
        <w:rPr>
          <w:lang w:val="fr-CA"/>
        </w:rPr>
        <w:t>: Choisissez votre table braille intégral, puis appuyez sur Entrée.</w:t>
      </w:r>
    </w:p>
    <w:p w14:paraId="51989F10" w14:textId="469C48CD" w:rsidR="005A431C" w:rsidRDefault="005A431C" w:rsidP="00AC4342">
      <w:pPr>
        <w:pStyle w:val="BodyText"/>
        <w:numPr>
          <w:ilvl w:val="0"/>
          <w:numId w:val="71"/>
        </w:numPr>
        <w:rPr>
          <w:lang w:val="fr-CA"/>
        </w:rPr>
      </w:pPr>
      <w:r w:rsidRPr="27417623">
        <w:rPr>
          <w:rStyle w:val="Strong"/>
          <w:lang w:val="fr-CA"/>
        </w:rPr>
        <w:t xml:space="preserve">Table braille abrégé </w:t>
      </w:r>
      <w:r w:rsidRPr="27417623">
        <w:rPr>
          <w:lang w:val="fr-CA"/>
        </w:rPr>
        <w:t>: Choisissez votre table braille abrégé, puis appuyez sur Entrée.</w:t>
      </w:r>
      <w:r w:rsidR="003A775E" w:rsidRPr="27417623">
        <w:rPr>
          <w:lang w:val="fr-CA"/>
        </w:rPr>
        <w:t xml:space="preserve"> </w:t>
      </w:r>
      <w:r w:rsidR="0082177F" w:rsidRPr="27417623">
        <w:rPr>
          <w:lang w:val="fr-CA"/>
        </w:rPr>
        <w:t>Choisissez Aucun</w:t>
      </w:r>
      <w:r w:rsidR="00402BEA" w:rsidRPr="27417623">
        <w:rPr>
          <w:lang w:val="fr-CA"/>
        </w:rPr>
        <w:t>e</w:t>
      </w:r>
      <w:r w:rsidR="0082177F" w:rsidRPr="27417623">
        <w:rPr>
          <w:lang w:val="fr-CA"/>
        </w:rPr>
        <w:t xml:space="preserve"> si vous ne souhaitez pas utiliser le braille abrégé.</w:t>
      </w:r>
    </w:p>
    <w:p w14:paraId="52683E2D" w14:textId="0C5270E7" w:rsidR="002051AE" w:rsidRPr="00B723D9" w:rsidRDefault="00062D65" w:rsidP="00AC4342">
      <w:pPr>
        <w:pStyle w:val="BodyText"/>
        <w:numPr>
          <w:ilvl w:val="0"/>
          <w:numId w:val="71"/>
        </w:numPr>
        <w:rPr>
          <w:lang w:val="fr-CA"/>
        </w:rPr>
      </w:pPr>
      <w:r w:rsidRPr="27417623">
        <w:rPr>
          <w:b/>
          <w:bCs/>
          <w:lang w:val="fr-CA"/>
        </w:rPr>
        <w:t>Voix</w:t>
      </w:r>
      <w:r w:rsidR="00F44F0B" w:rsidRPr="27417623">
        <w:rPr>
          <w:b/>
          <w:bCs/>
          <w:lang w:val="fr-CA"/>
        </w:rPr>
        <w:t xml:space="preserve"> </w:t>
      </w:r>
      <w:r w:rsidRPr="27417623">
        <w:rPr>
          <w:b/>
          <w:bCs/>
          <w:lang w:val="fr-CA"/>
        </w:rPr>
        <w:t>:</w:t>
      </w:r>
      <w:r w:rsidRPr="27417623">
        <w:rPr>
          <w:lang w:val="fr-CA"/>
        </w:rPr>
        <w:t xml:space="preserve"> Sélectionnez la voix de votre choix, puis appuyez sur Entrée. Sélectionnez </w:t>
      </w:r>
      <w:r w:rsidR="00AD6F10" w:rsidRPr="27417623">
        <w:rPr>
          <w:lang w:val="fr-CA"/>
        </w:rPr>
        <w:t>Aucune</w:t>
      </w:r>
      <w:r w:rsidRPr="27417623">
        <w:rPr>
          <w:lang w:val="fr-CA"/>
        </w:rPr>
        <w:t xml:space="preserve"> pour désactiver la voix. Les voix disponibles dépendent de votre sélection pour la voix système et la voix </w:t>
      </w:r>
      <w:r w:rsidR="008615C8" w:rsidRPr="27417623">
        <w:rPr>
          <w:lang w:val="fr-CA"/>
        </w:rPr>
        <w:t>additionnelle</w:t>
      </w:r>
      <w:r w:rsidRPr="27417623">
        <w:rPr>
          <w:lang w:val="fr-CA"/>
        </w:rPr>
        <w:t>, qui peuvent être modifiées à partir d</w:t>
      </w:r>
      <w:r w:rsidR="009B1432" w:rsidRPr="27417623">
        <w:rPr>
          <w:lang w:val="fr-CA"/>
        </w:rPr>
        <w:t>u menu de</w:t>
      </w:r>
      <w:r w:rsidRPr="27417623">
        <w:rPr>
          <w:lang w:val="fr-CA"/>
        </w:rPr>
        <w:t xml:space="preserve"> Sélection de voix dans les </w:t>
      </w:r>
      <w:r w:rsidR="00C634DD" w:rsidRPr="27417623">
        <w:rPr>
          <w:lang w:val="fr-CA"/>
        </w:rPr>
        <w:t>P</w:t>
      </w:r>
      <w:r w:rsidRPr="27417623">
        <w:rPr>
          <w:lang w:val="fr-CA"/>
        </w:rPr>
        <w:t xml:space="preserve">aramètres </w:t>
      </w:r>
      <w:r w:rsidR="00C634DD" w:rsidRPr="27417623">
        <w:rPr>
          <w:lang w:val="fr-CA"/>
        </w:rPr>
        <w:t>vocaux</w:t>
      </w:r>
      <w:r w:rsidRPr="27417623">
        <w:rPr>
          <w:lang w:val="fr-CA"/>
        </w:rPr>
        <w:t>.</w:t>
      </w:r>
    </w:p>
    <w:p w14:paraId="671B05B9" w14:textId="77777777" w:rsidR="005A431C" w:rsidRPr="00B723D9" w:rsidRDefault="005A431C" w:rsidP="00AC4342">
      <w:pPr>
        <w:pStyle w:val="BodyText"/>
        <w:numPr>
          <w:ilvl w:val="0"/>
          <w:numId w:val="71"/>
        </w:numPr>
        <w:rPr>
          <w:lang w:val="fr-CA"/>
        </w:rPr>
      </w:pPr>
      <w:r w:rsidRPr="27417623">
        <w:rPr>
          <w:rStyle w:val="Strong"/>
          <w:lang w:val="fr-CA"/>
        </w:rPr>
        <w:t xml:space="preserve">Enregistrer la configuration </w:t>
      </w:r>
      <w:r w:rsidRPr="27417623">
        <w:rPr>
          <w:lang w:val="fr-CA"/>
        </w:rPr>
        <w:t xml:space="preserve">: Appuyez sur Entrée pour sauvegarder la configuration. </w:t>
      </w:r>
    </w:p>
    <w:p w14:paraId="05B79A88" w14:textId="780EA95A" w:rsidR="009D2A09" w:rsidRPr="00B723D9" w:rsidRDefault="009D2A09" w:rsidP="009368E3">
      <w:pPr>
        <w:pStyle w:val="BodyText"/>
        <w:rPr>
          <w:lang w:val="fr-CA"/>
        </w:rPr>
      </w:pPr>
      <w:r w:rsidRPr="27417623">
        <w:rPr>
          <w:lang w:val="fr-CA"/>
        </w:rPr>
        <w:t xml:space="preserve">Le nouveau </w:t>
      </w:r>
      <w:r w:rsidR="00397C08" w:rsidRPr="27417623">
        <w:rPr>
          <w:lang w:val="fr-CA"/>
        </w:rPr>
        <w:t>profil de langue</w:t>
      </w:r>
      <w:r w:rsidR="00551284" w:rsidRPr="27417623">
        <w:rPr>
          <w:lang w:val="fr-CA"/>
        </w:rPr>
        <w:t xml:space="preserve"> </w:t>
      </w:r>
      <w:r w:rsidRPr="27417623">
        <w:rPr>
          <w:lang w:val="fr-CA"/>
        </w:rPr>
        <w:t xml:space="preserve">est désormais disponible dans le menu des </w:t>
      </w:r>
      <w:r w:rsidR="00397C08" w:rsidRPr="27417623">
        <w:rPr>
          <w:lang w:val="fr-CA"/>
        </w:rPr>
        <w:t>profils de langues</w:t>
      </w:r>
      <w:r w:rsidRPr="27417623">
        <w:rPr>
          <w:lang w:val="fr-CA"/>
        </w:rPr>
        <w:t>.</w:t>
      </w:r>
    </w:p>
    <w:p w14:paraId="55E80413" w14:textId="59AA5F16" w:rsidR="00646BBF" w:rsidRPr="00B723D9" w:rsidRDefault="003C0240" w:rsidP="00AC4342">
      <w:pPr>
        <w:pStyle w:val="Heading3"/>
        <w:numPr>
          <w:ilvl w:val="2"/>
          <w:numId w:val="10"/>
        </w:numPr>
        <w:ind w:left="1077" w:hanging="1077"/>
        <w:rPr>
          <w:lang w:val="fr-CA"/>
        </w:rPr>
      </w:pPr>
      <w:bookmarkStart w:id="184" w:name="_Toc169269589"/>
      <w:r w:rsidRPr="27417623">
        <w:rPr>
          <w:lang w:val="fr-CA"/>
        </w:rPr>
        <w:t xml:space="preserve">Configurer ou supprimer un </w:t>
      </w:r>
      <w:r w:rsidR="00397C08" w:rsidRPr="27417623">
        <w:rPr>
          <w:lang w:val="fr-CA"/>
        </w:rPr>
        <w:t>profil de langue</w:t>
      </w:r>
      <w:bookmarkEnd w:id="184"/>
    </w:p>
    <w:p w14:paraId="0842B490" w14:textId="746AF5D1" w:rsidR="00952201" w:rsidRPr="00B723D9" w:rsidRDefault="00952201" w:rsidP="00952201">
      <w:pPr>
        <w:rPr>
          <w:lang w:val="fr-CA"/>
        </w:rPr>
      </w:pPr>
      <w:r w:rsidRPr="27417623">
        <w:rPr>
          <w:lang w:val="fr-CA"/>
        </w:rPr>
        <w:t xml:space="preserve">Pour configurer ou supprimer un </w:t>
      </w:r>
      <w:r w:rsidR="00397C08" w:rsidRPr="27417623">
        <w:rPr>
          <w:lang w:val="fr-CA"/>
        </w:rPr>
        <w:t>profil de langue</w:t>
      </w:r>
      <w:r w:rsidRPr="27417623">
        <w:rPr>
          <w:lang w:val="fr-CA"/>
        </w:rPr>
        <w:t> :</w:t>
      </w:r>
    </w:p>
    <w:p w14:paraId="4D1E6AE2" w14:textId="385B28ED" w:rsidR="004158B8" w:rsidRPr="00B723D9" w:rsidRDefault="002B27F0" w:rsidP="00AC4342">
      <w:pPr>
        <w:pStyle w:val="ListParagraph"/>
        <w:numPr>
          <w:ilvl w:val="0"/>
          <w:numId w:val="20"/>
        </w:numPr>
        <w:rPr>
          <w:lang w:val="fr-CA"/>
        </w:rPr>
      </w:pPr>
      <w:r w:rsidRPr="27417623">
        <w:rPr>
          <w:lang w:val="fr-CA"/>
        </w:rPr>
        <w:t xml:space="preserve">Dans le menu Options, sélectionnez </w:t>
      </w:r>
      <w:r w:rsidR="00BB3E25" w:rsidRPr="27417623">
        <w:rPr>
          <w:lang w:val="fr-CA"/>
        </w:rPr>
        <w:t xml:space="preserve">l’item </w:t>
      </w:r>
      <w:r w:rsidR="00397C08" w:rsidRPr="27417623">
        <w:rPr>
          <w:lang w:val="fr-CA"/>
        </w:rPr>
        <w:t>Profil de langue</w:t>
      </w:r>
      <w:r w:rsidR="00BB3E25" w:rsidRPr="27417623">
        <w:rPr>
          <w:lang w:val="fr-CA"/>
        </w:rPr>
        <w:t xml:space="preserve">. </w:t>
      </w:r>
    </w:p>
    <w:p w14:paraId="0215BA1B" w14:textId="7C2110D1" w:rsidR="00952201" w:rsidRPr="00B723D9" w:rsidRDefault="00952201" w:rsidP="00AC4342">
      <w:pPr>
        <w:pStyle w:val="ListParagraph"/>
        <w:numPr>
          <w:ilvl w:val="0"/>
          <w:numId w:val="20"/>
        </w:numPr>
        <w:rPr>
          <w:lang w:val="fr-CA"/>
        </w:rPr>
      </w:pPr>
      <w:r w:rsidRPr="27417623">
        <w:rPr>
          <w:lang w:val="fr-CA"/>
        </w:rPr>
        <w:t xml:space="preserve">Défilez à travers les </w:t>
      </w:r>
      <w:r w:rsidR="00397C08" w:rsidRPr="27417623">
        <w:rPr>
          <w:lang w:val="fr-CA"/>
        </w:rPr>
        <w:t>profils de langues</w:t>
      </w:r>
      <w:r w:rsidRPr="27417623">
        <w:rPr>
          <w:lang w:val="fr-CA"/>
        </w:rPr>
        <w:t xml:space="preserve"> disponibles en utilisant les touches de façade Précédent et Suivant. </w:t>
      </w:r>
    </w:p>
    <w:p w14:paraId="16913D5B" w14:textId="36AEE629" w:rsidR="00952201" w:rsidRPr="00B723D9" w:rsidRDefault="00952201" w:rsidP="00AC4342">
      <w:pPr>
        <w:pStyle w:val="ListParagraph"/>
        <w:numPr>
          <w:ilvl w:val="0"/>
          <w:numId w:val="20"/>
        </w:numPr>
        <w:rPr>
          <w:lang w:val="fr-CA"/>
        </w:rPr>
      </w:pPr>
      <w:r w:rsidRPr="27417623">
        <w:rPr>
          <w:lang w:val="fr-CA"/>
        </w:rPr>
        <w:t xml:space="preserve">Appuyez sur Espace + M pour ouvrir le menu contextuel. </w:t>
      </w:r>
    </w:p>
    <w:p w14:paraId="5CEB9198" w14:textId="4FDCA69D" w:rsidR="00952201" w:rsidRPr="00B723D9" w:rsidRDefault="00952201" w:rsidP="00AC4342">
      <w:pPr>
        <w:pStyle w:val="ListParagraph"/>
        <w:numPr>
          <w:ilvl w:val="0"/>
          <w:numId w:val="20"/>
        </w:numPr>
        <w:rPr>
          <w:lang w:val="fr-CA"/>
        </w:rPr>
      </w:pPr>
      <w:r w:rsidRPr="27417623">
        <w:rPr>
          <w:lang w:val="fr-CA"/>
        </w:rPr>
        <w:t xml:space="preserve">Choisissez l’option Configurer le </w:t>
      </w:r>
      <w:r w:rsidR="00397C08" w:rsidRPr="27417623">
        <w:rPr>
          <w:lang w:val="fr-CA"/>
        </w:rPr>
        <w:t>profil de langue</w:t>
      </w:r>
      <w:r w:rsidRPr="27417623">
        <w:rPr>
          <w:lang w:val="fr-CA"/>
        </w:rPr>
        <w:t xml:space="preserve"> </w:t>
      </w:r>
      <w:r w:rsidR="00A31AD3" w:rsidRPr="27417623">
        <w:rPr>
          <w:rStyle w:val="Strong"/>
          <w:lang w:val="fr-CA"/>
        </w:rPr>
        <w:t>ou</w:t>
      </w:r>
      <w:r w:rsidR="00A31AD3" w:rsidRPr="27417623">
        <w:rPr>
          <w:lang w:val="fr-CA"/>
        </w:rPr>
        <w:t xml:space="preserve"> </w:t>
      </w:r>
      <w:r w:rsidRPr="27417623">
        <w:rPr>
          <w:lang w:val="fr-CA"/>
        </w:rPr>
        <w:t xml:space="preserve">Supprimer le </w:t>
      </w:r>
      <w:r w:rsidR="00397C08" w:rsidRPr="27417623">
        <w:rPr>
          <w:lang w:val="fr-CA"/>
        </w:rPr>
        <w:t>profil de langue</w:t>
      </w:r>
      <w:r w:rsidR="004158B8" w:rsidRPr="27417623">
        <w:rPr>
          <w:lang w:val="fr-CA"/>
        </w:rPr>
        <w:t xml:space="preserve"> et appuyez sur Entrée</w:t>
      </w:r>
      <w:r w:rsidRPr="27417623">
        <w:rPr>
          <w:lang w:val="fr-CA"/>
        </w:rPr>
        <w:t>.</w:t>
      </w:r>
    </w:p>
    <w:p w14:paraId="3DED0A01" w14:textId="5C507F69" w:rsidR="0020410E" w:rsidRPr="00E53C63" w:rsidRDefault="004158B8" w:rsidP="00AC4342">
      <w:pPr>
        <w:pStyle w:val="ListParagraph"/>
        <w:numPr>
          <w:ilvl w:val="0"/>
          <w:numId w:val="20"/>
        </w:numPr>
        <w:rPr>
          <w:lang w:val="fr-CA"/>
        </w:rPr>
      </w:pPr>
      <w:r w:rsidRPr="27417623">
        <w:rPr>
          <w:lang w:val="fr-CA"/>
        </w:rPr>
        <w:t xml:space="preserve">De manière alternative, </w:t>
      </w:r>
      <w:r w:rsidR="00D05203" w:rsidRPr="27417623">
        <w:rPr>
          <w:lang w:val="fr-CA"/>
        </w:rPr>
        <w:t xml:space="preserve">les items Configurer le </w:t>
      </w:r>
      <w:r w:rsidR="00397C08" w:rsidRPr="27417623">
        <w:rPr>
          <w:lang w:val="fr-CA"/>
        </w:rPr>
        <w:t>profil de langue</w:t>
      </w:r>
      <w:r w:rsidR="00D05203" w:rsidRPr="27417623">
        <w:rPr>
          <w:lang w:val="fr-CA"/>
        </w:rPr>
        <w:t xml:space="preserve"> </w:t>
      </w:r>
      <w:r w:rsidR="00D05203" w:rsidRPr="27417623">
        <w:rPr>
          <w:rStyle w:val="Strong"/>
          <w:b w:val="0"/>
          <w:bCs w:val="0"/>
          <w:lang w:val="fr-CA"/>
        </w:rPr>
        <w:t>et</w:t>
      </w:r>
      <w:r w:rsidR="00D05203" w:rsidRPr="27417623">
        <w:rPr>
          <w:rStyle w:val="Strong"/>
          <w:lang w:val="fr-CA"/>
        </w:rPr>
        <w:t xml:space="preserve"> </w:t>
      </w:r>
      <w:r w:rsidR="00D05203" w:rsidRPr="27417623">
        <w:rPr>
          <w:lang w:val="fr-CA"/>
        </w:rPr>
        <w:t xml:space="preserve">Supprimer le </w:t>
      </w:r>
      <w:r w:rsidR="00397C08" w:rsidRPr="27417623">
        <w:rPr>
          <w:lang w:val="fr-CA"/>
        </w:rPr>
        <w:t>profil de langue</w:t>
      </w:r>
      <w:r w:rsidR="00BE1D13" w:rsidRPr="27417623">
        <w:rPr>
          <w:lang w:val="fr-CA"/>
        </w:rPr>
        <w:t xml:space="preserve"> peuvent être sélectionnés directement dans le menu </w:t>
      </w:r>
      <w:r w:rsidR="003F3A4C" w:rsidRPr="27417623">
        <w:rPr>
          <w:lang w:val="fr-CA"/>
        </w:rPr>
        <w:t xml:space="preserve">des </w:t>
      </w:r>
      <w:r w:rsidR="00397C08" w:rsidRPr="27417623">
        <w:rPr>
          <w:lang w:val="fr-CA"/>
        </w:rPr>
        <w:t>profils de langues</w:t>
      </w:r>
      <w:r w:rsidR="00952201" w:rsidRPr="27417623">
        <w:rPr>
          <w:lang w:val="fr-CA"/>
        </w:rPr>
        <w:t>.</w:t>
      </w:r>
    </w:p>
    <w:p w14:paraId="2F377C11" w14:textId="77777777" w:rsidR="0020410E" w:rsidRPr="00874D42" w:rsidRDefault="0020410E" w:rsidP="00DF7DE3">
      <w:pPr>
        <w:pStyle w:val="Heading2"/>
        <w:numPr>
          <w:ilvl w:val="1"/>
          <w:numId w:val="10"/>
        </w:numPr>
        <w:ind w:left="720"/>
        <w:rPr>
          <w:lang w:val="fr-CA"/>
        </w:rPr>
      </w:pPr>
      <w:bookmarkStart w:id="185" w:name="_Toc169269590"/>
      <w:r w:rsidRPr="27417623">
        <w:rPr>
          <w:lang w:val="fr-CA"/>
        </w:rPr>
        <w:t>Synthèse vocale</w:t>
      </w:r>
      <w:bookmarkEnd w:id="185"/>
    </w:p>
    <w:p w14:paraId="5E5AD987" w14:textId="3F71E6FA" w:rsidR="00441E8B" w:rsidRPr="00441E8B" w:rsidRDefault="00AE07EC" w:rsidP="00441E8B">
      <w:pPr>
        <w:rPr>
          <w:lang w:val="fr-CA"/>
        </w:rPr>
      </w:pPr>
      <w:r w:rsidRPr="27417623">
        <w:rPr>
          <w:lang w:val="fr-CA"/>
        </w:rPr>
        <w:t xml:space="preserve">Le </w:t>
      </w:r>
      <w:r w:rsidR="00441E8B" w:rsidRPr="27417623">
        <w:rPr>
          <w:lang w:val="fr-CA"/>
        </w:rPr>
        <w:t>Brailliant permet d'entendre le texte qui apparaît sur l'afficheur braille grâce à une fonction de synthèse vocale, qui s'adapte à la langue du système choisie.</w:t>
      </w:r>
    </w:p>
    <w:p w14:paraId="7FD96AA3" w14:textId="20466A0E" w:rsidR="00953616" w:rsidRDefault="00441E8B" w:rsidP="00441E8B">
      <w:pPr>
        <w:rPr>
          <w:lang w:val="fr-CA"/>
        </w:rPr>
      </w:pPr>
      <w:r w:rsidRPr="27417623">
        <w:rPr>
          <w:lang w:val="fr-CA"/>
        </w:rPr>
        <w:t xml:space="preserve">Notez que, par défaut, l'appareil ne prend en charge la synthèse vocale que pour les langues anglais et </w:t>
      </w:r>
      <w:r w:rsidR="007F0B8C" w:rsidRPr="27417623">
        <w:rPr>
          <w:lang w:val="fr-CA"/>
        </w:rPr>
        <w:t>espagnol</w:t>
      </w:r>
      <w:r w:rsidRPr="27417623">
        <w:rPr>
          <w:lang w:val="fr-CA"/>
        </w:rPr>
        <w:t>. Si vous avez choisi l'anglais ou l</w:t>
      </w:r>
      <w:r w:rsidR="00563B2D" w:rsidRPr="27417623">
        <w:rPr>
          <w:lang w:val="fr-CA"/>
        </w:rPr>
        <w:t>’espagnol</w:t>
      </w:r>
      <w:r w:rsidR="002B6B71" w:rsidRPr="27417623">
        <w:rPr>
          <w:lang w:val="fr-CA"/>
        </w:rPr>
        <w:t xml:space="preserve"> </w:t>
      </w:r>
      <w:r w:rsidRPr="27417623">
        <w:rPr>
          <w:lang w:val="fr-CA"/>
        </w:rPr>
        <w:t xml:space="preserve">comme langue, la fonction </w:t>
      </w:r>
      <w:r w:rsidR="005413C9" w:rsidRPr="27417623">
        <w:rPr>
          <w:lang w:val="fr-CA"/>
        </w:rPr>
        <w:t xml:space="preserve">de synthèse vocale </w:t>
      </w:r>
      <w:r w:rsidRPr="27417623">
        <w:rPr>
          <w:lang w:val="fr-CA"/>
        </w:rPr>
        <w:t>sera activée</w:t>
      </w:r>
      <w:r w:rsidR="008405E6" w:rsidRPr="27417623">
        <w:rPr>
          <w:lang w:val="fr-CA"/>
        </w:rPr>
        <w:t xml:space="preserve"> par défaut</w:t>
      </w:r>
      <w:r w:rsidRPr="27417623">
        <w:rPr>
          <w:lang w:val="fr-CA"/>
        </w:rPr>
        <w:t>. Si une autre langue est choisie, vous serez invité à télécharger cette langue si vous disposez d'une connexion réseau active.</w:t>
      </w:r>
    </w:p>
    <w:p w14:paraId="5E580A1A" w14:textId="31863C7E" w:rsidR="00441E8B" w:rsidRPr="00441E8B" w:rsidRDefault="00953616" w:rsidP="00441E8B">
      <w:pPr>
        <w:rPr>
          <w:lang w:val="fr-CA"/>
        </w:rPr>
      </w:pPr>
      <w:r w:rsidRPr="27417623">
        <w:rPr>
          <w:lang w:val="fr-CA"/>
        </w:rPr>
        <w:t xml:space="preserve">Veuillez noter que peu importe la langue de votre système, et </w:t>
      </w:r>
      <w:r w:rsidR="00F74159" w:rsidRPr="27417623">
        <w:rPr>
          <w:lang w:val="fr-CA"/>
        </w:rPr>
        <w:t>même si vous utilisez votre appareil dans une langue incluant une synthèse vocale par défaut</w:t>
      </w:r>
      <w:r w:rsidR="00E303C2" w:rsidRPr="27417623">
        <w:rPr>
          <w:lang w:val="fr-CA"/>
        </w:rPr>
        <w:t>,</w:t>
      </w:r>
      <w:r w:rsidR="00400290" w:rsidRPr="27417623">
        <w:rPr>
          <w:lang w:val="fr-CA"/>
        </w:rPr>
        <w:t xml:space="preserve"> </w:t>
      </w:r>
      <w:r w:rsidR="00473042" w:rsidRPr="27417623">
        <w:rPr>
          <w:lang w:val="fr-CA"/>
        </w:rPr>
        <w:t xml:space="preserve">lors de la première connexion Wi-Fi suivant </w:t>
      </w:r>
      <w:r w:rsidR="00B96126" w:rsidRPr="27417623">
        <w:rPr>
          <w:lang w:val="fr-CA"/>
        </w:rPr>
        <w:t>la mise à jour de votre appareil ou à la suite d’une réinitialisation à l’état d’usine, une boîte de dialogue s’affichera vous invitant à télécharger des langues</w:t>
      </w:r>
      <w:r w:rsidR="00B766A5" w:rsidRPr="27417623">
        <w:rPr>
          <w:lang w:val="fr-CA"/>
        </w:rPr>
        <w:t xml:space="preserve"> et voix.</w:t>
      </w:r>
      <w:r w:rsidR="00441E8B" w:rsidRPr="27417623">
        <w:rPr>
          <w:lang w:val="fr-CA"/>
        </w:rPr>
        <w:t xml:space="preserve"> </w:t>
      </w:r>
    </w:p>
    <w:p w14:paraId="72885D29" w14:textId="77777777" w:rsidR="00441E8B" w:rsidRPr="00441E8B" w:rsidRDefault="00441E8B" w:rsidP="00441E8B">
      <w:pPr>
        <w:rPr>
          <w:lang w:val="fr-CA"/>
        </w:rPr>
      </w:pPr>
      <w:r w:rsidRPr="27417623">
        <w:rPr>
          <w:lang w:val="fr-CA"/>
        </w:rPr>
        <w:t>Pour activer/désactiver la fonction de synthèse vocale :</w:t>
      </w:r>
    </w:p>
    <w:p w14:paraId="746AE64D" w14:textId="2331A17A" w:rsidR="00441E8B" w:rsidRPr="00DE0AFB" w:rsidRDefault="00441E8B" w:rsidP="00AC4342">
      <w:pPr>
        <w:pStyle w:val="ListParagraph"/>
        <w:numPr>
          <w:ilvl w:val="0"/>
          <w:numId w:val="21"/>
        </w:numPr>
        <w:rPr>
          <w:lang w:val="fr-CA"/>
        </w:rPr>
      </w:pPr>
      <w:r w:rsidRPr="27417623">
        <w:rPr>
          <w:lang w:val="fr-CA"/>
        </w:rPr>
        <w:t xml:space="preserve">Dans le menu Options, sélectionnez l'élément Paramètres </w:t>
      </w:r>
      <w:r w:rsidR="00DA1242" w:rsidRPr="27417623">
        <w:rPr>
          <w:lang w:val="fr-CA"/>
        </w:rPr>
        <w:t>vocaux</w:t>
      </w:r>
      <w:r w:rsidRPr="27417623">
        <w:rPr>
          <w:lang w:val="fr-CA"/>
        </w:rPr>
        <w:t xml:space="preserve"> et appuyez sur Entrée.</w:t>
      </w:r>
    </w:p>
    <w:p w14:paraId="44121447" w14:textId="2E0F10F4" w:rsidR="00441E8B" w:rsidRPr="00DE0AFB" w:rsidRDefault="00441E8B" w:rsidP="00AC4342">
      <w:pPr>
        <w:pStyle w:val="ListParagraph"/>
        <w:numPr>
          <w:ilvl w:val="0"/>
          <w:numId w:val="21"/>
        </w:numPr>
        <w:rPr>
          <w:lang w:val="fr-CA"/>
        </w:rPr>
      </w:pPr>
      <w:r w:rsidRPr="27417623">
        <w:rPr>
          <w:lang w:val="fr-CA"/>
        </w:rPr>
        <w:lastRenderedPageBreak/>
        <w:t xml:space="preserve">Utilisez les touches </w:t>
      </w:r>
      <w:r w:rsidR="006F7ED0" w:rsidRPr="27417623">
        <w:rPr>
          <w:lang w:val="fr-CA"/>
        </w:rPr>
        <w:t xml:space="preserve">de façade </w:t>
      </w:r>
      <w:r w:rsidRPr="27417623">
        <w:rPr>
          <w:lang w:val="fr-CA"/>
        </w:rPr>
        <w:t xml:space="preserve">Précédent et Suivant jusqu'à ce que vous atteigniez </w:t>
      </w:r>
      <w:r w:rsidR="00DE42C3" w:rsidRPr="27417623">
        <w:rPr>
          <w:lang w:val="fr-CA"/>
        </w:rPr>
        <w:t>l’item Voix</w:t>
      </w:r>
      <w:r w:rsidR="00057A8C" w:rsidRPr="27417623">
        <w:rPr>
          <w:lang w:val="fr-CA"/>
        </w:rPr>
        <w:t>.</w:t>
      </w:r>
    </w:p>
    <w:p w14:paraId="04A0CED3" w14:textId="6859884F" w:rsidR="00441E8B" w:rsidRPr="00DE0AFB" w:rsidRDefault="00441E8B" w:rsidP="00AC4342">
      <w:pPr>
        <w:pStyle w:val="ListParagraph"/>
        <w:numPr>
          <w:ilvl w:val="0"/>
          <w:numId w:val="21"/>
        </w:numPr>
        <w:rPr>
          <w:lang w:val="fr-CA"/>
        </w:rPr>
      </w:pPr>
      <w:r w:rsidRPr="27417623">
        <w:rPr>
          <w:lang w:val="fr-CA"/>
        </w:rPr>
        <w:t>Appuyez sur Entrée pour activer ou désactiver l</w:t>
      </w:r>
      <w:r w:rsidR="0051190A" w:rsidRPr="27417623">
        <w:rPr>
          <w:lang w:val="fr-CA"/>
        </w:rPr>
        <w:t>a voix.</w:t>
      </w:r>
    </w:p>
    <w:p w14:paraId="282B1EC4" w14:textId="1E771B9B" w:rsidR="00441E8B" w:rsidRPr="00441E8B" w:rsidRDefault="00441E8B" w:rsidP="00441E8B">
      <w:pPr>
        <w:rPr>
          <w:lang w:val="fr-CA"/>
        </w:rPr>
      </w:pPr>
      <w:r w:rsidRPr="27417623">
        <w:rPr>
          <w:lang w:val="fr-CA"/>
        </w:rPr>
        <w:t xml:space="preserve">Vous pouvez également utiliser le raccourci touche de </w:t>
      </w:r>
      <w:r w:rsidR="007975B1" w:rsidRPr="27417623">
        <w:rPr>
          <w:lang w:val="fr-CA"/>
        </w:rPr>
        <w:t xml:space="preserve">façade </w:t>
      </w:r>
      <w:r w:rsidRPr="27417623">
        <w:rPr>
          <w:lang w:val="fr-CA"/>
        </w:rPr>
        <w:t xml:space="preserve">Précédent </w:t>
      </w:r>
      <w:r w:rsidR="00115C08">
        <w:rPr>
          <w:lang w:val="fr-CA"/>
        </w:rPr>
        <w:t xml:space="preserve">+ Espace </w:t>
      </w:r>
      <w:r w:rsidRPr="27417623">
        <w:rPr>
          <w:lang w:val="fr-CA"/>
        </w:rPr>
        <w:t xml:space="preserve">pour activer ou désactiver la </w:t>
      </w:r>
      <w:r w:rsidR="005A2F23" w:rsidRPr="27417623">
        <w:rPr>
          <w:lang w:val="fr-CA"/>
        </w:rPr>
        <w:t>synthèse vocale</w:t>
      </w:r>
      <w:r w:rsidRPr="27417623">
        <w:rPr>
          <w:lang w:val="fr-CA"/>
        </w:rPr>
        <w:t>.</w:t>
      </w:r>
    </w:p>
    <w:p w14:paraId="1947FBD4" w14:textId="61E627DA" w:rsidR="00441E8B" w:rsidRPr="00441E8B" w:rsidRDefault="00441E8B" w:rsidP="00441E8B">
      <w:pPr>
        <w:rPr>
          <w:lang w:val="fr-CA"/>
        </w:rPr>
      </w:pPr>
      <w:r w:rsidRPr="27417623">
        <w:rPr>
          <w:lang w:val="fr-CA"/>
        </w:rPr>
        <w:t>Lorsque vous modifiez du texte dan</w:t>
      </w:r>
      <w:r w:rsidR="00323DB3" w:rsidRPr="27417623">
        <w:rPr>
          <w:lang w:val="fr-CA"/>
        </w:rPr>
        <w:t xml:space="preserve">s </w:t>
      </w:r>
      <w:r w:rsidRPr="27417623">
        <w:rPr>
          <w:lang w:val="fr-CA"/>
        </w:rPr>
        <w:t xml:space="preserve">KeyPad ou que vous lisez un document dans Victor Reader, vous pouvez appuyer sur Espace + G, ce qui commencera à lire le texte à partir de la position actuelle. Utilisez le raccourci </w:t>
      </w:r>
      <w:r w:rsidR="008C5F38" w:rsidRPr="27417623">
        <w:rPr>
          <w:lang w:val="fr-CA"/>
        </w:rPr>
        <w:t xml:space="preserve">Retour </w:t>
      </w:r>
      <w:r w:rsidRPr="27417623">
        <w:rPr>
          <w:lang w:val="fr-CA"/>
        </w:rPr>
        <w:t>arrière + Entrée pour arrêter la lecture.</w:t>
      </w:r>
    </w:p>
    <w:p w14:paraId="102427D8" w14:textId="29C3D882" w:rsidR="00441E8B" w:rsidRPr="00874D42" w:rsidRDefault="00441E8B" w:rsidP="00441E8B">
      <w:pPr>
        <w:rPr>
          <w:lang w:val="fr-CA"/>
        </w:rPr>
      </w:pPr>
      <w:r w:rsidRPr="27417623">
        <w:rPr>
          <w:lang w:val="fr-CA"/>
        </w:rPr>
        <w:t>Remarque : lorsque vous utilisez l'application KeyBrf, l</w:t>
      </w:r>
      <w:r w:rsidR="00BD1116" w:rsidRPr="27417623">
        <w:rPr>
          <w:lang w:val="fr-CA"/>
        </w:rPr>
        <w:t xml:space="preserve">a synthèse vocale </w:t>
      </w:r>
      <w:r w:rsidRPr="27417623">
        <w:rPr>
          <w:lang w:val="fr-CA"/>
        </w:rPr>
        <w:t>n'est pas disponible.</w:t>
      </w:r>
    </w:p>
    <w:p w14:paraId="7937CBAB" w14:textId="77777777" w:rsidR="0020410E" w:rsidRPr="00874D42" w:rsidRDefault="0020410E" w:rsidP="00DE2DE6">
      <w:pPr>
        <w:pStyle w:val="Heading3"/>
        <w:numPr>
          <w:ilvl w:val="2"/>
          <w:numId w:val="10"/>
        </w:numPr>
        <w:ind w:left="1077" w:hanging="1077"/>
        <w:rPr>
          <w:lang w:val="fr-CA"/>
        </w:rPr>
      </w:pPr>
      <w:bookmarkStart w:id="186" w:name="_Toc169269591"/>
      <w:r w:rsidRPr="27417623">
        <w:rPr>
          <w:lang w:val="fr-CA"/>
        </w:rPr>
        <w:t>Sélection de la voix</w:t>
      </w:r>
      <w:bookmarkEnd w:id="186"/>
    </w:p>
    <w:p w14:paraId="0EC92914" w14:textId="445AB7C7" w:rsidR="00F4070C" w:rsidRPr="00F4070C" w:rsidRDefault="00F4070C" w:rsidP="00F4070C">
      <w:pPr>
        <w:rPr>
          <w:lang w:val="fr-CA"/>
        </w:rPr>
      </w:pPr>
      <w:r w:rsidRPr="27417623">
        <w:rPr>
          <w:lang w:val="fr-CA"/>
        </w:rPr>
        <w:t xml:space="preserve">Lorsque vous naviguez dans l'appareil, vous pouvez sélectionner une voix de menu qui sera utilisée pour lire les menus, les messages du système et le contenu. Si vous souhaitez utiliser une autre voix pour la lecture du contenu, vous pouvez le faire en sélectionnant l'élément Changer la voix </w:t>
      </w:r>
      <w:r w:rsidR="00996457" w:rsidRPr="27417623">
        <w:rPr>
          <w:lang w:val="fr-CA"/>
        </w:rPr>
        <w:t>additionnelle</w:t>
      </w:r>
      <w:r w:rsidRPr="27417623">
        <w:rPr>
          <w:lang w:val="fr-CA"/>
        </w:rPr>
        <w:t xml:space="preserve">. La voix de votre contenu peut ensuite être modifiée dans les profils </w:t>
      </w:r>
      <w:r w:rsidR="00513DB6" w:rsidRPr="27417623">
        <w:rPr>
          <w:lang w:val="fr-CA"/>
        </w:rPr>
        <w:t>de langues</w:t>
      </w:r>
      <w:r w:rsidRPr="27417623">
        <w:rPr>
          <w:lang w:val="fr-CA"/>
        </w:rPr>
        <w:t xml:space="preserve">. </w:t>
      </w:r>
    </w:p>
    <w:p w14:paraId="56399DF6" w14:textId="20AA1409" w:rsidR="00F4070C" w:rsidRPr="00EA7074" w:rsidRDefault="00D75FB2" w:rsidP="00D75FB2">
      <w:pPr>
        <w:pStyle w:val="Heading4"/>
        <w:rPr>
          <w:lang w:val="fr-CA"/>
        </w:rPr>
      </w:pPr>
      <w:r w:rsidRPr="27417623">
        <w:rPr>
          <w:lang w:val="fr-CA"/>
        </w:rPr>
        <w:t xml:space="preserve">11.3.1.1 </w:t>
      </w:r>
      <w:r w:rsidR="00F4070C" w:rsidRPr="27417623">
        <w:rPr>
          <w:lang w:val="fr-CA"/>
        </w:rPr>
        <w:t>Changer la voix d</w:t>
      </w:r>
      <w:r w:rsidR="008E7093" w:rsidRPr="27417623">
        <w:rPr>
          <w:lang w:val="fr-CA"/>
        </w:rPr>
        <w:t>es</w:t>
      </w:r>
      <w:r w:rsidR="00F4070C" w:rsidRPr="27417623">
        <w:rPr>
          <w:lang w:val="fr-CA"/>
        </w:rPr>
        <w:t xml:space="preserve"> menu</w:t>
      </w:r>
      <w:r w:rsidR="00FF17D6" w:rsidRPr="27417623">
        <w:rPr>
          <w:lang w:val="fr-CA"/>
        </w:rPr>
        <w:t>s</w:t>
      </w:r>
    </w:p>
    <w:p w14:paraId="7B6DBAF5" w14:textId="7B859BDD" w:rsidR="00F4070C" w:rsidRPr="00F4070C" w:rsidRDefault="00F4070C" w:rsidP="00AC4342">
      <w:pPr>
        <w:pStyle w:val="ListParagraph"/>
        <w:numPr>
          <w:ilvl w:val="0"/>
          <w:numId w:val="72"/>
        </w:numPr>
        <w:rPr>
          <w:lang w:val="fr-CA"/>
        </w:rPr>
      </w:pPr>
      <w:r w:rsidRPr="27417623">
        <w:rPr>
          <w:lang w:val="fr-CA"/>
        </w:rPr>
        <w:t>Dans le menu Options, sélectionnez Paramètres vocaux et appuyez sur Entrée.</w:t>
      </w:r>
    </w:p>
    <w:p w14:paraId="3BAA4BFB" w14:textId="47107498" w:rsidR="00F4070C" w:rsidRPr="00F4070C" w:rsidRDefault="00F4070C" w:rsidP="00AC4342">
      <w:pPr>
        <w:pStyle w:val="ListParagraph"/>
        <w:numPr>
          <w:ilvl w:val="0"/>
          <w:numId w:val="72"/>
        </w:numPr>
        <w:rPr>
          <w:lang w:val="fr-CA"/>
        </w:rPr>
      </w:pPr>
      <w:r w:rsidRPr="27417623">
        <w:rPr>
          <w:lang w:val="fr-CA"/>
        </w:rPr>
        <w:t>Utilisez les touches de</w:t>
      </w:r>
      <w:r w:rsidR="001C5D9A" w:rsidRPr="27417623">
        <w:rPr>
          <w:lang w:val="fr-CA"/>
        </w:rPr>
        <w:t xml:space="preserve"> façade </w:t>
      </w:r>
      <w:r w:rsidRPr="27417623">
        <w:rPr>
          <w:lang w:val="fr-CA"/>
        </w:rPr>
        <w:t xml:space="preserve"> Précédent et Suivant jusqu'à ce que vous atteigniez l'élément de sélection Télécharge</w:t>
      </w:r>
      <w:r w:rsidR="00A470D1" w:rsidRPr="27417623">
        <w:rPr>
          <w:lang w:val="fr-CA"/>
        </w:rPr>
        <w:t xml:space="preserve">ment de </w:t>
      </w:r>
      <w:r w:rsidRPr="27417623">
        <w:rPr>
          <w:lang w:val="fr-CA"/>
        </w:rPr>
        <w:t>langue et voix et appuyez sur Entrée. Un sous-menu apparaît.</w:t>
      </w:r>
    </w:p>
    <w:p w14:paraId="0F31A325" w14:textId="0C0DDE1A" w:rsidR="00F4070C" w:rsidRPr="00F4070C" w:rsidRDefault="00F4070C" w:rsidP="00AC4342">
      <w:pPr>
        <w:pStyle w:val="ListParagraph"/>
        <w:numPr>
          <w:ilvl w:val="0"/>
          <w:numId w:val="72"/>
        </w:numPr>
        <w:rPr>
          <w:lang w:val="fr-CA"/>
        </w:rPr>
      </w:pPr>
      <w:r w:rsidRPr="27417623">
        <w:rPr>
          <w:lang w:val="fr-CA"/>
        </w:rPr>
        <w:t>Choisissez Changer la voix d</w:t>
      </w:r>
      <w:r w:rsidR="00BC4BE8" w:rsidRPr="27417623">
        <w:rPr>
          <w:lang w:val="fr-CA"/>
        </w:rPr>
        <w:t>es</w:t>
      </w:r>
      <w:r w:rsidRPr="27417623">
        <w:rPr>
          <w:lang w:val="fr-CA"/>
        </w:rPr>
        <w:t xml:space="preserve"> menu</w:t>
      </w:r>
      <w:r w:rsidR="00BC4BE8" w:rsidRPr="27417623">
        <w:rPr>
          <w:lang w:val="fr-CA"/>
        </w:rPr>
        <w:t>s</w:t>
      </w:r>
      <w:r w:rsidRPr="27417623">
        <w:rPr>
          <w:lang w:val="fr-CA"/>
        </w:rPr>
        <w:t xml:space="preserve"> (la voix actuelle sera spécifiée) et appuyez sur Entrée.</w:t>
      </w:r>
    </w:p>
    <w:p w14:paraId="7E4C7670" w14:textId="5F3DC55B" w:rsidR="00F4070C" w:rsidRPr="00F4070C" w:rsidRDefault="00F4070C" w:rsidP="00AC4342">
      <w:pPr>
        <w:pStyle w:val="ListParagraph"/>
        <w:numPr>
          <w:ilvl w:val="0"/>
          <w:numId w:val="72"/>
        </w:numPr>
        <w:rPr>
          <w:lang w:val="fr-CA"/>
        </w:rPr>
      </w:pPr>
      <w:r w:rsidRPr="27417623">
        <w:rPr>
          <w:lang w:val="fr-CA"/>
        </w:rPr>
        <w:t xml:space="preserve">Sélectionnez la variante de la langue de votre système (par exemple, </w:t>
      </w:r>
      <w:r w:rsidR="00E615E4" w:rsidRPr="27417623">
        <w:rPr>
          <w:lang w:val="fr-CA"/>
        </w:rPr>
        <w:t xml:space="preserve">Français </w:t>
      </w:r>
      <w:r w:rsidR="00DA0D82" w:rsidRPr="27417623">
        <w:rPr>
          <w:lang w:val="fr-CA"/>
        </w:rPr>
        <w:t>canadien)</w:t>
      </w:r>
      <w:r w:rsidRPr="27417623">
        <w:rPr>
          <w:lang w:val="fr-CA"/>
        </w:rPr>
        <w:t xml:space="preserve"> que vous souhaitez, si plusieurs sont disponibles.</w:t>
      </w:r>
    </w:p>
    <w:p w14:paraId="5668A923" w14:textId="5A1BDD8D" w:rsidR="00F4070C" w:rsidRPr="00F4070C" w:rsidRDefault="00F4070C" w:rsidP="00AC4342">
      <w:pPr>
        <w:pStyle w:val="ListParagraph"/>
        <w:numPr>
          <w:ilvl w:val="0"/>
          <w:numId w:val="72"/>
        </w:numPr>
        <w:rPr>
          <w:lang w:val="fr-CA"/>
        </w:rPr>
      </w:pPr>
      <w:r w:rsidRPr="27417623">
        <w:rPr>
          <w:lang w:val="fr-CA"/>
        </w:rPr>
        <w:t>Une liste des voix disponibles s'affiche. Choisissez une voix dans la liste et appuyez sur Entrée.</w:t>
      </w:r>
    </w:p>
    <w:p w14:paraId="082D86B3" w14:textId="77777777" w:rsidR="00F4070C" w:rsidRPr="00F4070C" w:rsidRDefault="00F4070C" w:rsidP="00F4070C">
      <w:pPr>
        <w:rPr>
          <w:lang w:val="fr-CA"/>
        </w:rPr>
      </w:pPr>
      <w:r w:rsidRPr="27417623">
        <w:rPr>
          <w:lang w:val="fr-CA"/>
        </w:rPr>
        <w:t>Toute modification des voix nécessitera un redémarrage de l'appareil.</w:t>
      </w:r>
    </w:p>
    <w:p w14:paraId="57BE6E07" w14:textId="005DC15F" w:rsidR="00F4070C" w:rsidRPr="00EA7074" w:rsidRDefault="00DB7037" w:rsidP="00917D53">
      <w:pPr>
        <w:pStyle w:val="Heading4"/>
        <w:rPr>
          <w:lang w:val="fr-CA"/>
        </w:rPr>
      </w:pPr>
      <w:r w:rsidRPr="27417623">
        <w:rPr>
          <w:lang w:val="fr-CA"/>
        </w:rPr>
        <w:t xml:space="preserve">11.3.1.2 </w:t>
      </w:r>
      <w:r w:rsidR="00641CF8" w:rsidRPr="27417623">
        <w:rPr>
          <w:lang w:val="fr-CA"/>
        </w:rPr>
        <w:t xml:space="preserve">Changer la </w:t>
      </w:r>
      <w:r w:rsidR="00F4070C" w:rsidRPr="27417623">
        <w:rPr>
          <w:lang w:val="fr-CA"/>
        </w:rPr>
        <w:t xml:space="preserve">voix </w:t>
      </w:r>
      <w:r w:rsidR="00DB2AD5" w:rsidRPr="27417623">
        <w:rPr>
          <w:lang w:val="fr-CA"/>
        </w:rPr>
        <w:t>additionnelle</w:t>
      </w:r>
    </w:p>
    <w:p w14:paraId="3F8FD81D" w14:textId="4FF695A8" w:rsidR="00F4070C" w:rsidRPr="00F4070C" w:rsidRDefault="00F4070C" w:rsidP="00AC4342">
      <w:pPr>
        <w:pStyle w:val="ListParagraph"/>
        <w:numPr>
          <w:ilvl w:val="0"/>
          <w:numId w:val="73"/>
        </w:numPr>
        <w:rPr>
          <w:lang w:val="fr-CA"/>
        </w:rPr>
      </w:pPr>
      <w:r w:rsidRPr="27417623">
        <w:rPr>
          <w:lang w:val="fr-CA"/>
        </w:rPr>
        <w:t>Dans le menu Options, sélectionnez l'élément Paramètres vocaux et appuyez sur Entrée.</w:t>
      </w:r>
    </w:p>
    <w:p w14:paraId="0C6294A6" w14:textId="4B9E1FC7" w:rsidR="00F4070C" w:rsidRPr="00F4070C" w:rsidRDefault="00F4070C" w:rsidP="00AC4342">
      <w:pPr>
        <w:pStyle w:val="ListParagraph"/>
        <w:numPr>
          <w:ilvl w:val="0"/>
          <w:numId w:val="73"/>
        </w:numPr>
        <w:rPr>
          <w:lang w:val="fr-CA"/>
        </w:rPr>
      </w:pPr>
      <w:r w:rsidRPr="27417623">
        <w:rPr>
          <w:lang w:val="fr-CA"/>
        </w:rPr>
        <w:t xml:space="preserve">Utilisez les touches de </w:t>
      </w:r>
      <w:r w:rsidR="00DF2B12" w:rsidRPr="27417623">
        <w:rPr>
          <w:lang w:val="fr-CA"/>
        </w:rPr>
        <w:t xml:space="preserve">façade </w:t>
      </w:r>
      <w:r w:rsidRPr="27417623">
        <w:rPr>
          <w:lang w:val="fr-CA"/>
        </w:rPr>
        <w:t>Précédent et Suivant jusqu'à ce que vous atteigniez l'élément de sélection Télécharg</w:t>
      </w:r>
      <w:r w:rsidR="00750DC7" w:rsidRPr="27417623">
        <w:rPr>
          <w:lang w:val="fr-CA"/>
        </w:rPr>
        <w:t xml:space="preserve">ement de </w:t>
      </w:r>
      <w:r w:rsidRPr="27417623">
        <w:rPr>
          <w:lang w:val="fr-CA"/>
        </w:rPr>
        <w:t>langue et voix et appuyez sur Entrée. Un sous-menu apparaît.</w:t>
      </w:r>
    </w:p>
    <w:p w14:paraId="3CED5C0D" w14:textId="5FC92A98" w:rsidR="00F4070C" w:rsidRPr="00F4070C" w:rsidRDefault="00F4070C" w:rsidP="00AC4342">
      <w:pPr>
        <w:pStyle w:val="ListParagraph"/>
        <w:numPr>
          <w:ilvl w:val="0"/>
          <w:numId w:val="73"/>
        </w:numPr>
        <w:rPr>
          <w:lang w:val="fr-CA"/>
        </w:rPr>
      </w:pPr>
      <w:r w:rsidRPr="27417623">
        <w:rPr>
          <w:lang w:val="fr-CA"/>
        </w:rPr>
        <w:t>Sélectionnez</w:t>
      </w:r>
      <w:r w:rsidR="000D3D58" w:rsidRPr="27417623">
        <w:rPr>
          <w:lang w:val="fr-CA"/>
        </w:rPr>
        <w:t xml:space="preserve"> l’item Changer la voix additionnelle</w:t>
      </w:r>
      <w:r w:rsidRPr="27417623">
        <w:rPr>
          <w:lang w:val="fr-CA"/>
        </w:rPr>
        <w:t xml:space="preserve"> (la voix actuelle sera spécifiée) et appuyez sur Entrée.</w:t>
      </w:r>
    </w:p>
    <w:p w14:paraId="78F13DF4" w14:textId="4373F0B2" w:rsidR="00F4070C" w:rsidRPr="00F4070C" w:rsidRDefault="00F4070C" w:rsidP="00AC4342">
      <w:pPr>
        <w:pStyle w:val="ListParagraph"/>
        <w:numPr>
          <w:ilvl w:val="0"/>
          <w:numId w:val="73"/>
        </w:numPr>
        <w:rPr>
          <w:lang w:val="fr-CA"/>
        </w:rPr>
      </w:pPr>
      <w:r w:rsidRPr="27417623">
        <w:rPr>
          <w:lang w:val="fr-CA"/>
        </w:rPr>
        <w:lastRenderedPageBreak/>
        <w:t xml:space="preserve">Sélectionnez la langue souhaitée, puis la variante linguistique (par exemple, </w:t>
      </w:r>
      <w:r w:rsidR="007E6A07" w:rsidRPr="27417623">
        <w:rPr>
          <w:lang w:val="fr-CA"/>
        </w:rPr>
        <w:t>a</w:t>
      </w:r>
      <w:r w:rsidR="00FA4715" w:rsidRPr="27417623">
        <w:rPr>
          <w:lang w:val="fr-CA"/>
        </w:rPr>
        <w:t>nglais Amérique du Nord</w:t>
      </w:r>
      <w:r w:rsidRPr="27417623">
        <w:rPr>
          <w:lang w:val="fr-CA"/>
        </w:rPr>
        <w:t>) que vous souhaitez, si plusieurs sont disponibles.</w:t>
      </w:r>
    </w:p>
    <w:p w14:paraId="59E2B4AC" w14:textId="13F071E6" w:rsidR="00F4070C" w:rsidRPr="00F4070C" w:rsidRDefault="00F4070C" w:rsidP="00AC4342">
      <w:pPr>
        <w:pStyle w:val="ListParagraph"/>
        <w:numPr>
          <w:ilvl w:val="0"/>
          <w:numId w:val="73"/>
        </w:numPr>
        <w:rPr>
          <w:lang w:val="fr-CA"/>
        </w:rPr>
      </w:pPr>
      <w:r w:rsidRPr="27417623">
        <w:rPr>
          <w:lang w:val="fr-CA"/>
        </w:rPr>
        <w:t>Une liste des voix disponibles s'affiche. Choisissez une voix dans la liste et appuyez sur la touche Entrée.</w:t>
      </w:r>
    </w:p>
    <w:p w14:paraId="29A5F1A6" w14:textId="40CA46AD" w:rsidR="00815B5A" w:rsidRDefault="00F4070C" w:rsidP="00F4070C">
      <w:pPr>
        <w:rPr>
          <w:lang w:val="fr-CA"/>
        </w:rPr>
      </w:pPr>
      <w:r w:rsidRPr="27417623">
        <w:rPr>
          <w:lang w:val="fr-CA"/>
        </w:rPr>
        <w:t>Toute modification des voix nécessitera un redémarrage de l'appareil.</w:t>
      </w:r>
    </w:p>
    <w:p w14:paraId="4C210926" w14:textId="77777777" w:rsidR="00815B5A" w:rsidRPr="00815B5A" w:rsidRDefault="00815B5A" w:rsidP="00EA7074">
      <w:pPr>
        <w:rPr>
          <w:lang w:val="fr-CA"/>
        </w:rPr>
      </w:pPr>
    </w:p>
    <w:p w14:paraId="6B1AB077" w14:textId="59323F0E" w:rsidR="00124F99" w:rsidRDefault="0020410E" w:rsidP="0020410E">
      <w:pPr>
        <w:rPr>
          <w:lang w:val="fr-CA"/>
        </w:rPr>
      </w:pPr>
      <w:r w:rsidRPr="27417623">
        <w:rPr>
          <w:lang w:val="fr-CA"/>
        </w:rPr>
        <w:t xml:space="preserve">Pour plus d'informations sur la sélection de la voix du contenu, qui lira le contenu dans KeyPad et Victor Reader, veuillez consulter la </w:t>
      </w:r>
      <w:r w:rsidR="00124F99" w:rsidRPr="27417623">
        <w:rPr>
          <w:lang w:val="fr-CA"/>
        </w:rPr>
        <w:t xml:space="preserve">section </w:t>
      </w:r>
      <w:hyperlink w:anchor="_Ajouter,_configurer_et">
        <w:r w:rsidR="00124F99" w:rsidRPr="27417623">
          <w:rPr>
            <w:rStyle w:val="Hyperlink"/>
            <w:lang w:val="fr-CA"/>
          </w:rPr>
          <w:t>Ajouter, configurer et supprimer des profils de langues</w:t>
        </w:r>
      </w:hyperlink>
      <w:r w:rsidR="00124F99" w:rsidRPr="27417623">
        <w:rPr>
          <w:lang w:val="fr-CA"/>
        </w:rPr>
        <w:t>.</w:t>
      </w:r>
    </w:p>
    <w:p w14:paraId="0DFA606C" w14:textId="2074851F" w:rsidR="00043C41" w:rsidRPr="00EA7074" w:rsidRDefault="008D59C9" w:rsidP="008D59C9">
      <w:pPr>
        <w:pStyle w:val="Heading4"/>
        <w:rPr>
          <w:lang w:val="fr-CA"/>
        </w:rPr>
      </w:pPr>
      <w:r w:rsidRPr="27417623">
        <w:rPr>
          <w:lang w:val="fr-CA"/>
        </w:rPr>
        <w:t xml:space="preserve">11.3.1.3 </w:t>
      </w:r>
      <w:r w:rsidR="00043C41" w:rsidRPr="27417623">
        <w:rPr>
          <w:lang w:val="fr-CA"/>
        </w:rPr>
        <w:t>Échanger les voix</w:t>
      </w:r>
    </w:p>
    <w:p w14:paraId="47DF37EE" w14:textId="1A1DC255" w:rsidR="00124F99" w:rsidRDefault="00043C41" w:rsidP="0020410E">
      <w:pPr>
        <w:rPr>
          <w:lang w:val="fr-CA"/>
        </w:rPr>
      </w:pPr>
      <w:r w:rsidRPr="27417623">
        <w:rPr>
          <w:lang w:val="fr-CA"/>
        </w:rPr>
        <w:t xml:space="preserve">Cette option vous permet de </w:t>
      </w:r>
      <w:r w:rsidR="00CE24F5" w:rsidRPr="27417623">
        <w:rPr>
          <w:lang w:val="fr-CA"/>
        </w:rPr>
        <w:t xml:space="preserve">basculer </w:t>
      </w:r>
      <w:r w:rsidRPr="27417623">
        <w:rPr>
          <w:lang w:val="fr-CA"/>
        </w:rPr>
        <w:t>entre les deux voix installées sur votre appareil</w:t>
      </w:r>
      <w:r w:rsidR="00A77491" w:rsidRPr="27417623">
        <w:rPr>
          <w:lang w:val="fr-CA"/>
        </w:rPr>
        <w:t xml:space="preserve"> et de les échanger</w:t>
      </w:r>
      <w:r w:rsidRPr="27417623">
        <w:rPr>
          <w:lang w:val="fr-CA"/>
        </w:rPr>
        <w:t xml:space="preserve">. </w:t>
      </w:r>
      <w:r w:rsidR="00F37B57" w:rsidRPr="27417623">
        <w:rPr>
          <w:lang w:val="fr-CA"/>
        </w:rPr>
        <w:t xml:space="preserve"> Pour ce faire :</w:t>
      </w:r>
    </w:p>
    <w:p w14:paraId="4A45B67A" w14:textId="79838909" w:rsidR="00F37B57" w:rsidRPr="00494C60" w:rsidRDefault="00010BF9" w:rsidP="00AC4342">
      <w:pPr>
        <w:pStyle w:val="ListParagraph"/>
        <w:numPr>
          <w:ilvl w:val="0"/>
          <w:numId w:val="18"/>
        </w:numPr>
        <w:rPr>
          <w:lang w:val="fr-CA"/>
        </w:rPr>
      </w:pPr>
      <w:r w:rsidRPr="27417623">
        <w:rPr>
          <w:lang w:val="fr-CA"/>
        </w:rPr>
        <w:t>À l’aide des touches de façade Précédent et Suivant, naviguez jusqu’à l’item Options, puis appuyez sur la touche Entrée.</w:t>
      </w:r>
    </w:p>
    <w:p w14:paraId="75CD6254" w14:textId="13A71EFB" w:rsidR="00010BF9" w:rsidRPr="00494C60" w:rsidRDefault="00582C55" w:rsidP="00AC4342">
      <w:pPr>
        <w:pStyle w:val="ListParagraph"/>
        <w:numPr>
          <w:ilvl w:val="0"/>
          <w:numId w:val="18"/>
        </w:numPr>
        <w:rPr>
          <w:lang w:val="fr-CA"/>
        </w:rPr>
      </w:pPr>
      <w:r w:rsidRPr="27417623">
        <w:rPr>
          <w:lang w:val="fr-CA"/>
        </w:rPr>
        <w:t>À l’aide des touches de façade Précédent et Suivant,</w:t>
      </w:r>
      <w:r w:rsidR="00511300" w:rsidRPr="27417623">
        <w:rPr>
          <w:lang w:val="fr-CA"/>
        </w:rPr>
        <w:t xml:space="preserve"> </w:t>
      </w:r>
      <w:r w:rsidR="0095500A" w:rsidRPr="27417623">
        <w:rPr>
          <w:lang w:val="fr-CA"/>
        </w:rPr>
        <w:t xml:space="preserve">déplacez-vous jusqu’à l’item </w:t>
      </w:r>
      <w:r w:rsidR="008D6BD6" w:rsidRPr="27417623">
        <w:rPr>
          <w:lang w:val="fr-CA"/>
        </w:rPr>
        <w:t>« Paramètres vocaux » et appuyez sur la touche Entrée.</w:t>
      </w:r>
    </w:p>
    <w:p w14:paraId="6506CB01" w14:textId="02B5039C" w:rsidR="008D6BD6" w:rsidRPr="00494C60" w:rsidRDefault="008D6BD6" w:rsidP="00AC4342">
      <w:pPr>
        <w:pStyle w:val="ListParagraph"/>
        <w:numPr>
          <w:ilvl w:val="0"/>
          <w:numId w:val="18"/>
        </w:numPr>
        <w:rPr>
          <w:lang w:val="fr-CA"/>
        </w:rPr>
      </w:pPr>
      <w:r w:rsidRPr="27417623">
        <w:rPr>
          <w:lang w:val="fr-CA"/>
        </w:rPr>
        <w:t>Dans cette nouvelle fen</w:t>
      </w:r>
      <w:r w:rsidR="008B3499" w:rsidRPr="27417623">
        <w:rPr>
          <w:lang w:val="fr-CA"/>
        </w:rPr>
        <w:t>ê</w:t>
      </w:r>
      <w:r w:rsidRPr="27417623">
        <w:rPr>
          <w:lang w:val="fr-CA"/>
        </w:rPr>
        <w:t>tre, déplacez-vous à l’aide des touches de façade Précédent et Suivant, jusqu’à l’option « Téléchargement de langue et voix » et appuyez sur la touche Entrée.</w:t>
      </w:r>
    </w:p>
    <w:p w14:paraId="193DF0CD" w14:textId="5E0AE129" w:rsidR="008D6BD6" w:rsidRPr="00494C60" w:rsidRDefault="00E00139" w:rsidP="00AC4342">
      <w:pPr>
        <w:pStyle w:val="ListParagraph"/>
        <w:numPr>
          <w:ilvl w:val="0"/>
          <w:numId w:val="18"/>
        </w:numPr>
        <w:rPr>
          <w:lang w:val="fr-CA"/>
        </w:rPr>
      </w:pPr>
      <w:r w:rsidRPr="27417623">
        <w:rPr>
          <w:lang w:val="fr-CA"/>
        </w:rPr>
        <w:t>Dans l</w:t>
      </w:r>
      <w:r w:rsidR="0014793E" w:rsidRPr="27417623">
        <w:rPr>
          <w:lang w:val="fr-CA"/>
        </w:rPr>
        <w:t>a fenêtre q</w:t>
      </w:r>
      <w:r w:rsidR="000133A6" w:rsidRPr="27417623">
        <w:rPr>
          <w:lang w:val="fr-CA"/>
        </w:rPr>
        <w:t>u</w:t>
      </w:r>
      <w:r w:rsidR="0014793E" w:rsidRPr="27417623">
        <w:rPr>
          <w:lang w:val="fr-CA"/>
        </w:rPr>
        <w:t>i s’affiche, déplacez-vous à l’aide des touches de façade Précédent et Suivant jusqu’à l’option « Échanger les voix », et appuyez sur la touche Entrée.</w:t>
      </w:r>
    </w:p>
    <w:p w14:paraId="57AA2347" w14:textId="1689DB07" w:rsidR="00A8430F" w:rsidRDefault="00A8430F" w:rsidP="0020410E">
      <w:pPr>
        <w:rPr>
          <w:lang w:val="fr-CA"/>
        </w:rPr>
      </w:pPr>
      <w:r w:rsidRPr="27417623">
        <w:rPr>
          <w:lang w:val="fr-CA"/>
        </w:rPr>
        <w:t xml:space="preserve">Les deux voix seront alors échangées et </w:t>
      </w:r>
      <w:r w:rsidR="00E46F80" w:rsidRPr="27417623">
        <w:rPr>
          <w:lang w:val="fr-CA"/>
        </w:rPr>
        <w:t>votre appareil redémarrera.</w:t>
      </w:r>
    </w:p>
    <w:p w14:paraId="364BF508" w14:textId="77777777" w:rsidR="0020410E" w:rsidRPr="00874D42" w:rsidRDefault="0020410E" w:rsidP="00DE2DE6">
      <w:pPr>
        <w:pStyle w:val="Heading3"/>
        <w:numPr>
          <w:ilvl w:val="2"/>
          <w:numId w:val="10"/>
        </w:numPr>
        <w:ind w:left="1077" w:hanging="1077"/>
        <w:rPr>
          <w:lang w:val="fr-CA"/>
        </w:rPr>
      </w:pPr>
      <w:bookmarkStart w:id="187" w:name="_Toc169269592"/>
      <w:r w:rsidRPr="27417623">
        <w:rPr>
          <w:lang w:val="fr-CA"/>
        </w:rPr>
        <w:t>Tableau des paramètres vocaux</w:t>
      </w:r>
      <w:bookmarkEnd w:id="187"/>
    </w:p>
    <w:p w14:paraId="1B03FE3D" w14:textId="77777777" w:rsidR="0020410E" w:rsidRPr="00874D42" w:rsidRDefault="0020410E" w:rsidP="0020410E">
      <w:pPr>
        <w:pStyle w:val="BodyText"/>
        <w:rPr>
          <w:lang w:val="fr-CA"/>
        </w:rPr>
      </w:pPr>
      <w:r w:rsidRPr="27417623">
        <w:rPr>
          <w:lang w:val="fr-CA"/>
        </w:rPr>
        <w:t>Les paramètres vocaux disponibles sont affichés au tableau 9.</w:t>
      </w:r>
    </w:p>
    <w:p w14:paraId="1FC612A5" w14:textId="03699B91" w:rsidR="00E53C63" w:rsidRPr="00B723D9" w:rsidRDefault="00E53C63" w:rsidP="00E53C63">
      <w:pPr>
        <w:pStyle w:val="Caption"/>
        <w:keepNext/>
        <w:spacing w:after="120"/>
        <w:rPr>
          <w:rStyle w:val="Strong"/>
          <w:sz w:val="24"/>
          <w:szCs w:val="24"/>
          <w:lang w:val="fr-CA"/>
        </w:rPr>
      </w:pPr>
      <w:r w:rsidRPr="27417623">
        <w:rPr>
          <w:rStyle w:val="Strong"/>
          <w:sz w:val="24"/>
          <w:szCs w:val="24"/>
          <w:lang w:val="fr-CA"/>
        </w:rPr>
        <w:t>Tableau 9 : Paramètres vocaux</w:t>
      </w:r>
    </w:p>
    <w:tbl>
      <w:tblPr>
        <w:tblStyle w:val="TableGrid"/>
        <w:tblW w:w="0" w:type="auto"/>
        <w:tblLook w:val="04A0" w:firstRow="1" w:lastRow="0" w:firstColumn="1" w:lastColumn="0" w:noHBand="0" w:noVBand="1"/>
      </w:tblPr>
      <w:tblGrid>
        <w:gridCol w:w="3794"/>
        <w:gridCol w:w="4836"/>
      </w:tblGrid>
      <w:tr w:rsidR="0020410E" w:rsidRPr="00874D42" w14:paraId="737D5240" w14:textId="77777777" w:rsidTr="27417623">
        <w:trPr>
          <w:trHeight w:val="432"/>
          <w:tblHeader/>
        </w:trPr>
        <w:tc>
          <w:tcPr>
            <w:tcW w:w="3794" w:type="dxa"/>
            <w:vAlign w:val="center"/>
          </w:tcPr>
          <w:p w14:paraId="5BBABB78" w14:textId="77777777" w:rsidR="0020410E" w:rsidRPr="00874D42" w:rsidRDefault="0020410E">
            <w:pPr>
              <w:pStyle w:val="BodyText"/>
              <w:spacing w:after="0"/>
              <w:jc w:val="center"/>
              <w:rPr>
                <w:rStyle w:val="Strong"/>
                <w:lang w:val="fr-CA"/>
              </w:rPr>
            </w:pPr>
            <w:r w:rsidRPr="27417623">
              <w:rPr>
                <w:rStyle w:val="Strong"/>
                <w:lang w:val="fr-CA"/>
              </w:rPr>
              <w:t>Paramètre</w:t>
            </w:r>
          </w:p>
        </w:tc>
        <w:tc>
          <w:tcPr>
            <w:tcW w:w="4836" w:type="dxa"/>
            <w:vAlign w:val="center"/>
          </w:tcPr>
          <w:p w14:paraId="25B6DE5D" w14:textId="77777777" w:rsidR="0020410E" w:rsidRPr="00874D42" w:rsidRDefault="0020410E">
            <w:pPr>
              <w:pStyle w:val="BodyText"/>
              <w:spacing w:after="0"/>
              <w:jc w:val="center"/>
              <w:rPr>
                <w:rStyle w:val="Strong"/>
                <w:lang w:val="fr-CA"/>
              </w:rPr>
            </w:pPr>
            <w:r w:rsidRPr="27417623">
              <w:rPr>
                <w:rStyle w:val="Strong"/>
                <w:lang w:val="fr-CA"/>
              </w:rPr>
              <w:t>Option/Résultat</w:t>
            </w:r>
          </w:p>
        </w:tc>
      </w:tr>
      <w:tr w:rsidR="0020410E" w:rsidRPr="00D807BC" w14:paraId="0AE059FC" w14:textId="77777777" w:rsidTr="27417623">
        <w:trPr>
          <w:trHeight w:val="360"/>
        </w:trPr>
        <w:tc>
          <w:tcPr>
            <w:tcW w:w="3794" w:type="dxa"/>
            <w:vAlign w:val="center"/>
          </w:tcPr>
          <w:p w14:paraId="29C9517F" w14:textId="77777777" w:rsidR="0020410E" w:rsidRPr="00874D42" w:rsidRDefault="0020410E">
            <w:pPr>
              <w:pStyle w:val="BodyText"/>
              <w:spacing w:after="0"/>
              <w:rPr>
                <w:lang w:val="fr-CA"/>
              </w:rPr>
            </w:pPr>
            <w:r w:rsidRPr="27417623">
              <w:rPr>
                <w:lang w:val="fr-CA"/>
              </w:rPr>
              <w:t>Voix</w:t>
            </w:r>
          </w:p>
        </w:tc>
        <w:tc>
          <w:tcPr>
            <w:tcW w:w="4836" w:type="dxa"/>
            <w:vAlign w:val="center"/>
          </w:tcPr>
          <w:p w14:paraId="2B482C83" w14:textId="77777777" w:rsidR="0020410E" w:rsidRPr="00874D42" w:rsidRDefault="0020410E">
            <w:pPr>
              <w:pStyle w:val="BodyText"/>
              <w:spacing w:after="0"/>
              <w:rPr>
                <w:lang w:val="fr-CA"/>
              </w:rPr>
            </w:pPr>
            <w:r w:rsidRPr="27417623">
              <w:rPr>
                <w:lang w:val="fr-CA"/>
              </w:rPr>
              <w:t>Activé ou désactivé; lorsque désactivé, toutes les fonctions vocales sont désactivées.</w:t>
            </w:r>
          </w:p>
        </w:tc>
      </w:tr>
      <w:tr w:rsidR="0020410E" w:rsidRPr="00D807BC" w14:paraId="7160610F" w14:textId="77777777" w:rsidTr="27417623">
        <w:trPr>
          <w:trHeight w:val="360"/>
        </w:trPr>
        <w:tc>
          <w:tcPr>
            <w:tcW w:w="3794" w:type="dxa"/>
            <w:vAlign w:val="center"/>
          </w:tcPr>
          <w:p w14:paraId="5BE8DB75" w14:textId="77777777" w:rsidR="0020410E" w:rsidRPr="00874D42" w:rsidRDefault="0020410E">
            <w:pPr>
              <w:pStyle w:val="BodyText"/>
              <w:spacing w:after="0"/>
              <w:rPr>
                <w:lang w:val="fr-CA"/>
              </w:rPr>
            </w:pPr>
            <w:r w:rsidRPr="27417623">
              <w:rPr>
                <w:lang w:val="fr-CA"/>
              </w:rPr>
              <w:t>Lire les menus</w:t>
            </w:r>
          </w:p>
        </w:tc>
        <w:tc>
          <w:tcPr>
            <w:tcW w:w="4836" w:type="dxa"/>
            <w:vAlign w:val="center"/>
          </w:tcPr>
          <w:p w14:paraId="0F37F937" w14:textId="77777777" w:rsidR="0020410E" w:rsidRPr="00874D42" w:rsidRDefault="0020410E">
            <w:pPr>
              <w:pStyle w:val="BodyText"/>
              <w:spacing w:after="0"/>
              <w:rPr>
                <w:lang w:val="fr-CA"/>
              </w:rPr>
            </w:pPr>
            <w:r w:rsidRPr="27417623">
              <w:rPr>
                <w:lang w:val="fr-CA"/>
              </w:rPr>
              <w:t>Activé ou désactivé; lorsque désactivé, toutes les fonctions vocales sont désactivées lors de la navigation dans les menus, mais restent activées dans les applications.</w:t>
            </w:r>
          </w:p>
        </w:tc>
      </w:tr>
      <w:tr w:rsidR="0020410E" w:rsidRPr="00D807BC" w14:paraId="5E18D507" w14:textId="77777777" w:rsidTr="27417623">
        <w:trPr>
          <w:trHeight w:val="360"/>
        </w:trPr>
        <w:tc>
          <w:tcPr>
            <w:tcW w:w="3794" w:type="dxa"/>
            <w:vAlign w:val="center"/>
          </w:tcPr>
          <w:p w14:paraId="1978717D" w14:textId="77777777" w:rsidR="0020410E" w:rsidRPr="00874D42" w:rsidRDefault="0020410E">
            <w:pPr>
              <w:pStyle w:val="BodyText"/>
              <w:spacing w:after="0"/>
              <w:rPr>
                <w:lang w:val="fr-CA"/>
              </w:rPr>
            </w:pPr>
            <w:r w:rsidRPr="27417623">
              <w:rPr>
                <w:lang w:val="fr-CA"/>
              </w:rPr>
              <w:t>Lecture du mot sous le curseur</w:t>
            </w:r>
          </w:p>
        </w:tc>
        <w:tc>
          <w:tcPr>
            <w:tcW w:w="4836" w:type="dxa"/>
            <w:vAlign w:val="center"/>
          </w:tcPr>
          <w:p w14:paraId="3CA697C2" w14:textId="77777777" w:rsidR="0020410E" w:rsidRPr="00874D42" w:rsidRDefault="0020410E">
            <w:pPr>
              <w:pStyle w:val="BodyText"/>
              <w:spacing w:after="0"/>
              <w:rPr>
                <w:lang w:val="fr-CA"/>
              </w:rPr>
            </w:pPr>
            <w:r w:rsidRPr="27417623">
              <w:rPr>
                <w:lang w:val="fr-CA"/>
              </w:rPr>
              <w:t>Activé ou désactivé; lorsqu’activé, l'utilisateur peut appuyer sur un curseur-éclair et le mot situé sous ce curseur sera lu.</w:t>
            </w:r>
          </w:p>
        </w:tc>
      </w:tr>
      <w:tr w:rsidR="0020410E" w:rsidRPr="00D807BC" w14:paraId="77B0BD49" w14:textId="77777777" w:rsidTr="27417623">
        <w:trPr>
          <w:trHeight w:val="360"/>
        </w:trPr>
        <w:tc>
          <w:tcPr>
            <w:tcW w:w="3794" w:type="dxa"/>
            <w:vAlign w:val="center"/>
          </w:tcPr>
          <w:p w14:paraId="79B1486E" w14:textId="77777777" w:rsidR="0020410E" w:rsidRPr="00874D42" w:rsidRDefault="0020410E">
            <w:pPr>
              <w:pStyle w:val="BodyText"/>
              <w:spacing w:after="0"/>
              <w:rPr>
                <w:lang w:val="fr-CA"/>
              </w:rPr>
            </w:pPr>
            <w:r w:rsidRPr="27417623">
              <w:rPr>
                <w:lang w:val="fr-CA"/>
              </w:rPr>
              <w:lastRenderedPageBreak/>
              <w:t>Lecture du contenu de l'afficheur après le défilement</w:t>
            </w:r>
          </w:p>
        </w:tc>
        <w:tc>
          <w:tcPr>
            <w:tcW w:w="4836" w:type="dxa"/>
            <w:vAlign w:val="center"/>
          </w:tcPr>
          <w:p w14:paraId="21348A77" w14:textId="77777777" w:rsidR="0020410E" w:rsidRPr="00874D42" w:rsidRDefault="0020410E">
            <w:pPr>
              <w:pStyle w:val="BodyText"/>
              <w:spacing w:after="0"/>
              <w:rPr>
                <w:lang w:val="fr-CA"/>
              </w:rPr>
            </w:pPr>
            <w:r w:rsidRPr="27417623">
              <w:rPr>
                <w:lang w:val="fr-CA"/>
              </w:rPr>
              <w:t>Activé ou désactivé; lorsqu’activé, la fonction vocale lit le reste d'une ligne lorsque l'utilisateur la fait défiler sur l’afficheur braille.</w:t>
            </w:r>
          </w:p>
        </w:tc>
      </w:tr>
      <w:tr w:rsidR="0020410E" w:rsidRPr="00D807BC" w14:paraId="13206B2A" w14:textId="77777777" w:rsidTr="27417623">
        <w:trPr>
          <w:trHeight w:val="360"/>
        </w:trPr>
        <w:tc>
          <w:tcPr>
            <w:tcW w:w="3794" w:type="dxa"/>
            <w:vAlign w:val="center"/>
          </w:tcPr>
          <w:p w14:paraId="525A935A" w14:textId="77777777" w:rsidR="0020410E" w:rsidRPr="00874D42" w:rsidRDefault="0020410E">
            <w:pPr>
              <w:pStyle w:val="BodyText"/>
              <w:spacing w:after="0"/>
              <w:rPr>
                <w:lang w:val="fr-CA"/>
              </w:rPr>
            </w:pPr>
            <w:r w:rsidRPr="27417623">
              <w:rPr>
                <w:lang w:val="fr-CA"/>
              </w:rPr>
              <w:t>Écho lors de la suppression</w:t>
            </w:r>
          </w:p>
        </w:tc>
        <w:tc>
          <w:tcPr>
            <w:tcW w:w="4836" w:type="dxa"/>
            <w:vAlign w:val="center"/>
          </w:tcPr>
          <w:p w14:paraId="77D3CB05" w14:textId="77777777" w:rsidR="0020410E" w:rsidRPr="00874D42" w:rsidRDefault="0020410E">
            <w:pPr>
              <w:pStyle w:val="BodyText"/>
              <w:spacing w:after="0"/>
              <w:rPr>
                <w:lang w:val="fr-CA"/>
              </w:rPr>
            </w:pPr>
            <w:r w:rsidRPr="27417623">
              <w:rPr>
                <w:lang w:val="fr-CA"/>
              </w:rPr>
              <w:t>Activé ou désactivé; lorsqu’activé, l'appareil prononce les caractères supprimés avec la touche Retour arrière.</w:t>
            </w:r>
          </w:p>
        </w:tc>
      </w:tr>
      <w:tr w:rsidR="0020410E" w:rsidRPr="00D807BC" w14:paraId="78B86CBE" w14:textId="77777777" w:rsidTr="27417623">
        <w:trPr>
          <w:trHeight w:val="360"/>
        </w:trPr>
        <w:tc>
          <w:tcPr>
            <w:tcW w:w="3794" w:type="dxa"/>
            <w:vAlign w:val="center"/>
          </w:tcPr>
          <w:p w14:paraId="5DBBF6E8" w14:textId="77777777" w:rsidR="0020410E" w:rsidRPr="00874D42" w:rsidRDefault="0020410E">
            <w:pPr>
              <w:pStyle w:val="BodyText"/>
              <w:spacing w:after="0"/>
              <w:rPr>
                <w:lang w:val="fr-CA"/>
              </w:rPr>
            </w:pPr>
            <w:r w:rsidRPr="27417623">
              <w:rPr>
                <w:lang w:val="fr-CA"/>
              </w:rPr>
              <w:t>Écho du clavier</w:t>
            </w:r>
          </w:p>
        </w:tc>
        <w:tc>
          <w:tcPr>
            <w:tcW w:w="4836" w:type="dxa"/>
            <w:vAlign w:val="center"/>
          </w:tcPr>
          <w:p w14:paraId="0EFC1B85" w14:textId="77777777" w:rsidR="0020410E" w:rsidRPr="00874D42" w:rsidRDefault="0020410E">
            <w:pPr>
              <w:pStyle w:val="BodyText"/>
              <w:spacing w:after="0"/>
              <w:rPr>
                <w:lang w:val="fr-CA"/>
              </w:rPr>
            </w:pPr>
            <w:r w:rsidRPr="27417623">
              <w:rPr>
                <w:lang w:val="fr-CA"/>
              </w:rPr>
              <w:t>Mots, Caractères, Caractères et Mots ou Désactivé; l'élément choisi détermine ce qui sera prononcé lors de la saisie sur le clavier.</w:t>
            </w:r>
          </w:p>
        </w:tc>
      </w:tr>
      <w:tr w:rsidR="0020410E" w:rsidRPr="00D807BC" w14:paraId="131E1C9E" w14:textId="77777777" w:rsidTr="27417623">
        <w:trPr>
          <w:trHeight w:val="360"/>
        </w:trPr>
        <w:tc>
          <w:tcPr>
            <w:tcW w:w="3794" w:type="dxa"/>
            <w:vAlign w:val="center"/>
          </w:tcPr>
          <w:p w14:paraId="5630B467" w14:textId="5ACB96B1" w:rsidR="0020410E" w:rsidRPr="00874D42" w:rsidRDefault="006F6677">
            <w:pPr>
              <w:pStyle w:val="BodyText"/>
              <w:spacing w:after="0"/>
              <w:rPr>
                <w:lang w:val="fr-CA"/>
              </w:rPr>
            </w:pPr>
            <w:r w:rsidRPr="27417623">
              <w:rPr>
                <w:lang w:val="fr-CA"/>
              </w:rPr>
              <w:t xml:space="preserve">Téléchargement de langue et </w:t>
            </w:r>
            <w:r w:rsidR="0020410E" w:rsidRPr="27417623">
              <w:rPr>
                <w:lang w:val="fr-CA"/>
              </w:rPr>
              <w:t>voix</w:t>
            </w:r>
          </w:p>
        </w:tc>
        <w:tc>
          <w:tcPr>
            <w:tcW w:w="4836" w:type="dxa"/>
            <w:vAlign w:val="center"/>
          </w:tcPr>
          <w:p w14:paraId="2585A52B" w14:textId="75582B25" w:rsidR="0020410E" w:rsidRPr="00874D42" w:rsidRDefault="00270743">
            <w:pPr>
              <w:pStyle w:val="BodyText"/>
              <w:spacing w:after="0"/>
              <w:rPr>
                <w:lang w:val="fr-CA"/>
              </w:rPr>
            </w:pPr>
            <w:r w:rsidRPr="27417623">
              <w:rPr>
                <w:lang w:val="fr-CA"/>
              </w:rPr>
              <w:t>Permet de télécharger les voix puis de choisir la voix des menus et la voix additionnelle</w:t>
            </w:r>
            <w:r w:rsidR="00E83910" w:rsidRPr="27417623">
              <w:rPr>
                <w:lang w:val="fr-CA"/>
              </w:rPr>
              <w:t>, permet d’échanger les deux voix.</w:t>
            </w:r>
          </w:p>
        </w:tc>
      </w:tr>
    </w:tbl>
    <w:p w14:paraId="327BCC94" w14:textId="78C00FFE" w:rsidR="00646BBF" w:rsidRPr="00B723D9" w:rsidRDefault="00E30C7D" w:rsidP="00DE2DE6">
      <w:pPr>
        <w:pStyle w:val="Heading2"/>
        <w:numPr>
          <w:ilvl w:val="1"/>
          <w:numId w:val="10"/>
        </w:numPr>
        <w:ind w:left="720"/>
        <w:rPr>
          <w:lang w:val="fr-CA"/>
        </w:rPr>
      </w:pPr>
      <w:bookmarkStart w:id="188" w:name="_Connecting_to_a"/>
      <w:bookmarkStart w:id="189" w:name="_Toc169269593"/>
      <w:bookmarkEnd w:id="188"/>
      <w:r w:rsidRPr="27417623">
        <w:rPr>
          <w:lang w:val="fr-CA"/>
        </w:rPr>
        <w:t>Se connecter à un réseau Wi-Fi</w:t>
      </w:r>
      <w:bookmarkEnd w:id="189"/>
    </w:p>
    <w:p w14:paraId="7B6E94C4" w14:textId="2496C9F3" w:rsidR="00FB13B3" w:rsidRPr="00B723D9" w:rsidRDefault="00FB13B3" w:rsidP="00FB13B3">
      <w:pPr>
        <w:pStyle w:val="BodyText"/>
        <w:rPr>
          <w:lang w:val="fr-CA"/>
        </w:rPr>
      </w:pPr>
      <w:r w:rsidRPr="27417623">
        <w:rPr>
          <w:lang w:val="fr-CA"/>
        </w:rPr>
        <w:t>Dans le menu Wi-Fi, sélectionnez l’option Nouvelle connexion, puis appuyez sur Entrée ou sur un curseur éclair pour y accéder.</w:t>
      </w:r>
      <w:r w:rsidR="00C47211" w:rsidRPr="27417623">
        <w:rPr>
          <w:lang w:val="fr-CA"/>
        </w:rPr>
        <w:t xml:space="preserve"> Vous pouvez également utiliser le raccourci global pour accéder à la recherche wifi (notez que si le mode avion est activé, l'accès sera interdit).</w:t>
      </w:r>
    </w:p>
    <w:p w14:paraId="5C4E29B3" w14:textId="220D7105" w:rsidR="00FB13B3" w:rsidRPr="00B723D9" w:rsidRDefault="00FB13B3" w:rsidP="00FB13B3">
      <w:pPr>
        <w:pStyle w:val="BodyText"/>
        <w:rPr>
          <w:lang w:val="fr-CA"/>
        </w:rPr>
      </w:pPr>
      <w:r w:rsidRPr="27417623">
        <w:rPr>
          <w:lang w:val="fr-CA"/>
        </w:rPr>
        <w:t>Il y a trois options de connexion :</w:t>
      </w:r>
    </w:p>
    <w:p w14:paraId="60480447" w14:textId="6A1F633B" w:rsidR="00A21676" w:rsidRPr="00B723D9" w:rsidRDefault="00A21676" w:rsidP="00AC4342">
      <w:pPr>
        <w:pStyle w:val="BodyText"/>
        <w:numPr>
          <w:ilvl w:val="0"/>
          <w:numId w:val="78"/>
        </w:numPr>
        <w:rPr>
          <w:lang w:val="fr-CA"/>
        </w:rPr>
      </w:pPr>
      <w:r w:rsidRPr="27417623">
        <w:rPr>
          <w:b/>
          <w:bCs/>
          <w:lang w:val="fr-CA"/>
        </w:rPr>
        <w:t>Rechercher une connexion :</w:t>
      </w:r>
      <w:r w:rsidRPr="27417623">
        <w:rPr>
          <w:lang w:val="fr-CA"/>
        </w:rPr>
        <w:t xml:space="preserve"> Choisissez cette option pour découvrir les réseaux disponibles dans les environs. Lorsque le Brailliant a complété sa recherche, il affiche une liste de tous les réseaux disponibles qu’il a trouvé.</w:t>
      </w:r>
    </w:p>
    <w:p w14:paraId="45D91333" w14:textId="382BF7EC" w:rsidR="00A21676" w:rsidRPr="00B723D9" w:rsidRDefault="00B027CB" w:rsidP="00AC4342">
      <w:pPr>
        <w:pStyle w:val="BodyText"/>
        <w:numPr>
          <w:ilvl w:val="0"/>
          <w:numId w:val="78"/>
        </w:numPr>
        <w:rPr>
          <w:lang w:val="fr-CA"/>
        </w:rPr>
      </w:pPr>
      <w:r>
        <w:rPr>
          <w:lang w:val="fr-CA"/>
        </w:rPr>
        <w:t xml:space="preserve">À </w:t>
      </w:r>
      <w:r w:rsidR="009D4E31">
        <w:rPr>
          <w:lang w:val="fr-CA"/>
        </w:rPr>
        <w:t xml:space="preserve">l’aide des touches de façade </w:t>
      </w:r>
      <w:r>
        <w:rPr>
          <w:lang w:val="fr-CA"/>
        </w:rPr>
        <w:t>Précédent et Sui</w:t>
      </w:r>
      <w:r w:rsidR="00B72A68">
        <w:rPr>
          <w:lang w:val="fr-CA"/>
        </w:rPr>
        <w:t>v</w:t>
      </w:r>
      <w:r>
        <w:rPr>
          <w:lang w:val="fr-CA"/>
        </w:rPr>
        <w:t xml:space="preserve">ant, naviguez jusqu’au réseau </w:t>
      </w:r>
      <w:r w:rsidR="00B72A68">
        <w:rPr>
          <w:lang w:val="fr-CA"/>
        </w:rPr>
        <w:t xml:space="preserve">auquel vous voulez vous connecter, puis </w:t>
      </w:r>
      <w:r w:rsidR="00A21676" w:rsidRPr="27417623">
        <w:rPr>
          <w:lang w:val="fr-CA"/>
        </w:rPr>
        <w:t xml:space="preserve">ppuyez sur Entrée ou sur un curseur éclair pour choisir </w:t>
      </w:r>
      <w:r w:rsidR="006544A2">
        <w:rPr>
          <w:lang w:val="fr-CA"/>
        </w:rPr>
        <w:t>ce</w:t>
      </w:r>
      <w:r w:rsidR="00A21676" w:rsidRPr="27417623">
        <w:rPr>
          <w:lang w:val="fr-CA"/>
        </w:rPr>
        <w:t xml:space="preserve"> réseau. Entrez ensuite le mot de passe, puis appuyez sur Entrée pour compléter la connexion.</w:t>
      </w:r>
    </w:p>
    <w:p w14:paraId="33C26B96" w14:textId="09A9DCF3" w:rsidR="00A21676" w:rsidRPr="00B723D9" w:rsidRDefault="00A21676" w:rsidP="00AC4342">
      <w:pPr>
        <w:pStyle w:val="BodyText"/>
        <w:numPr>
          <w:ilvl w:val="0"/>
          <w:numId w:val="78"/>
        </w:numPr>
        <w:rPr>
          <w:lang w:val="fr-CA"/>
        </w:rPr>
      </w:pPr>
      <w:r w:rsidRPr="27417623">
        <w:rPr>
          <w:rStyle w:val="Strong"/>
          <w:lang w:val="fr-CA"/>
        </w:rPr>
        <w:t xml:space="preserve">Connexion WPS : </w:t>
      </w:r>
      <w:r w:rsidRPr="27417623">
        <w:rPr>
          <w:rStyle w:val="Strong"/>
          <w:b w:val="0"/>
          <w:bCs w:val="0"/>
          <w:lang w:val="fr-CA"/>
        </w:rPr>
        <w:t>Choisissez cette option pour établir une connexion Wi-Fi</w:t>
      </w:r>
      <w:r w:rsidRPr="27417623">
        <w:rPr>
          <w:lang w:val="fr-CA"/>
        </w:rPr>
        <w:t xml:space="preserve"> WPS. Le Brailliant affichera alors « chargement… » durant environ 30 secondes. Appuyez sur le bouton WPS sur votre routeur pour activer la détection de nouveaux appareils. Après quelques secondes, vous êtes automatiquement connecté au réseau.</w:t>
      </w:r>
    </w:p>
    <w:p w14:paraId="78B59738" w14:textId="25BB9B3F" w:rsidR="002826D0" w:rsidRPr="00B723D9" w:rsidRDefault="00A21676" w:rsidP="00AC4342">
      <w:pPr>
        <w:pStyle w:val="BodyText"/>
        <w:numPr>
          <w:ilvl w:val="0"/>
          <w:numId w:val="78"/>
        </w:numPr>
        <w:rPr>
          <w:lang w:val="fr-CA"/>
        </w:rPr>
      </w:pPr>
      <w:r w:rsidRPr="27417623">
        <w:rPr>
          <w:rStyle w:val="Strong"/>
          <w:lang w:val="fr-CA"/>
        </w:rPr>
        <w:t xml:space="preserve">Connexion manuelle </w:t>
      </w:r>
      <w:r w:rsidRPr="27417623">
        <w:rPr>
          <w:lang w:val="fr-CA"/>
        </w:rPr>
        <w:t>: Pour accéder à une connexion SSID et entrer votre mot de passe manuellement, choisissez cette option. Une fois l’option choisie, appuyez sur Entrée pour vous connecter.</w:t>
      </w:r>
    </w:p>
    <w:p w14:paraId="13C80EAB" w14:textId="7F6E2A0D" w:rsidR="00646BBF" w:rsidRPr="00B723D9" w:rsidRDefault="00427602" w:rsidP="00DE2DE6">
      <w:pPr>
        <w:pStyle w:val="Heading3"/>
        <w:numPr>
          <w:ilvl w:val="2"/>
          <w:numId w:val="10"/>
        </w:numPr>
        <w:ind w:left="1077" w:hanging="1077"/>
        <w:rPr>
          <w:lang w:val="fr-CA"/>
        </w:rPr>
      </w:pPr>
      <w:bookmarkStart w:id="190" w:name="_Toc169269594"/>
      <w:r w:rsidRPr="27417623">
        <w:rPr>
          <w:lang w:val="fr-CA"/>
        </w:rPr>
        <w:t>Tableau des paramètres Wi-Fi</w:t>
      </w:r>
      <w:bookmarkEnd w:id="190"/>
    </w:p>
    <w:p w14:paraId="7CE772A9" w14:textId="24C33AA5" w:rsidR="00646BBF" w:rsidRPr="00B723D9" w:rsidRDefault="000141AD" w:rsidP="00646BBF">
      <w:pPr>
        <w:pStyle w:val="BodyText"/>
        <w:rPr>
          <w:lang w:val="fr-CA"/>
        </w:rPr>
      </w:pPr>
      <w:r w:rsidRPr="27417623">
        <w:rPr>
          <w:lang w:val="fr-CA"/>
        </w:rPr>
        <w:t xml:space="preserve">Les paramètres Wi-Fi disponibles sont affichés au tableau </w:t>
      </w:r>
      <w:r w:rsidR="00752E63" w:rsidRPr="27417623">
        <w:rPr>
          <w:lang w:val="fr-CA"/>
        </w:rPr>
        <w:t>10</w:t>
      </w:r>
      <w:r w:rsidR="00646BBF" w:rsidRPr="27417623">
        <w:rPr>
          <w:lang w:val="fr-CA"/>
        </w:rPr>
        <w:t>.</w:t>
      </w:r>
    </w:p>
    <w:p w14:paraId="4FBFDA1D" w14:textId="069C1B28" w:rsidR="00326CE6" w:rsidRPr="00B723D9" w:rsidRDefault="00326CE6" w:rsidP="00326CE6">
      <w:pPr>
        <w:pStyle w:val="Caption"/>
        <w:keepNext/>
        <w:spacing w:after="120"/>
        <w:rPr>
          <w:rStyle w:val="Strong"/>
          <w:sz w:val="24"/>
          <w:szCs w:val="24"/>
          <w:lang w:val="fr-CA"/>
        </w:rPr>
      </w:pPr>
      <w:r w:rsidRPr="27417623">
        <w:rPr>
          <w:rStyle w:val="Strong"/>
          <w:sz w:val="24"/>
          <w:szCs w:val="24"/>
          <w:lang w:val="fr-CA"/>
        </w:rPr>
        <w:lastRenderedPageBreak/>
        <w:t xml:space="preserve">Tableau </w:t>
      </w:r>
      <w:r w:rsidR="00752E63" w:rsidRPr="27417623">
        <w:rPr>
          <w:rStyle w:val="Strong"/>
          <w:sz w:val="24"/>
          <w:szCs w:val="24"/>
          <w:lang w:val="fr-CA"/>
        </w:rPr>
        <w:t>10</w:t>
      </w:r>
      <w:r w:rsidRPr="27417623">
        <w:rPr>
          <w:rStyle w:val="Strong"/>
          <w:sz w:val="24"/>
          <w:szCs w:val="24"/>
          <w:lang w:val="fr-CA"/>
        </w:rPr>
        <w:t xml:space="preserve"> : Paramètres Wi-Fi</w:t>
      </w:r>
    </w:p>
    <w:tbl>
      <w:tblPr>
        <w:tblStyle w:val="TableGrid"/>
        <w:tblW w:w="0" w:type="auto"/>
        <w:tblLook w:val="04A0" w:firstRow="1" w:lastRow="0" w:firstColumn="1" w:lastColumn="0" w:noHBand="0" w:noVBand="1"/>
        <w:tblDescription w:val="Table of two columns with headings Setting and Option/Result"/>
      </w:tblPr>
      <w:tblGrid>
        <w:gridCol w:w="2515"/>
        <w:gridCol w:w="6269"/>
      </w:tblGrid>
      <w:tr w:rsidR="00A05C37" w:rsidRPr="00B723D9" w14:paraId="4BC50388" w14:textId="77777777" w:rsidTr="27417623">
        <w:trPr>
          <w:trHeight w:val="432"/>
          <w:tblHeader/>
        </w:trPr>
        <w:tc>
          <w:tcPr>
            <w:tcW w:w="2515" w:type="dxa"/>
            <w:vAlign w:val="center"/>
          </w:tcPr>
          <w:p w14:paraId="55619BFE" w14:textId="344D2F04" w:rsidR="00A05C37" w:rsidRPr="00B723D9" w:rsidRDefault="00A05C37" w:rsidP="00A05C37">
            <w:pPr>
              <w:pStyle w:val="BodyText"/>
              <w:spacing w:after="0"/>
              <w:jc w:val="center"/>
              <w:rPr>
                <w:rStyle w:val="Strong"/>
                <w:lang w:val="fr-CA"/>
              </w:rPr>
            </w:pPr>
            <w:r w:rsidRPr="27417623">
              <w:rPr>
                <w:rStyle w:val="Strong"/>
                <w:lang w:val="fr-CA"/>
              </w:rPr>
              <w:t>Paramètre</w:t>
            </w:r>
          </w:p>
        </w:tc>
        <w:tc>
          <w:tcPr>
            <w:tcW w:w="6269" w:type="dxa"/>
            <w:vAlign w:val="center"/>
          </w:tcPr>
          <w:p w14:paraId="1CAA4926" w14:textId="352CE4B7" w:rsidR="00A05C37" w:rsidRPr="00B723D9" w:rsidRDefault="00A05C37" w:rsidP="00A05C37">
            <w:pPr>
              <w:pStyle w:val="BodyText"/>
              <w:spacing w:after="0"/>
              <w:jc w:val="center"/>
              <w:rPr>
                <w:rStyle w:val="Strong"/>
                <w:lang w:val="fr-CA"/>
              </w:rPr>
            </w:pPr>
            <w:r w:rsidRPr="27417623">
              <w:rPr>
                <w:rStyle w:val="Strong"/>
                <w:lang w:val="fr-CA"/>
              </w:rPr>
              <w:t>Option/Résultat</w:t>
            </w:r>
          </w:p>
        </w:tc>
      </w:tr>
      <w:tr w:rsidR="00764258" w:rsidRPr="00D807BC" w14:paraId="78DBA356" w14:textId="77777777" w:rsidTr="27417623">
        <w:trPr>
          <w:trHeight w:val="360"/>
        </w:trPr>
        <w:tc>
          <w:tcPr>
            <w:tcW w:w="2515" w:type="dxa"/>
            <w:vAlign w:val="center"/>
          </w:tcPr>
          <w:p w14:paraId="6025523E" w14:textId="2342E02E" w:rsidR="00764258" w:rsidRPr="00B723D9" w:rsidRDefault="00764258" w:rsidP="00764258">
            <w:pPr>
              <w:pStyle w:val="BodyText"/>
              <w:spacing w:after="0"/>
              <w:rPr>
                <w:lang w:val="fr-CA"/>
              </w:rPr>
            </w:pPr>
            <w:r w:rsidRPr="27417623">
              <w:rPr>
                <w:lang w:val="fr-CA"/>
              </w:rPr>
              <w:t>Wi-Fi</w:t>
            </w:r>
          </w:p>
        </w:tc>
        <w:tc>
          <w:tcPr>
            <w:tcW w:w="6269" w:type="dxa"/>
            <w:vAlign w:val="center"/>
          </w:tcPr>
          <w:p w14:paraId="12D10C90" w14:textId="062E4AE7" w:rsidR="00764258" w:rsidRPr="00B723D9" w:rsidRDefault="00764258" w:rsidP="00764258">
            <w:pPr>
              <w:pStyle w:val="BodyText"/>
              <w:spacing w:after="0"/>
              <w:rPr>
                <w:lang w:val="fr-CA"/>
              </w:rPr>
            </w:pPr>
            <w:r w:rsidRPr="27417623">
              <w:rPr>
                <w:lang w:val="fr-CA"/>
              </w:rPr>
              <w:t>Appuyez sur Entrée pour activer/désactiver le Wi-Fi</w:t>
            </w:r>
          </w:p>
        </w:tc>
      </w:tr>
      <w:tr w:rsidR="00764258" w:rsidRPr="00D807BC" w14:paraId="2E215D55" w14:textId="77777777" w:rsidTr="27417623">
        <w:trPr>
          <w:trHeight w:val="360"/>
        </w:trPr>
        <w:tc>
          <w:tcPr>
            <w:tcW w:w="2515" w:type="dxa"/>
            <w:vAlign w:val="center"/>
          </w:tcPr>
          <w:p w14:paraId="1D160ED5" w14:textId="1ED0BDAA" w:rsidR="00764258" w:rsidRPr="00B723D9" w:rsidRDefault="00764258" w:rsidP="00764258">
            <w:pPr>
              <w:pStyle w:val="BodyText"/>
              <w:spacing w:after="0"/>
              <w:rPr>
                <w:lang w:val="fr-CA"/>
              </w:rPr>
            </w:pPr>
            <w:r w:rsidRPr="27417623">
              <w:rPr>
                <w:lang w:val="fr-CA"/>
              </w:rPr>
              <w:t>Statut</w:t>
            </w:r>
          </w:p>
        </w:tc>
        <w:tc>
          <w:tcPr>
            <w:tcW w:w="6269" w:type="dxa"/>
            <w:vAlign w:val="center"/>
          </w:tcPr>
          <w:p w14:paraId="7243CD21" w14:textId="73182D14" w:rsidR="00764258" w:rsidRPr="00B723D9" w:rsidRDefault="00764258" w:rsidP="00764258">
            <w:pPr>
              <w:pStyle w:val="BodyText"/>
              <w:spacing w:after="0"/>
              <w:rPr>
                <w:lang w:val="fr-CA"/>
              </w:rPr>
            </w:pPr>
            <w:r w:rsidRPr="27417623">
              <w:rPr>
                <w:lang w:val="fr-CA"/>
              </w:rPr>
              <w:t>Fournit de l’information à propos de votre statut Wi-Fi actuel</w:t>
            </w:r>
          </w:p>
        </w:tc>
      </w:tr>
      <w:tr w:rsidR="00AB6A6C" w:rsidRPr="00D807BC" w14:paraId="785C79D3" w14:textId="77777777" w:rsidTr="27417623">
        <w:trPr>
          <w:trHeight w:val="360"/>
        </w:trPr>
        <w:tc>
          <w:tcPr>
            <w:tcW w:w="2515" w:type="dxa"/>
            <w:vAlign w:val="center"/>
          </w:tcPr>
          <w:p w14:paraId="5106408C" w14:textId="29D92EC6" w:rsidR="00AB6A6C" w:rsidRPr="00B723D9" w:rsidRDefault="00AB6A6C" w:rsidP="00AB6A6C">
            <w:pPr>
              <w:pStyle w:val="BodyText"/>
              <w:spacing w:after="0"/>
              <w:rPr>
                <w:lang w:val="fr-CA"/>
              </w:rPr>
            </w:pPr>
            <w:r w:rsidRPr="27417623">
              <w:rPr>
                <w:lang w:val="fr-CA"/>
              </w:rPr>
              <w:t>Nouvelle connexion</w:t>
            </w:r>
          </w:p>
        </w:tc>
        <w:tc>
          <w:tcPr>
            <w:tcW w:w="6269" w:type="dxa"/>
            <w:vAlign w:val="center"/>
          </w:tcPr>
          <w:p w14:paraId="77E71D50" w14:textId="4AB41D9F" w:rsidR="00AB6A6C" w:rsidRPr="00B723D9" w:rsidRDefault="00AB6A6C" w:rsidP="00AB6A6C">
            <w:pPr>
              <w:pStyle w:val="BodyText"/>
              <w:spacing w:after="0"/>
              <w:rPr>
                <w:lang w:val="fr-CA"/>
              </w:rPr>
            </w:pPr>
            <w:r w:rsidRPr="27417623">
              <w:rPr>
                <w:lang w:val="fr-CA"/>
              </w:rPr>
              <w:t xml:space="preserve">Appuyez sur Entrée pour créer une nouvelle connexion Wi-Fi </w:t>
            </w:r>
          </w:p>
        </w:tc>
      </w:tr>
      <w:tr w:rsidR="00AB6A6C" w:rsidRPr="00D807BC" w14:paraId="1DBA4308" w14:textId="77777777" w:rsidTr="27417623">
        <w:trPr>
          <w:trHeight w:val="360"/>
        </w:trPr>
        <w:tc>
          <w:tcPr>
            <w:tcW w:w="2515" w:type="dxa"/>
            <w:vAlign w:val="center"/>
          </w:tcPr>
          <w:p w14:paraId="0EBA85EC" w14:textId="221B97C8" w:rsidR="00AB6A6C" w:rsidRPr="00B723D9" w:rsidRDefault="00AB6A6C" w:rsidP="00AB6A6C">
            <w:pPr>
              <w:pStyle w:val="BodyText"/>
              <w:spacing w:after="0"/>
              <w:rPr>
                <w:lang w:val="fr-CA"/>
              </w:rPr>
            </w:pPr>
            <w:r w:rsidRPr="27417623">
              <w:rPr>
                <w:lang w:val="fr-CA"/>
              </w:rPr>
              <w:t>Lancer une connexion</w:t>
            </w:r>
          </w:p>
        </w:tc>
        <w:tc>
          <w:tcPr>
            <w:tcW w:w="6269" w:type="dxa"/>
            <w:vAlign w:val="center"/>
          </w:tcPr>
          <w:p w14:paraId="24B0625D" w14:textId="20279F0A" w:rsidR="00AB6A6C" w:rsidRPr="00B723D9" w:rsidRDefault="00AB6A6C" w:rsidP="00AB6A6C">
            <w:pPr>
              <w:pStyle w:val="BodyText"/>
              <w:spacing w:after="0"/>
              <w:rPr>
                <w:lang w:val="fr-CA"/>
              </w:rPr>
            </w:pPr>
            <w:r w:rsidRPr="27417623">
              <w:rPr>
                <w:lang w:val="fr-CA"/>
              </w:rPr>
              <w:t>Se connecte à un réseau Wi-Fi connu de votre appareil</w:t>
            </w:r>
          </w:p>
        </w:tc>
      </w:tr>
      <w:tr w:rsidR="007558DB" w:rsidRPr="00D807BC" w14:paraId="0AD9E586" w14:textId="77777777" w:rsidTr="27417623">
        <w:trPr>
          <w:trHeight w:val="360"/>
        </w:trPr>
        <w:tc>
          <w:tcPr>
            <w:tcW w:w="2515" w:type="dxa"/>
            <w:vAlign w:val="center"/>
          </w:tcPr>
          <w:p w14:paraId="0DAA5B0F" w14:textId="102774D4" w:rsidR="007558DB" w:rsidRPr="00B723D9" w:rsidRDefault="007558DB" w:rsidP="007558DB">
            <w:pPr>
              <w:pStyle w:val="BodyText"/>
              <w:spacing w:after="0"/>
              <w:rPr>
                <w:lang w:val="fr-CA"/>
              </w:rPr>
            </w:pPr>
            <w:r w:rsidRPr="27417623">
              <w:rPr>
                <w:lang w:val="fr-CA"/>
              </w:rPr>
              <w:t xml:space="preserve">Supprimer une connexion </w:t>
            </w:r>
          </w:p>
        </w:tc>
        <w:tc>
          <w:tcPr>
            <w:tcW w:w="6269" w:type="dxa"/>
            <w:vAlign w:val="center"/>
          </w:tcPr>
          <w:p w14:paraId="5B73F70F" w14:textId="6EC10A6F" w:rsidR="007558DB" w:rsidRPr="00B723D9" w:rsidRDefault="007558DB" w:rsidP="007558DB">
            <w:pPr>
              <w:pStyle w:val="BodyText"/>
              <w:spacing w:after="0"/>
              <w:rPr>
                <w:lang w:val="fr-CA"/>
              </w:rPr>
            </w:pPr>
            <w:r w:rsidRPr="27417623">
              <w:rPr>
                <w:lang w:val="fr-CA"/>
              </w:rPr>
              <w:t>Permet à votre appareil d’oublier un réseau Wi-Fi connu</w:t>
            </w:r>
          </w:p>
        </w:tc>
      </w:tr>
      <w:tr w:rsidR="007558DB" w:rsidRPr="00D807BC" w14:paraId="21D63FAF" w14:textId="77777777" w:rsidTr="27417623">
        <w:trPr>
          <w:trHeight w:val="360"/>
        </w:trPr>
        <w:tc>
          <w:tcPr>
            <w:tcW w:w="2515" w:type="dxa"/>
            <w:vAlign w:val="center"/>
          </w:tcPr>
          <w:p w14:paraId="64470ECF" w14:textId="6DD10679" w:rsidR="007558DB" w:rsidRPr="00B723D9" w:rsidRDefault="007558DB" w:rsidP="007558DB">
            <w:pPr>
              <w:pStyle w:val="BodyText"/>
              <w:spacing w:after="0"/>
              <w:rPr>
                <w:lang w:val="fr-CA"/>
              </w:rPr>
            </w:pPr>
            <w:r w:rsidRPr="27417623">
              <w:rPr>
                <w:lang w:val="fr-CA"/>
              </w:rPr>
              <w:t>Paramètres réseau</w:t>
            </w:r>
          </w:p>
        </w:tc>
        <w:tc>
          <w:tcPr>
            <w:tcW w:w="6269" w:type="dxa"/>
            <w:vAlign w:val="center"/>
          </w:tcPr>
          <w:p w14:paraId="150FFFD5" w14:textId="188CCB8F" w:rsidR="007558DB" w:rsidRPr="00B723D9" w:rsidRDefault="007558DB" w:rsidP="007558DB">
            <w:pPr>
              <w:pStyle w:val="BodyText"/>
              <w:spacing w:after="0"/>
              <w:rPr>
                <w:lang w:val="fr-CA"/>
              </w:rPr>
            </w:pPr>
            <w:r w:rsidRPr="27417623">
              <w:rPr>
                <w:lang w:val="fr-CA"/>
              </w:rPr>
              <w:t>Change les paramètres avancés reliés au réseau, comme le mode, l’IP, le masque de sous-réseau, la passerelle et le DNS</w:t>
            </w:r>
          </w:p>
        </w:tc>
      </w:tr>
      <w:tr w:rsidR="00D465B8" w:rsidRPr="00D807BC" w14:paraId="0EAB8700" w14:textId="77777777" w:rsidTr="27417623">
        <w:trPr>
          <w:trHeight w:val="360"/>
        </w:trPr>
        <w:tc>
          <w:tcPr>
            <w:tcW w:w="2515" w:type="dxa"/>
            <w:vAlign w:val="center"/>
          </w:tcPr>
          <w:p w14:paraId="3355E3FB" w14:textId="7D83532C" w:rsidR="00D465B8" w:rsidRPr="00B723D9" w:rsidRDefault="00D465B8" w:rsidP="00D465B8">
            <w:pPr>
              <w:pStyle w:val="BodyText"/>
              <w:spacing w:after="0"/>
              <w:rPr>
                <w:lang w:val="fr-CA"/>
              </w:rPr>
            </w:pPr>
            <w:r w:rsidRPr="27417623">
              <w:rPr>
                <w:lang w:val="fr-CA"/>
              </w:rPr>
              <w:t>Importer une configuration Wi-Fi</w:t>
            </w:r>
          </w:p>
        </w:tc>
        <w:tc>
          <w:tcPr>
            <w:tcW w:w="6269" w:type="dxa"/>
            <w:vAlign w:val="center"/>
          </w:tcPr>
          <w:p w14:paraId="0117F1FF" w14:textId="1FF6E919" w:rsidR="00D465B8" w:rsidRPr="00B723D9" w:rsidRDefault="00321E08" w:rsidP="00D465B8">
            <w:pPr>
              <w:pStyle w:val="BodyText"/>
              <w:spacing w:after="0"/>
              <w:rPr>
                <w:lang w:val="fr-CA"/>
              </w:rPr>
            </w:pPr>
            <w:r w:rsidRPr="27417623">
              <w:rPr>
                <w:lang w:val="fr-CA"/>
              </w:rPr>
              <w:t>Importe l’information d’un réseau Wi-Fi contenue dans un fichier</w:t>
            </w:r>
          </w:p>
        </w:tc>
      </w:tr>
    </w:tbl>
    <w:p w14:paraId="6566C9CA" w14:textId="77777777" w:rsidR="00646BBF" w:rsidRPr="00B723D9" w:rsidRDefault="00646BBF" w:rsidP="00646BBF">
      <w:pPr>
        <w:pStyle w:val="BodyText"/>
        <w:rPr>
          <w:lang w:val="fr-CA"/>
        </w:rPr>
      </w:pPr>
    </w:p>
    <w:p w14:paraId="335837F7" w14:textId="29D21D4E" w:rsidR="00646BBF" w:rsidRPr="00B723D9" w:rsidRDefault="00321E08" w:rsidP="00DE2DE6">
      <w:pPr>
        <w:pStyle w:val="Heading2"/>
        <w:numPr>
          <w:ilvl w:val="1"/>
          <w:numId w:val="10"/>
        </w:numPr>
        <w:ind w:left="720"/>
        <w:rPr>
          <w:lang w:val="fr-CA"/>
        </w:rPr>
      </w:pPr>
      <w:bookmarkStart w:id="191" w:name="_Toc169269595"/>
      <w:r w:rsidRPr="27417623">
        <w:rPr>
          <w:lang w:val="fr-CA"/>
        </w:rPr>
        <w:t>Options du mode Bluetooth</w:t>
      </w:r>
      <w:bookmarkEnd w:id="191"/>
    </w:p>
    <w:p w14:paraId="4CAB681B" w14:textId="40C0BD24" w:rsidR="00321E08" w:rsidRPr="00B723D9" w:rsidRDefault="00BF521F" w:rsidP="00646BBF">
      <w:pPr>
        <w:pStyle w:val="BodyText"/>
        <w:rPr>
          <w:lang w:val="fr-CA"/>
        </w:rPr>
      </w:pPr>
      <w:r w:rsidRPr="27417623">
        <w:rPr>
          <w:lang w:val="fr-CA"/>
        </w:rPr>
        <w:t xml:space="preserve">Les options du mode Bluetooth suivantes sont disponibles sur le </w:t>
      </w:r>
      <w:r w:rsidR="00137FB0" w:rsidRPr="27417623">
        <w:rPr>
          <w:lang w:val="fr-CA"/>
        </w:rPr>
        <w:t xml:space="preserve">Brailliant </w:t>
      </w:r>
      <w:r w:rsidR="003E7634" w:rsidRPr="27417623">
        <w:rPr>
          <w:lang w:val="fr-CA"/>
        </w:rPr>
        <w:t>BI 40X</w:t>
      </w:r>
      <w:r w:rsidR="00646BBF" w:rsidRPr="27417623">
        <w:rPr>
          <w:lang w:val="fr-CA"/>
        </w:rPr>
        <w:t>.</w:t>
      </w:r>
    </w:p>
    <w:p w14:paraId="6011C376" w14:textId="77777777" w:rsidR="001F5713" w:rsidRPr="00B723D9" w:rsidRDefault="001F5713" w:rsidP="00AC4342">
      <w:pPr>
        <w:pStyle w:val="BodyText"/>
        <w:numPr>
          <w:ilvl w:val="0"/>
          <w:numId w:val="22"/>
        </w:numPr>
        <w:rPr>
          <w:lang w:val="fr-CA"/>
        </w:rPr>
      </w:pPr>
      <w:r w:rsidRPr="27417623">
        <w:rPr>
          <w:rStyle w:val="Strong"/>
          <w:lang w:val="fr-CA"/>
        </w:rPr>
        <w:t xml:space="preserve">Mode Bluetooth </w:t>
      </w:r>
      <w:r w:rsidRPr="27417623">
        <w:rPr>
          <w:lang w:val="fr-CA"/>
        </w:rPr>
        <w:t>: Activé ou désactivé</w:t>
      </w:r>
    </w:p>
    <w:p w14:paraId="688E2176" w14:textId="7A81E282" w:rsidR="00D1575D" w:rsidRPr="00B723D9" w:rsidRDefault="00D1575D" w:rsidP="00AC4342">
      <w:pPr>
        <w:pStyle w:val="BodyText"/>
        <w:numPr>
          <w:ilvl w:val="0"/>
          <w:numId w:val="22"/>
        </w:numPr>
        <w:rPr>
          <w:lang w:val="fr-CA"/>
        </w:rPr>
      </w:pPr>
      <w:r w:rsidRPr="27417623">
        <w:rPr>
          <w:rStyle w:val="Strong"/>
          <w:lang w:val="fr-CA"/>
        </w:rPr>
        <w:t xml:space="preserve">Connecter un périphérique </w:t>
      </w:r>
      <w:r w:rsidRPr="27417623">
        <w:rPr>
          <w:lang w:val="fr-CA"/>
        </w:rPr>
        <w:t>: Connecter le Brailliant avec un périphérique Bluetooth</w:t>
      </w:r>
    </w:p>
    <w:p w14:paraId="553D901B" w14:textId="77777777" w:rsidR="00086859" w:rsidRPr="00B723D9" w:rsidRDefault="00086859" w:rsidP="00AC4342">
      <w:pPr>
        <w:pStyle w:val="BodyText"/>
        <w:numPr>
          <w:ilvl w:val="0"/>
          <w:numId w:val="22"/>
        </w:numPr>
        <w:rPr>
          <w:lang w:val="fr-CA"/>
        </w:rPr>
      </w:pPr>
      <w:r w:rsidRPr="27417623">
        <w:rPr>
          <w:rStyle w:val="Strong"/>
          <w:lang w:val="fr-CA"/>
        </w:rPr>
        <w:t xml:space="preserve">Déconnecter un périphérique </w:t>
      </w:r>
      <w:r w:rsidRPr="27417623">
        <w:rPr>
          <w:lang w:val="fr-CA"/>
        </w:rPr>
        <w:t>: Déconnecter la connexion Bluetooth active</w:t>
      </w:r>
    </w:p>
    <w:p w14:paraId="409DF04C" w14:textId="48C48071" w:rsidR="00125402" w:rsidRPr="00B723D9" w:rsidRDefault="00125402" w:rsidP="00AC4342">
      <w:pPr>
        <w:pStyle w:val="BodyText"/>
        <w:numPr>
          <w:ilvl w:val="0"/>
          <w:numId w:val="22"/>
        </w:numPr>
        <w:rPr>
          <w:lang w:val="fr-CA"/>
        </w:rPr>
      </w:pPr>
      <w:r w:rsidRPr="27417623">
        <w:rPr>
          <w:rStyle w:val="Strong"/>
          <w:lang w:val="fr-CA"/>
        </w:rPr>
        <w:t xml:space="preserve">Supprimer un périphérique jumelé </w:t>
      </w:r>
      <w:r w:rsidRPr="27417623">
        <w:rPr>
          <w:lang w:val="fr-CA"/>
        </w:rPr>
        <w:t>: Permet à votre appareil d’oublier un périphérique Bluetooth</w:t>
      </w:r>
    </w:p>
    <w:p w14:paraId="6A3B71E3" w14:textId="44750903" w:rsidR="00380442" w:rsidRPr="00B723D9" w:rsidRDefault="00140840" w:rsidP="00AC4342">
      <w:pPr>
        <w:pStyle w:val="Heading1"/>
        <w:numPr>
          <w:ilvl w:val="0"/>
          <w:numId w:val="10"/>
        </w:numPr>
        <w:ind w:left="357" w:hanging="357"/>
        <w:rPr>
          <w:lang w:val="fr-CA"/>
        </w:rPr>
      </w:pPr>
      <w:bookmarkStart w:id="192" w:name="_Customize_KeySofts_Main"/>
      <w:bookmarkStart w:id="193" w:name="_Personnaliser_le_menu"/>
      <w:bookmarkStart w:id="194" w:name="_Toc169269596"/>
      <w:bookmarkEnd w:id="192"/>
      <w:bookmarkEnd w:id="193"/>
      <w:r w:rsidRPr="27417623">
        <w:rPr>
          <w:lang w:val="fr-CA"/>
        </w:rPr>
        <w:t>Personnaliser le menu principal de KeySoft</w:t>
      </w:r>
      <w:bookmarkEnd w:id="194"/>
    </w:p>
    <w:p w14:paraId="011E30BC" w14:textId="77476A2C" w:rsidR="00140840" w:rsidRPr="00B723D9" w:rsidRDefault="00140840" w:rsidP="00380442">
      <w:pPr>
        <w:pStyle w:val="BodyText"/>
        <w:rPr>
          <w:lang w:val="fr-CA"/>
        </w:rPr>
      </w:pPr>
      <w:r w:rsidRPr="27417623">
        <w:rPr>
          <w:lang w:val="fr-CA"/>
        </w:rPr>
        <w:t xml:space="preserve">La </w:t>
      </w:r>
      <w:r w:rsidR="00D51442" w:rsidRPr="27417623">
        <w:rPr>
          <w:lang w:val="fr-CA"/>
        </w:rPr>
        <w:t>fonction</w:t>
      </w:r>
      <w:r w:rsidRPr="27417623">
        <w:rPr>
          <w:lang w:val="fr-CA"/>
        </w:rPr>
        <w:t xml:space="preserve"> de </w:t>
      </w:r>
      <w:r w:rsidR="00D51442" w:rsidRPr="27417623">
        <w:rPr>
          <w:lang w:val="fr-CA"/>
        </w:rPr>
        <w:t>personnalisation vous permet de retirer des items du menu principal du Brailliant</w:t>
      </w:r>
      <w:r w:rsidR="00B6221E" w:rsidRPr="27417623">
        <w:rPr>
          <w:lang w:val="fr-CA"/>
        </w:rPr>
        <w:t xml:space="preserve">. Cette fonctionnalité est </w:t>
      </w:r>
      <w:r w:rsidR="00AF76A7" w:rsidRPr="27417623">
        <w:rPr>
          <w:lang w:val="fr-CA"/>
        </w:rPr>
        <w:t>pratique pour les u</w:t>
      </w:r>
      <w:r w:rsidR="00480C03" w:rsidRPr="27417623">
        <w:rPr>
          <w:lang w:val="fr-CA"/>
        </w:rPr>
        <w:t>tilisateurs</w:t>
      </w:r>
      <w:r w:rsidR="00AF76A7" w:rsidRPr="27417623">
        <w:rPr>
          <w:lang w:val="fr-CA"/>
        </w:rPr>
        <w:t xml:space="preserve"> débutants qui souhaitent simplifier l’utilisation de leur appareil.</w:t>
      </w:r>
    </w:p>
    <w:p w14:paraId="0B81F19F" w14:textId="34700FD4" w:rsidR="00380442" w:rsidRPr="00B723D9" w:rsidRDefault="00AF76A7" w:rsidP="00380442">
      <w:pPr>
        <w:pStyle w:val="BodyText"/>
        <w:rPr>
          <w:lang w:val="fr-CA"/>
        </w:rPr>
      </w:pPr>
      <w:r w:rsidRPr="27417623">
        <w:rPr>
          <w:lang w:val="fr-CA"/>
        </w:rPr>
        <w:t xml:space="preserve">Pour personnaliser les applications du menu principal </w:t>
      </w:r>
      <w:r w:rsidR="00380442" w:rsidRPr="27417623">
        <w:rPr>
          <w:lang w:val="fr-CA"/>
        </w:rPr>
        <w:t>:</w:t>
      </w:r>
    </w:p>
    <w:p w14:paraId="131F1C1C" w14:textId="4A1BFB13" w:rsidR="00380442" w:rsidRPr="00B723D9" w:rsidRDefault="00B9523B" w:rsidP="00AC4342">
      <w:pPr>
        <w:pStyle w:val="BodyText"/>
        <w:numPr>
          <w:ilvl w:val="0"/>
          <w:numId w:val="74"/>
        </w:numPr>
        <w:rPr>
          <w:lang w:val="fr-CA"/>
        </w:rPr>
      </w:pPr>
      <w:r w:rsidRPr="27417623">
        <w:rPr>
          <w:lang w:val="fr-CA"/>
        </w:rPr>
        <w:t>Allez au menu principal</w:t>
      </w:r>
      <w:r w:rsidR="00380442" w:rsidRPr="27417623">
        <w:rPr>
          <w:lang w:val="fr-CA"/>
        </w:rPr>
        <w:t>.</w:t>
      </w:r>
    </w:p>
    <w:p w14:paraId="2B860C41" w14:textId="3BF54D94" w:rsidR="00380442" w:rsidRPr="00B723D9" w:rsidRDefault="00B9523B" w:rsidP="00AC4342">
      <w:pPr>
        <w:pStyle w:val="BodyText"/>
        <w:numPr>
          <w:ilvl w:val="0"/>
          <w:numId w:val="74"/>
        </w:numPr>
        <w:rPr>
          <w:lang w:val="fr-CA"/>
        </w:rPr>
      </w:pPr>
      <w:r w:rsidRPr="27417623">
        <w:rPr>
          <w:lang w:val="fr-CA"/>
        </w:rPr>
        <w:t xml:space="preserve">Choisissez </w:t>
      </w:r>
      <w:r w:rsidR="00380442" w:rsidRPr="27417623">
        <w:rPr>
          <w:lang w:val="fr-CA"/>
        </w:rPr>
        <w:t>Options.</w:t>
      </w:r>
    </w:p>
    <w:p w14:paraId="5090E84A" w14:textId="478E6F3D" w:rsidR="00380442" w:rsidRPr="00B723D9" w:rsidRDefault="00B9523B" w:rsidP="00AC4342">
      <w:pPr>
        <w:pStyle w:val="BodyText"/>
        <w:numPr>
          <w:ilvl w:val="0"/>
          <w:numId w:val="74"/>
        </w:numPr>
        <w:rPr>
          <w:lang w:val="fr-CA"/>
        </w:rPr>
      </w:pPr>
      <w:r w:rsidRPr="27417623">
        <w:rPr>
          <w:lang w:val="fr-CA"/>
        </w:rPr>
        <w:t xml:space="preserve">Appuyez sur </w:t>
      </w:r>
      <w:r w:rsidR="00380442" w:rsidRPr="27417623">
        <w:rPr>
          <w:lang w:val="fr-CA"/>
        </w:rPr>
        <w:t>Ent</w:t>
      </w:r>
      <w:r w:rsidRPr="27417623">
        <w:rPr>
          <w:lang w:val="fr-CA"/>
        </w:rPr>
        <w:t>rée</w:t>
      </w:r>
      <w:r w:rsidR="00380442" w:rsidRPr="27417623">
        <w:rPr>
          <w:lang w:val="fr-CA"/>
        </w:rPr>
        <w:t xml:space="preserve">. </w:t>
      </w:r>
    </w:p>
    <w:p w14:paraId="622C2E15" w14:textId="012AACAB" w:rsidR="00380442" w:rsidRPr="00B723D9" w:rsidRDefault="00B9523B" w:rsidP="00AC4342">
      <w:pPr>
        <w:pStyle w:val="BodyText"/>
        <w:numPr>
          <w:ilvl w:val="0"/>
          <w:numId w:val="74"/>
        </w:numPr>
        <w:rPr>
          <w:lang w:val="fr-CA"/>
        </w:rPr>
      </w:pPr>
      <w:r w:rsidRPr="27417623">
        <w:rPr>
          <w:lang w:val="fr-CA"/>
        </w:rPr>
        <w:t>Allez à l’item Applications du menu principal</w:t>
      </w:r>
      <w:r w:rsidR="00380442" w:rsidRPr="27417623">
        <w:rPr>
          <w:lang w:val="fr-CA"/>
        </w:rPr>
        <w:t>.</w:t>
      </w:r>
    </w:p>
    <w:p w14:paraId="53F0B53E" w14:textId="261311A1" w:rsidR="00380442" w:rsidRPr="00B723D9" w:rsidRDefault="00B9523B" w:rsidP="00AC4342">
      <w:pPr>
        <w:pStyle w:val="BodyText"/>
        <w:numPr>
          <w:ilvl w:val="0"/>
          <w:numId w:val="74"/>
        </w:numPr>
        <w:rPr>
          <w:lang w:val="fr-CA"/>
        </w:rPr>
      </w:pPr>
      <w:r w:rsidRPr="27417623">
        <w:rPr>
          <w:lang w:val="fr-CA"/>
        </w:rPr>
        <w:t xml:space="preserve">Appuyez sur </w:t>
      </w:r>
      <w:r w:rsidR="00380442" w:rsidRPr="27417623">
        <w:rPr>
          <w:lang w:val="fr-CA"/>
        </w:rPr>
        <w:t>Ent</w:t>
      </w:r>
      <w:r w:rsidRPr="27417623">
        <w:rPr>
          <w:lang w:val="fr-CA"/>
        </w:rPr>
        <w:t>rée</w:t>
      </w:r>
      <w:r w:rsidR="00380442" w:rsidRPr="27417623">
        <w:rPr>
          <w:lang w:val="fr-CA"/>
        </w:rPr>
        <w:t>.</w:t>
      </w:r>
    </w:p>
    <w:p w14:paraId="6C87ABA0" w14:textId="47B2337C" w:rsidR="00B9523B" w:rsidRPr="00B723D9" w:rsidRDefault="00B9523B" w:rsidP="00AC4342">
      <w:pPr>
        <w:pStyle w:val="BodyText"/>
        <w:numPr>
          <w:ilvl w:val="0"/>
          <w:numId w:val="74"/>
        </w:numPr>
        <w:rPr>
          <w:lang w:val="fr-CA"/>
        </w:rPr>
      </w:pPr>
      <w:r w:rsidRPr="27417623">
        <w:rPr>
          <w:lang w:val="fr-CA"/>
        </w:rPr>
        <w:lastRenderedPageBreak/>
        <w:t xml:space="preserve">Une liste des applications du menu principal apparaîtra. </w:t>
      </w:r>
      <w:r w:rsidR="005B15DA" w:rsidRPr="27417623">
        <w:rPr>
          <w:lang w:val="fr-CA"/>
        </w:rPr>
        <w:t xml:space="preserve">Rendez-vous à l’application que vous souhaitez retirer du menu, et appuyez sur Entrée pour la désactiver. </w:t>
      </w:r>
      <w:r w:rsidR="00C32CDD" w:rsidRPr="27417623">
        <w:rPr>
          <w:lang w:val="fr-CA"/>
        </w:rPr>
        <w:t>Vous pouvez la réactiver en appuyant sur Entrée à nouveau.</w:t>
      </w:r>
    </w:p>
    <w:p w14:paraId="58C07453" w14:textId="69748CE0" w:rsidR="00380442" w:rsidRPr="00B723D9" w:rsidRDefault="00C32CDD" w:rsidP="00AC4342">
      <w:pPr>
        <w:pStyle w:val="BodyText"/>
        <w:numPr>
          <w:ilvl w:val="0"/>
          <w:numId w:val="74"/>
        </w:numPr>
        <w:rPr>
          <w:lang w:val="fr-CA"/>
        </w:rPr>
      </w:pPr>
      <w:r w:rsidRPr="27417623">
        <w:rPr>
          <w:lang w:val="fr-CA"/>
        </w:rPr>
        <w:t xml:space="preserve">Appuyez sur Enregistrer pour appliquer les modifications. </w:t>
      </w:r>
      <w:r w:rsidR="00380442" w:rsidRPr="27417623">
        <w:rPr>
          <w:lang w:val="fr-CA"/>
        </w:rPr>
        <w:t xml:space="preserve">  </w:t>
      </w:r>
    </w:p>
    <w:p w14:paraId="32D68FF1" w14:textId="63EA9BFD" w:rsidR="00DC24C8" w:rsidRPr="00B723D9" w:rsidRDefault="00DC24C8" w:rsidP="00AC4342">
      <w:pPr>
        <w:pStyle w:val="Heading1"/>
        <w:numPr>
          <w:ilvl w:val="0"/>
          <w:numId w:val="10"/>
        </w:numPr>
        <w:ind w:left="357" w:hanging="357"/>
        <w:rPr>
          <w:lang w:val="fr-CA"/>
        </w:rPr>
      </w:pPr>
      <w:bookmarkStart w:id="195" w:name="_Toc169269597"/>
      <w:r w:rsidRPr="27417623">
        <w:rPr>
          <w:lang w:val="fr-CA"/>
        </w:rPr>
        <w:t>Mode unimanuel</w:t>
      </w:r>
      <w:bookmarkEnd w:id="195"/>
    </w:p>
    <w:p w14:paraId="52F3FF0D" w14:textId="621A57ED" w:rsidR="00A51B95" w:rsidRPr="00A51B95" w:rsidRDefault="00B4687E" w:rsidP="00A51B95">
      <w:pPr>
        <w:pStyle w:val="BodyText"/>
        <w:rPr>
          <w:lang w:val="fr-CA"/>
        </w:rPr>
      </w:pPr>
      <w:r w:rsidRPr="27417623">
        <w:rPr>
          <w:lang w:val="fr-CA"/>
        </w:rPr>
        <w:t xml:space="preserve">Le </w:t>
      </w:r>
      <w:r w:rsidR="00A51B95" w:rsidRPr="27417623">
        <w:rPr>
          <w:lang w:val="fr-CA"/>
        </w:rPr>
        <w:t xml:space="preserve">Brailliant peut être utilisé </w:t>
      </w:r>
      <w:r w:rsidRPr="27417623">
        <w:rPr>
          <w:lang w:val="fr-CA"/>
        </w:rPr>
        <w:t>en mode unimanuel</w:t>
      </w:r>
      <w:r w:rsidR="00A51B95" w:rsidRPr="27417623">
        <w:rPr>
          <w:lang w:val="fr-CA"/>
        </w:rPr>
        <w:t xml:space="preserve">, ce qui permet de saisir des raccourcis d'une seule main. Lorsque le mode </w:t>
      </w:r>
      <w:r w:rsidRPr="27417623">
        <w:rPr>
          <w:lang w:val="fr-CA"/>
        </w:rPr>
        <w:t xml:space="preserve">unimanuel </w:t>
      </w:r>
      <w:r w:rsidR="00A51B95" w:rsidRPr="27417623">
        <w:rPr>
          <w:lang w:val="fr-CA"/>
        </w:rPr>
        <w:t xml:space="preserve">est activé, la manière dont la saisie et les commandes en braille sont effectuées change. Chaque touche peut être pressée et relâchée une à une, et la combinaison de points n'est confirmée que lorsque la touche espace est pressée. Pour insérer un espace entre les mots, appuyez deux fois sur la barre d'espacement. </w:t>
      </w:r>
    </w:p>
    <w:p w14:paraId="181F853B" w14:textId="3C6D781D" w:rsidR="00DC24C8" w:rsidRPr="00B723D9" w:rsidRDefault="00DC24C8" w:rsidP="00DC24C8">
      <w:pPr>
        <w:pStyle w:val="BodyText"/>
        <w:rPr>
          <w:lang w:val="fr-CA"/>
        </w:rPr>
      </w:pPr>
      <w:r w:rsidRPr="27417623">
        <w:rPr>
          <w:lang w:val="fr-CA"/>
        </w:rPr>
        <w:t xml:space="preserve">Pour exécuter les commandes braille, la même logique est utilisée pour l'entrée des caractères. Pour les commandes braille qui impliquent la barre d'espacement, comme la commande Aller </w:t>
      </w:r>
      <w:r w:rsidR="00FC4D9E" w:rsidRPr="27417623">
        <w:rPr>
          <w:lang w:val="fr-CA"/>
        </w:rPr>
        <w:t>au début</w:t>
      </w:r>
      <w:r w:rsidRPr="27417623">
        <w:rPr>
          <w:lang w:val="fr-CA"/>
        </w:rPr>
        <w:t xml:space="preserve"> (Espace avec points 1,2,3), une pression supplémentaire sur la barre d'espacement est nécessaire. </w:t>
      </w:r>
    </w:p>
    <w:p w14:paraId="0C46E31B" w14:textId="54DFBDAF" w:rsidR="00DC24C8" w:rsidRPr="00B723D9" w:rsidRDefault="00DC24C8" w:rsidP="00DC24C8">
      <w:pPr>
        <w:pStyle w:val="BodyText"/>
        <w:rPr>
          <w:lang w:val="fr-CA"/>
        </w:rPr>
      </w:pPr>
      <w:r w:rsidRPr="27417623">
        <w:rPr>
          <w:lang w:val="fr-CA"/>
        </w:rPr>
        <w:t xml:space="preserve">Par exemple, pour exécuter la commande Aller </w:t>
      </w:r>
      <w:r w:rsidR="003E0E8B" w:rsidRPr="27417623">
        <w:rPr>
          <w:lang w:val="fr-CA"/>
        </w:rPr>
        <w:t>au début</w:t>
      </w:r>
      <w:r w:rsidRPr="27417623">
        <w:rPr>
          <w:lang w:val="fr-CA"/>
        </w:rPr>
        <w:t xml:space="preserve"> (la commande standard est Espace avec les points 1,2,3) : appuyez sur Espace, puis sur le point 1, puis sur le point 2, puis sur le point 3, puis sur Espace. </w:t>
      </w:r>
    </w:p>
    <w:p w14:paraId="16833EE7" w14:textId="1AD09A9F" w:rsidR="00DC24C8" w:rsidRPr="00B723D9" w:rsidRDefault="00DC24C8" w:rsidP="00DC24C8">
      <w:pPr>
        <w:pStyle w:val="BodyText"/>
        <w:rPr>
          <w:lang w:val="fr-CA"/>
        </w:rPr>
      </w:pPr>
      <w:r w:rsidRPr="27417623">
        <w:rPr>
          <w:lang w:val="fr-CA"/>
        </w:rPr>
        <w:t xml:space="preserve">Remarque : le fonctionnement des touches de </w:t>
      </w:r>
      <w:r w:rsidR="00D03C71" w:rsidRPr="27417623">
        <w:rPr>
          <w:lang w:val="fr-CA"/>
        </w:rPr>
        <w:t>façade</w:t>
      </w:r>
      <w:r w:rsidRPr="27417623">
        <w:rPr>
          <w:lang w:val="fr-CA"/>
        </w:rPr>
        <w:t xml:space="preserve"> et des </w:t>
      </w:r>
      <w:r w:rsidR="008E16A4" w:rsidRPr="27417623">
        <w:rPr>
          <w:lang w:val="fr-CA"/>
        </w:rPr>
        <w:t xml:space="preserve">curseurs éclairs </w:t>
      </w:r>
      <w:r w:rsidRPr="27417623">
        <w:rPr>
          <w:lang w:val="fr-CA"/>
        </w:rPr>
        <w:t>reste le même qu'en mode standard à deux mains.</w:t>
      </w:r>
    </w:p>
    <w:p w14:paraId="4410F152" w14:textId="66E9B121" w:rsidR="00DC24C8" w:rsidRPr="00B723D9" w:rsidRDefault="00DC24C8" w:rsidP="00DC24C8">
      <w:pPr>
        <w:pStyle w:val="BodyText"/>
        <w:rPr>
          <w:lang w:val="fr-CA"/>
        </w:rPr>
      </w:pPr>
      <w:r w:rsidRPr="27417623">
        <w:rPr>
          <w:lang w:val="fr-CA"/>
        </w:rPr>
        <w:t xml:space="preserve">Pour activer/désactiver le mode </w:t>
      </w:r>
      <w:r w:rsidR="00972389" w:rsidRPr="27417623">
        <w:rPr>
          <w:lang w:val="fr-CA"/>
        </w:rPr>
        <w:t>unimanuel</w:t>
      </w:r>
      <w:r w:rsidRPr="27417623">
        <w:rPr>
          <w:lang w:val="fr-CA"/>
        </w:rPr>
        <w:t xml:space="preserve"> :</w:t>
      </w:r>
    </w:p>
    <w:p w14:paraId="5906A29E" w14:textId="0C6C09BF" w:rsidR="00DC24C8" w:rsidRPr="00B723D9" w:rsidRDefault="00DC24C8" w:rsidP="00AC4342">
      <w:pPr>
        <w:pStyle w:val="BodyText"/>
        <w:numPr>
          <w:ilvl w:val="0"/>
          <w:numId w:val="75"/>
        </w:numPr>
        <w:rPr>
          <w:lang w:val="fr-CA"/>
        </w:rPr>
      </w:pPr>
      <w:r w:rsidRPr="27417623">
        <w:rPr>
          <w:lang w:val="fr-CA"/>
        </w:rPr>
        <w:t>Allez dans le menu principal.</w:t>
      </w:r>
    </w:p>
    <w:p w14:paraId="6E995A57" w14:textId="0B662701" w:rsidR="00DC24C8" w:rsidRPr="00B723D9" w:rsidRDefault="00DC24C8" w:rsidP="00AC4342">
      <w:pPr>
        <w:pStyle w:val="BodyText"/>
        <w:numPr>
          <w:ilvl w:val="0"/>
          <w:numId w:val="75"/>
        </w:numPr>
        <w:rPr>
          <w:lang w:val="fr-CA"/>
        </w:rPr>
      </w:pPr>
      <w:r w:rsidRPr="27417623">
        <w:rPr>
          <w:lang w:val="fr-CA"/>
        </w:rPr>
        <w:t xml:space="preserve">Sélectionnez Options et appuyez sur Entrée. </w:t>
      </w:r>
    </w:p>
    <w:p w14:paraId="39E0FC2F" w14:textId="1E6E69AE" w:rsidR="00E77E63" w:rsidRPr="00B723D9" w:rsidRDefault="00DC24C8" w:rsidP="00AC4342">
      <w:pPr>
        <w:pStyle w:val="BodyText"/>
        <w:numPr>
          <w:ilvl w:val="0"/>
          <w:numId w:val="75"/>
        </w:numPr>
        <w:rPr>
          <w:lang w:val="fr-CA"/>
        </w:rPr>
      </w:pPr>
      <w:r w:rsidRPr="27417623">
        <w:rPr>
          <w:lang w:val="fr-CA"/>
        </w:rPr>
        <w:t xml:space="preserve">Sélectionnez Paramètres </w:t>
      </w:r>
      <w:r w:rsidR="00EC0366" w:rsidRPr="27417623">
        <w:rPr>
          <w:lang w:val="fr-CA"/>
        </w:rPr>
        <w:t>de l’u</w:t>
      </w:r>
      <w:r w:rsidR="006C0B88" w:rsidRPr="27417623">
        <w:rPr>
          <w:lang w:val="fr-CA"/>
        </w:rPr>
        <w:t>tilisateur</w:t>
      </w:r>
      <w:r w:rsidRPr="27417623">
        <w:rPr>
          <w:lang w:val="fr-CA"/>
        </w:rPr>
        <w:t xml:space="preserve"> et appuyez sur Entrée.</w:t>
      </w:r>
    </w:p>
    <w:p w14:paraId="70B50D73" w14:textId="1A475382" w:rsidR="00E77E63" w:rsidRPr="00B723D9" w:rsidRDefault="00DC24C8" w:rsidP="00AC4342">
      <w:pPr>
        <w:pStyle w:val="BodyText"/>
        <w:numPr>
          <w:ilvl w:val="0"/>
          <w:numId w:val="75"/>
        </w:numPr>
        <w:rPr>
          <w:lang w:val="fr-CA"/>
        </w:rPr>
      </w:pPr>
      <w:r w:rsidRPr="27417623">
        <w:rPr>
          <w:lang w:val="fr-CA"/>
        </w:rPr>
        <w:t xml:space="preserve">Utilisez les touches de </w:t>
      </w:r>
      <w:r w:rsidR="00727806" w:rsidRPr="27417623">
        <w:rPr>
          <w:lang w:val="fr-CA"/>
        </w:rPr>
        <w:t>façade</w:t>
      </w:r>
      <w:r w:rsidRPr="27417623">
        <w:rPr>
          <w:lang w:val="fr-CA"/>
        </w:rPr>
        <w:t xml:space="preserve"> Précédent et Suivant jusqu'à ce que vous atteigniez l'élément Mode </w:t>
      </w:r>
      <w:r w:rsidR="00435415" w:rsidRPr="27417623">
        <w:rPr>
          <w:lang w:val="fr-CA"/>
        </w:rPr>
        <w:t>unimanuel</w:t>
      </w:r>
      <w:r w:rsidRPr="27417623">
        <w:rPr>
          <w:lang w:val="fr-CA"/>
        </w:rPr>
        <w:t>.</w:t>
      </w:r>
    </w:p>
    <w:p w14:paraId="544C5E73" w14:textId="77C05648" w:rsidR="00972389" w:rsidRPr="00B723D9" w:rsidRDefault="00DC24C8" w:rsidP="00AC4342">
      <w:pPr>
        <w:pStyle w:val="BodyText"/>
        <w:numPr>
          <w:ilvl w:val="0"/>
          <w:numId w:val="75"/>
        </w:numPr>
        <w:rPr>
          <w:lang w:val="fr-CA"/>
        </w:rPr>
      </w:pPr>
      <w:r w:rsidRPr="27417623">
        <w:rPr>
          <w:lang w:val="fr-CA"/>
        </w:rPr>
        <w:t>Appuyez sur la touche Ent</w:t>
      </w:r>
      <w:r w:rsidR="00A95F38" w:rsidRPr="27417623">
        <w:rPr>
          <w:lang w:val="fr-CA"/>
        </w:rPr>
        <w:t>r</w:t>
      </w:r>
      <w:r w:rsidR="00D51795" w:rsidRPr="27417623">
        <w:rPr>
          <w:lang w:val="fr-CA"/>
        </w:rPr>
        <w:t>ée</w:t>
      </w:r>
      <w:r w:rsidRPr="27417623">
        <w:rPr>
          <w:lang w:val="fr-CA"/>
        </w:rPr>
        <w:t xml:space="preserve"> pour activer le</w:t>
      </w:r>
      <w:r w:rsidR="00972389" w:rsidRPr="27417623">
        <w:rPr>
          <w:lang w:val="fr-CA"/>
        </w:rPr>
        <w:t xml:space="preserve"> </w:t>
      </w:r>
      <w:r w:rsidRPr="27417623">
        <w:rPr>
          <w:lang w:val="fr-CA"/>
        </w:rPr>
        <w:t xml:space="preserve">mode </w:t>
      </w:r>
      <w:r w:rsidR="00435415" w:rsidRPr="27417623">
        <w:rPr>
          <w:lang w:val="fr-CA"/>
        </w:rPr>
        <w:t>unimanuel</w:t>
      </w:r>
      <w:r w:rsidRPr="27417623">
        <w:rPr>
          <w:lang w:val="fr-CA"/>
        </w:rPr>
        <w:t>; appuyez de nouveau sur la touche Ent</w:t>
      </w:r>
      <w:r w:rsidR="00A95F38" w:rsidRPr="27417623">
        <w:rPr>
          <w:lang w:val="fr-CA"/>
        </w:rPr>
        <w:t>rée</w:t>
      </w:r>
      <w:r w:rsidRPr="27417623">
        <w:rPr>
          <w:lang w:val="fr-CA"/>
        </w:rPr>
        <w:t xml:space="preserve"> pour le désactiver.</w:t>
      </w:r>
    </w:p>
    <w:p w14:paraId="08E29B8A" w14:textId="69077F9A" w:rsidR="00695998" w:rsidRPr="00B723D9" w:rsidRDefault="00695998" w:rsidP="00AC4342">
      <w:pPr>
        <w:pStyle w:val="Heading1"/>
        <w:numPr>
          <w:ilvl w:val="0"/>
          <w:numId w:val="10"/>
        </w:numPr>
        <w:ind w:left="357" w:hanging="357"/>
        <w:rPr>
          <w:lang w:val="fr-CA"/>
        </w:rPr>
      </w:pPr>
      <w:bookmarkStart w:id="196" w:name="_Toc169269598"/>
      <w:r w:rsidRPr="27417623">
        <w:rPr>
          <w:lang w:val="fr-CA"/>
        </w:rPr>
        <w:t>Change</w:t>
      </w:r>
      <w:r w:rsidR="00B62ACB" w:rsidRPr="27417623">
        <w:rPr>
          <w:lang w:val="fr-CA"/>
        </w:rPr>
        <w:t>r de région</w:t>
      </w:r>
      <w:bookmarkEnd w:id="196"/>
    </w:p>
    <w:p w14:paraId="7875B241" w14:textId="548167CF" w:rsidR="00695998" w:rsidRPr="00B723D9" w:rsidRDefault="00F50558" w:rsidP="00695998">
      <w:pPr>
        <w:rPr>
          <w:color w:val="2B579A"/>
          <w:shd w:val="clear" w:color="auto" w:fill="E6E6E6"/>
          <w:lang w:val="fr-CA"/>
        </w:rPr>
      </w:pPr>
      <w:r w:rsidRPr="27417623">
        <w:rPr>
          <w:lang w:val="fr-CA"/>
        </w:rPr>
        <w:t xml:space="preserve">Pour changer la langue du système du </w:t>
      </w:r>
      <w:r w:rsidR="00695998" w:rsidRPr="27417623">
        <w:rPr>
          <w:lang w:val="fr-CA"/>
        </w:rPr>
        <w:t xml:space="preserve">Brailliant </w:t>
      </w:r>
      <w:r w:rsidR="003E7634" w:rsidRPr="27417623">
        <w:rPr>
          <w:lang w:val="fr-CA"/>
        </w:rPr>
        <w:t>BI 40X</w:t>
      </w:r>
      <w:r w:rsidR="0021240E" w:rsidRPr="27417623">
        <w:rPr>
          <w:lang w:val="fr-CA"/>
        </w:rPr>
        <w:t xml:space="preserve"> </w:t>
      </w:r>
      <w:r w:rsidR="00695998" w:rsidRPr="27417623">
        <w:rPr>
          <w:lang w:val="fr-CA"/>
        </w:rPr>
        <w:t>:</w:t>
      </w:r>
    </w:p>
    <w:p w14:paraId="09536BEE" w14:textId="77777777" w:rsidR="00A60320" w:rsidRPr="00B723D9" w:rsidRDefault="00A60320" w:rsidP="00AC4342">
      <w:pPr>
        <w:pStyle w:val="ListParagraph"/>
        <w:numPr>
          <w:ilvl w:val="0"/>
          <w:numId w:val="23"/>
        </w:numPr>
        <w:rPr>
          <w:lang w:val="fr-CA"/>
        </w:rPr>
      </w:pPr>
      <w:r w:rsidRPr="27417623">
        <w:rPr>
          <w:lang w:val="fr-CA"/>
        </w:rPr>
        <w:t>Aller au Menu principal.</w:t>
      </w:r>
    </w:p>
    <w:p w14:paraId="18107CF5" w14:textId="5B10EB73" w:rsidR="00695998" w:rsidRPr="00B723D9" w:rsidRDefault="00A60320" w:rsidP="00AC4342">
      <w:pPr>
        <w:pStyle w:val="BodyText"/>
        <w:numPr>
          <w:ilvl w:val="0"/>
          <w:numId w:val="23"/>
        </w:numPr>
        <w:rPr>
          <w:lang w:val="fr-CA"/>
        </w:rPr>
      </w:pPr>
      <w:r w:rsidRPr="27417623">
        <w:rPr>
          <w:lang w:val="fr-CA"/>
        </w:rPr>
        <w:t>Choisissez Options</w:t>
      </w:r>
      <w:r w:rsidR="00695998" w:rsidRPr="27417623">
        <w:rPr>
          <w:lang w:val="fr-CA"/>
        </w:rPr>
        <w:t>.</w:t>
      </w:r>
    </w:p>
    <w:p w14:paraId="4B96731C" w14:textId="391F6EC9" w:rsidR="00695998" w:rsidRPr="00B723D9" w:rsidRDefault="004C1853" w:rsidP="00AC4342">
      <w:pPr>
        <w:pStyle w:val="ListParagraph"/>
        <w:numPr>
          <w:ilvl w:val="0"/>
          <w:numId w:val="23"/>
        </w:numPr>
        <w:rPr>
          <w:lang w:val="fr-CA"/>
        </w:rPr>
      </w:pPr>
      <w:r w:rsidRPr="27417623">
        <w:rPr>
          <w:lang w:val="fr-CA"/>
        </w:rPr>
        <w:t>Choisissez l’option Changer de région</w:t>
      </w:r>
      <w:r w:rsidR="00695998" w:rsidRPr="27417623">
        <w:rPr>
          <w:lang w:val="fr-CA"/>
        </w:rPr>
        <w:t>.</w:t>
      </w:r>
    </w:p>
    <w:p w14:paraId="65CAC42C" w14:textId="4FD217B2" w:rsidR="00695998" w:rsidRPr="00B723D9" w:rsidRDefault="00392162" w:rsidP="00AC4342">
      <w:pPr>
        <w:pStyle w:val="ListParagraph"/>
        <w:numPr>
          <w:ilvl w:val="0"/>
          <w:numId w:val="23"/>
        </w:numPr>
        <w:rPr>
          <w:lang w:val="fr-CA"/>
        </w:rPr>
      </w:pPr>
      <w:r w:rsidRPr="27417623">
        <w:rPr>
          <w:lang w:val="fr-CA"/>
        </w:rPr>
        <w:lastRenderedPageBreak/>
        <w:t xml:space="preserve">Choisissez l’option Langue et appuyez sur Entrée. </w:t>
      </w:r>
      <w:r w:rsidR="00AE5632" w:rsidRPr="27417623">
        <w:rPr>
          <w:lang w:val="fr-CA"/>
        </w:rPr>
        <w:t xml:space="preserve">Une liste apparaîtra sur l’afficheur. </w:t>
      </w:r>
    </w:p>
    <w:p w14:paraId="2ED4C55F" w14:textId="0CFFE8AC" w:rsidR="00695998" w:rsidRPr="00B723D9" w:rsidRDefault="00AE5632" w:rsidP="00AC4342">
      <w:pPr>
        <w:pStyle w:val="ListParagraph"/>
        <w:numPr>
          <w:ilvl w:val="0"/>
          <w:numId w:val="23"/>
        </w:numPr>
        <w:rPr>
          <w:lang w:val="fr-CA"/>
        </w:rPr>
      </w:pPr>
      <w:r w:rsidRPr="27417623">
        <w:rPr>
          <w:lang w:val="fr-CA"/>
        </w:rPr>
        <w:t>Choisissez la langue de votre choix dans la liste</w:t>
      </w:r>
      <w:r w:rsidR="00695998" w:rsidRPr="27417623">
        <w:rPr>
          <w:lang w:val="fr-CA"/>
        </w:rPr>
        <w:t xml:space="preserve">. </w:t>
      </w:r>
    </w:p>
    <w:p w14:paraId="33A48AE1" w14:textId="1F624663" w:rsidR="00695998" w:rsidRPr="00B723D9" w:rsidRDefault="00695998" w:rsidP="00AC4342">
      <w:pPr>
        <w:pStyle w:val="ListParagraph"/>
        <w:numPr>
          <w:ilvl w:val="0"/>
          <w:numId w:val="23"/>
        </w:numPr>
        <w:rPr>
          <w:lang w:val="fr-CA"/>
        </w:rPr>
      </w:pPr>
      <w:r w:rsidRPr="27417623">
        <w:rPr>
          <w:lang w:val="fr-CA"/>
        </w:rPr>
        <w:t>S</w:t>
      </w:r>
      <w:r w:rsidR="001A3E8E" w:rsidRPr="27417623">
        <w:rPr>
          <w:lang w:val="fr-CA"/>
        </w:rPr>
        <w:t>électionnez l’option Fermer</w:t>
      </w:r>
      <w:r w:rsidRPr="27417623">
        <w:rPr>
          <w:lang w:val="fr-CA"/>
        </w:rPr>
        <w:t>.</w:t>
      </w:r>
    </w:p>
    <w:p w14:paraId="4A70AA83" w14:textId="1A7CF63A" w:rsidR="00695998" w:rsidRPr="00B723D9" w:rsidRDefault="001A3E8E" w:rsidP="00AC4342">
      <w:pPr>
        <w:pStyle w:val="BodyText"/>
        <w:numPr>
          <w:ilvl w:val="0"/>
          <w:numId w:val="23"/>
        </w:numPr>
        <w:rPr>
          <w:lang w:val="fr-CA"/>
        </w:rPr>
      </w:pPr>
      <w:r w:rsidRPr="27417623">
        <w:rPr>
          <w:lang w:val="fr-CA"/>
        </w:rPr>
        <w:t xml:space="preserve">Une boîte de dialogue vous invite à remplacer le </w:t>
      </w:r>
      <w:r w:rsidR="00397C08" w:rsidRPr="27417623">
        <w:rPr>
          <w:lang w:val="fr-CA"/>
        </w:rPr>
        <w:t>profil de langue</w:t>
      </w:r>
      <w:r w:rsidRPr="27417623">
        <w:rPr>
          <w:lang w:val="fr-CA"/>
        </w:rPr>
        <w:t xml:space="preserve"> par défaut. Si vous appuyez sur OK, un nouveau </w:t>
      </w:r>
      <w:r w:rsidR="00397C08" w:rsidRPr="27417623">
        <w:rPr>
          <w:lang w:val="fr-CA"/>
        </w:rPr>
        <w:t>profil de langue</w:t>
      </w:r>
      <w:r w:rsidRPr="27417623">
        <w:rPr>
          <w:lang w:val="fr-CA"/>
        </w:rPr>
        <w:t xml:space="preserve"> sera créé, avec une table braille vous permettant de lire les menus</w:t>
      </w:r>
      <w:r w:rsidR="00A67201" w:rsidRPr="27417623">
        <w:rPr>
          <w:lang w:val="fr-CA"/>
        </w:rPr>
        <w:t xml:space="preserve"> braille dans la langue que vous avez sélectionnée. Appuyez sur Annuler si vous souhaitez </w:t>
      </w:r>
      <w:r w:rsidR="004D47D9" w:rsidRPr="27417623">
        <w:rPr>
          <w:lang w:val="fr-CA"/>
        </w:rPr>
        <w:t xml:space="preserve">rester avec votre </w:t>
      </w:r>
      <w:r w:rsidR="00397C08" w:rsidRPr="27417623">
        <w:rPr>
          <w:lang w:val="fr-CA"/>
        </w:rPr>
        <w:t>profil de langue</w:t>
      </w:r>
      <w:r w:rsidR="004D47D9" w:rsidRPr="27417623">
        <w:rPr>
          <w:lang w:val="fr-CA"/>
        </w:rPr>
        <w:t xml:space="preserve"> actuel</w:t>
      </w:r>
      <w:r w:rsidRPr="27417623">
        <w:rPr>
          <w:lang w:val="fr-CA"/>
        </w:rPr>
        <w:t xml:space="preserve">. </w:t>
      </w:r>
    </w:p>
    <w:p w14:paraId="07C8A739" w14:textId="39D656D1" w:rsidR="00695998" w:rsidRPr="00B723D9" w:rsidRDefault="003A674D" w:rsidP="00AC4342">
      <w:pPr>
        <w:pStyle w:val="ListParagraph"/>
        <w:numPr>
          <w:ilvl w:val="0"/>
          <w:numId w:val="23"/>
        </w:numPr>
        <w:rPr>
          <w:lang w:val="fr-CA"/>
        </w:rPr>
      </w:pPr>
      <w:r w:rsidRPr="27417623">
        <w:rPr>
          <w:lang w:val="fr-CA"/>
        </w:rPr>
        <w:t>Lorsque vous y êtes invit</w:t>
      </w:r>
      <w:r w:rsidR="00D6413A" w:rsidRPr="27417623">
        <w:rPr>
          <w:lang w:val="fr-CA"/>
        </w:rPr>
        <w:t>é</w:t>
      </w:r>
      <w:r w:rsidRPr="27417623">
        <w:rPr>
          <w:lang w:val="fr-CA"/>
        </w:rPr>
        <w:t>, redémarrez le Brailliant pour appliquer les changements.</w:t>
      </w:r>
    </w:p>
    <w:p w14:paraId="5E88CBF7" w14:textId="47B7B6BA" w:rsidR="00646BBF" w:rsidRPr="00B723D9" w:rsidRDefault="00F9619E" w:rsidP="00AC4342">
      <w:pPr>
        <w:pStyle w:val="Heading1"/>
        <w:numPr>
          <w:ilvl w:val="0"/>
          <w:numId w:val="10"/>
        </w:numPr>
        <w:ind w:left="357" w:hanging="357"/>
        <w:rPr>
          <w:lang w:val="fr-CA"/>
        </w:rPr>
      </w:pPr>
      <w:bookmarkStart w:id="197" w:name="_Toc169269599"/>
      <w:r w:rsidRPr="27417623">
        <w:rPr>
          <w:lang w:val="fr-CA"/>
        </w:rPr>
        <w:t>Accès et utilisation des services en ligne</w:t>
      </w:r>
      <w:bookmarkEnd w:id="197"/>
    </w:p>
    <w:p w14:paraId="5AC81F43" w14:textId="4D9A3A93" w:rsidR="00363705" w:rsidRPr="00B723D9" w:rsidRDefault="00363705" w:rsidP="00363705">
      <w:pPr>
        <w:rPr>
          <w:lang w:val="fr-CA"/>
        </w:rPr>
      </w:pPr>
      <w:bookmarkStart w:id="198" w:name="_Hlk37938939"/>
      <w:r w:rsidRPr="27417623">
        <w:rPr>
          <w:lang w:val="fr-CA"/>
        </w:rPr>
        <w:t>Ce menu des services en ligne contient les bibliothèques en ligne inclu</w:t>
      </w:r>
      <w:r w:rsidR="00646495" w:rsidRPr="27417623">
        <w:rPr>
          <w:lang w:val="fr-CA"/>
        </w:rPr>
        <w:t>s</w:t>
      </w:r>
      <w:r w:rsidRPr="27417623">
        <w:rPr>
          <w:lang w:val="fr-CA"/>
        </w:rPr>
        <w:t xml:space="preserve">es dans votre Brailliant. Ces services en ligne sont accessibles par abonnement et </w:t>
      </w:r>
      <w:r w:rsidR="00665BD8" w:rsidRPr="27417623">
        <w:rPr>
          <w:lang w:val="fr-CA"/>
        </w:rPr>
        <w:t>requièrent</w:t>
      </w:r>
      <w:r w:rsidRPr="27417623">
        <w:rPr>
          <w:lang w:val="fr-CA"/>
        </w:rPr>
        <w:t xml:space="preserve"> que vous entriez vos informations de compte.</w:t>
      </w:r>
    </w:p>
    <w:p w14:paraId="4A643304" w14:textId="65F97DB4" w:rsidR="00363705" w:rsidRPr="00B723D9" w:rsidRDefault="00363705" w:rsidP="00363705">
      <w:pPr>
        <w:rPr>
          <w:lang w:val="fr-CA"/>
        </w:rPr>
      </w:pPr>
      <w:r w:rsidRPr="27417623">
        <w:rPr>
          <w:rStyle w:val="Strong"/>
          <w:lang w:val="fr-CA"/>
        </w:rPr>
        <w:t xml:space="preserve">Note </w:t>
      </w:r>
      <w:r w:rsidRPr="27417623">
        <w:rPr>
          <w:lang w:val="fr-CA"/>
        </w:rPr>
        <w:t xml:space="preserve">: Assurez-vous d’avoir établi une connexion internet avec le Brailliant avant d’utiliser les services en ligne. </w:t>
      </w:r>
    </w:p>
    <w:p w14:paraId="01060CF4" w14:textId="13463F43" w:rsidR="00363705" w:rsidRPr="00B723D9" w:rsidRDefault="00363705" w:rsidP="00363705">
      <w:pPr>
        <w:rPr>
          <w:lang w:val="fr-CA"/>
        </w:rPr>
      </w:pPr>
      <w:r w:rsidRPr="27417623">
        <w:rPr>
          <w:lang w:val="fr-CA"/>
        </w:rPr>
        <w:t xml:space="preserve">Les livres des bibliothèques en ligne sont téléchargés dans les dossiers de livres en ligne (online-books) sur le Brailliant. Tous les livres sont inclus dans la Liste principale des livres de l’application </w:t>
      </w:r>
      <w:r w:rsidR="00897704" w:rsidRPr="27417623">
        <w:rPr>
          <w:lang w:val="fr-CA"/>
        </w:rPr>
        <w:t>Victor Reader</w:t>
      </w:r>
      <w:r w:rsidRPr="27417623">
        <w:rPr>
          <w:lang w:val="fr-CA"/>
        </w:rPr>
        <w:t>.</w:t>
      </w:r>
    </w:p>
    <w:p w14:paraId="024C4493" w14:textId="3940CCE2" w:rsidR="00646BBF" w:rsidRPr="00B723D9" w:rsidRDefault="00897704" w:rsidP="00AC4342">
      <w:pPr>
        <w:pStyle w:val="Heading2"/>
        <w:numPr>
          <w:ilvl w:val="1"/>
          <w:numId w:val="10"/>
        </w:numPr>
        <w:ind w:left="720"/>
        <w:rPr>
          <w:lang w:val="fr-CA"/>
        </w:rPr>
      </w:pPr>
      <w:bookmarkStart w:id="199" w:name="_Toc169269600"/>
      <w:bookmarkEnd w:id="198"/>
      <w:r w:rsidRPr="27417623">
        <w:rPr>
          <w:lang w:val="fr-CA"/>
        </w:rPr>
        <w:t>Activer Bookshare et télécharger des livres</w:t>
      </w:r>
      <w:bookmarkEnd w:id="199"/>
    </w:p>
    <w:p w14:paraId="1D8B9459" w14:textId="18A236B5" w:rsidR="00BE21B4" w:rsidRPr="00B723D9" w:rsidRDefault="00BE21B4" w:rsidP="00BE21B4">
      <w:pPr>
        <w:rPr>
          <w:lang w:val="fr-CA"/>
        </w:rPr>
      </w:pPr>
      <w:bookmarkStart w:id="200" w:name="_Hlk37939116"/>
      <w:bookmarkStart w:id="201" w:name="_Refd18e3170"/>
      <w:r w:rsidRPr="27417623">
        <w:rPr>
          <w:lang w:val="fr-CA"/>
        </w:rPr>
        <w:t>La bibliothèque en ligne Bookshare® contient du contenu protégé par copyright pour les personnes atteintes d’une incapacité à lire des documents imprimés. Pour plus d’information</w:t>
      </w:r>
      <w:r w:rsidR="00671300" w:rsidRPr="27417623">
        <w:rPr>
          <w:lang w:val="fr-CA"/>
        </w:rPr>
        <w:t>s</w:t>
      </w:r>
      <w:r w:rsidRPr="27417623">
        <w:rPr>
          <w:lang w:val="fr-CA"/>
        </w:rPr>
        <w:t xml:space="preserve"> sur Bookshare, visitez le site web </w:t>
      </w:r>
      <w:hyperlink r:id="rId13">
        <w:r w:rsidRPr="27417623">
          <w:rPr>
            <w:rStyle w:val="Hyperlink"/>
            <w:lang w:val="fr-CA"/>
          </w:rPr>
          <w:t>http://www.bookshare.org</w:t>
        </w:r>
      </w:hyperlink>
      <w:r w:rsidRPr="27417623">
        <w:rPr>
          <w:rStyle w:val="Hyperlink"/>
          <w:lang w:val="fr-CA"/>
        </w:rPr>
        <w:t xml:space="preserve">. </w:t>
      </w:r>
    </w:p>
    <w:p w14:paraId="0EC6DAB3" w14:textId="056520D6" w:rsidR="00BE21B4" w:rsidRPr="00B723D9" w:rsidRDefault="00BE21B4" w:rsidP="27417623">
      <w:pPr>
        <w:rPr>
          <w:lang w:val="fr-CA"/>
        </w:rPr>
      </w:pPr>
      <w:r w:rsidRPr="27417623">
        <w:rPr>
          <w:lang w:val="fr-CA"/>
        </w:rPr>
        <w:t xml:space="preserve">Vous pouvez rechercher et télécharger des livres sur le </w:t>
      </w:r>
      <w:r w:rsidR="00D33C03" w:rsidRPr="27417623">
        <w:rPr>
          <w:lang w:val="fr-CA"/>
        </w:rPr>
        <w:t>Brailliant</w:t>
      </w:r>
      <w:r w:rsidRPr="27417623">
        <w:rPr>
          <w:lang w:val="fr-CA"/>
        </w:rPr>
        <w:t xml:space="preserve"> avec une connexion sans-fil. Les journaux et magazines ne sont actuellement pas disponible</w:t>
      </w:r>
      <w:r w:rsidR="00D41620" w:rsidRPr="27417623">
        <w:rPr>
          <w:lang w:val="fr-CA"/>
        </w:rPr>
        <w:t>s</w:t>
      </w:r>
      <w:r w:rsidRPr="27417623">
        <w:rPr>
          <w:lang w:val="fr-CA"/>
        </w:rPr>
        <w:t xml:space="preserve"> dans la recherche en ligne.</w:t>
      </w:r>
    </w:p>
    <w:p w14:paraId="7DC0B9A0" w14:textId="27A129F3" w:rsidR="00BE21B4" w:rsidRPr="00B723D9" w:rsidRDefault="00BE21B4" w:rsidP="27417623">
      <w:pPr>
        <w:rPr>
          <w:lang w:val="fr-CA"/>
        </w:rPr>
      </w:pPr>
      <w:r w:rsidRPr="27417623">
        <w:rPr>
          <w:lang w:val="fr-CA"/>
        </w:rPr>
        <w:t>Pour activ</w:t>
      </w:r>
      <w:r w:rsidR="00D33C03" w:rsidRPr="27417623">
        <w:rPr>
          <w:lang w:val="fr-CA"/>
        </w:rPr>
        <w:t>er</w:t>
      </w:r>
      <w:r w:rsidRPr="27417623">
        <w:rPr>
          <w:lang w:val="fr-CA"/>
        </w:rPr>
        <w:t xml:space="preserve"> le service Bookshare et télécharger un livre :</w:t>
      </w:r>
    </w:p>
    <w:p w14:paraId="2DB158AE" w14:textId="77777777" w:rsidR="004865D9" w:rsidRPr="004865D9" w:rsidRDefault="004865D9" w:rsidP="00AC4342">
      <w:pPr>
        <w:pStyle w:val="ListParagraph"/>
        <w:numPr>
          <w:ilvl w:val="0"/>
          <w:numId w:val="24"/>
        </w:numPr>
        <w:rPr>
          <w:lang w:val="fr-CA"/>
        </w:rPr>
      </w:pPr>
      <w:r w:rsidRPr="27417623">
        <w:rPr>
          <w:lang w:val="fr-CA"/>
        </w:rPr>
        <w:t>Dans le menu principal, à</w:t>
      </w:r>
      <w:r w:rsidR="00514B6E" w:rsidRPr="27417623">
        <w:rPr>
          <w:lang w:val="fr-CA"/>
        </w:rPr>
        <w:t xml:space="preserve"> l’aide des touches de façade Précédent et Suivant, </w:t>
      </w:r>
      <w:r w:rsidRPr="27417623">
        <w:rPr>
          <w:lang w:val="fr-CA"/>
        </w:rPr>
        <w:t>déplacez-vous jusqu’à l’élément « Services en ligne » et appuyez sur Entrée.</w:t>
      </w:r>
    </w:p>
    <w:p w14:paraId="0FD141C7" w14:textId="50527DB4" w:rsidR="004865D9" w:rsidRPr="004865D9" w:rsidRDefault="004865D9" w:rsidP="00AC4342">
      <w:pPr>
        <w:pStyle w:val="ListParagraph"/>
        <w:numPr>
          <w:ilvl w:val="0"/>
          <w:numId w:val="24"/>
        </w:numPr>
        <w:rPr>
          <w:lang w:val="fr-CA"/>
        </w:rPr>
      </w:pPr>
      <w:r w:rsidRPr="27417623">
        <w:rPr>
          <w:lang w:val="fr-CA"/>
        </w:rPr>
        <w:t>Dans la liste qui s’affiche, déplacez-vous à l’aide des touches de façade Précédent et Suivant jusqu’à l’option « Bookshare » et appuyez sur Entrée.</w:t>
      </w:r>
    </w:p>
    <w:p w14:paraId="0A882A7B" w14:textId="6CEBC338" w:rsidR="001532AA" w:rsidRPr="001532AA" w:rsidRDefault="001175E3" w:rsidP="00AC4342">
      <w:pPr>
        <w:pStyle w:val="ListParagraph"/>
        <w:numPr>
          <w:ilvl w:val="0"/>
          <w:numId w:val="24"/>
        </w:numPr>
        <w:rPr>
          <w:lang w:val="fr-CA"/>
        </w:rPr>
      </w:pPr>
      <w:r w:rsidRPr="27417623">
        <w:rPr>
          <w:lang w:val="fr-CA"/>
        </w:rPr>
        <w:t>À</w:t>
      </w:r>
      <w:r w:rsidR="001532AA" w:rsidRPr="27417623">
        <w:rPr>
          <w:lang w:val="fr-CA"/>
        </w:rPr>
        <w:t xml:space="preserve"> l’aide des touches de façade Précédent et Suivant, déplacez-vous à l’option « Ajouter un compte » puis appuyez sur Entrée.</w:t>
      </w:r>
    </w:p>
    <w:p w14:paraId="6EEA7D01" w14:textId="77777777" w:rsidR="005153DD" w:rsidRPr="005153DD" w:rsidRDefault="00FA7E80" w:rsidP="00AC4342">
      <w:pPr>
        <w:pStyle w:val="ListParagraph"/>
        <w:numPr>
          <w:ilvl w:val="0"/>
          <w:numId w:val="24"/>
        </w:numPr>
        <w:rPr>
          <w:lang w:val="fr-CA"/>
        </w:rPr>
      </w:pPr>
      <w:r w:rsidRPr="27417623">
        <w:rPr>
          <w:lang w:val="fr-CA"/>
        </w:rPr>
        <w:t xml:space="preserve">Entrez votre adresse courriel </w:t>
      </w:r>
      <w:r w:rsidR="005153DD" w:rsidRPr="27417623">
        <w:rPr>
          <w:lang w:val="fr-CA"/>
        </w:rPr>
        <w:t>puis appuyez sur la touche Entrée.</w:t>
      </w:r>
    </w:p>
    <w:p w14:paraId="44002334" w14:textId="77777777" w:rsidR="001C772B" w:rsidRPr="001C772B" w:rsidRDefault="005153DD" w:rsidP="00AC4342">
      <w:pPr>
        <w:pStyle w:val="ListParagraph"/>
        <w:numPr>
          <w:ilvl w:val="0"/>
          <w:numId w:val="24"/>
        </w:numPr>
        <w:rPr>
          <w:lang w:val="fr-CA"/>
        </w:rPr>
      </w:pPr>
      <w:r w:rsidRPr="27417623">
        <w:rPr>
          <w:lang w:val="fr-CA"/>
        </w:rPr>
        <w:t xml:space="preserve">Entrez </w:t>
      </w:r>
      <w:r w:rsidR="00FA7E80" w:rsidRPr="27417623">
        <w:rPr>
          <w:lang w:val="fr-CA"/>
        </w:rPr>
        <w:t>votre mot de passe relié à votre compte Bookshare</w:t>
      </w:r>
      <w:r w:rsidR="006712CC" w:rsidRPr="27417623">
        <w:rPr>
          <w:lang w:val="fr-CA"/>
        </w:rPr>
        <w:t xml:space="preserve"> puis appuyez sur Entrée</w:t>
      </w:r>
      <w:r w:rsidR="00FA7E80" w:rsidRPr="27417623">
        <w:rPr>
          <w:lang w:val="fr-CA"/>
        </w:rPr>
        <w:t>.</w:t>
      </w:r>
    </w:p>
    <w:p w14:paraId="5A773166" w14:textId="77777777" w:rsidR="001C772B" w:rsidRDefault="00826374" w:rsidP="00AC4342">
      <w:pPr>
        <w:pStyle w:val="ListParagraph"/>
        <w:numPr>
          <w:ilvl w:val="0"/>
          <w:numId w:val="24"/>
        </w:numPr>
        <w:rPr>
          <w:lang w:val="fr-CA"/>
        </w:rPr>
      </w:pPr>
      <w:r w:rsidRPr="27417623">
        <w:rPr>
          <w:lang w:val="fr-CA"/>
        </w:rPr>
        <w:t>Un message vous informera du résultat de la connexion. Si la connexion est un succès, vous vous retrouverez dans le menu de l’application.</w:t>
      </w:r>
    </w:p>
    <w:p w14:paraId="71A40CFD" w14:textId="77777777" w:rsidR="00E9150B" w:rsidRDefault="00F85ECB" w:rsidP="00AC4342">
      <w:pPr>
        <w:pStyle w:val="ListParagraph"/>
        <w:numPr>
          <w:ilvl w:val="0"/>
          <w:numId w:val="24"/>
        </w:numPr>
        <w:rPr>
          <w:lang w:val="fr-CA"/>
        </w:rPr>
      </w:pPr>
      <w:r w:rsidRPr="27417623">
        <w:rPr>
          <w:lang w:val="fr-CA"/>
        </w:rPr>
        <w:lastRenderedPageBreak/>
        <w:t>Déplacez-vous à l’aide des touches de façade Précédent et Suivant jusqu’à l’option « Configurer le compte » et appuyez sur Entrée.</w:t>
      </w:r>
    </w:p>
    <w:p w14:paraId="2884049D" w14:textId="461C87B1" w:rsidR="00FA7E80" w:rsidRPr="00E9150B" w:rsidRDefault="00E9150B" w:rsidP="00AC4342">
      <w:pPr>
        <w:pStyle w:val="ListParagraph"/>
        <w:numPr>
          <w:ilvl w:val="0"/>
          <w:numId w:val="24"/>
        </w:numPr>
        <w:rPr>
          <w:lang w:val="fr-CA"/>
        </w:rPr>
      </w:pPr>
      <w:r w:rsidRPr="27417623">
        <w:rPr>
          <w:lang w:val="fr-CA"/>
        </w:rPr>
        <w:t>Dans la fenêtre qui s’affiche, vous pourrez c</w:t>
      </w:r>
      <w:r w:rsidR="00FA7E80" w:rsidRPr="27417623">
        <w:rPr>
          <w:lang w:val="fr-CA"/>
        </w:rPr>
        <w:t>hoisi</w:t>
      </w:r>
      <w:r w:rsidRPr="27417623">
        <w:rPr>
          <w:lang w:val="fr-CA"/>
        </w:rPr>
        <w:t>r</w:t>
      </w:r>
      <w:r w:rsidR="00FA7E80" w:rsidRPr="27417623">
        <w:rPr>
          <w:lang w:val="fr-CA"/>
        </w:rPr>
        <w:t xml:space="preserve"> le format de livre de votre choix</w:t>
      </w:r>
      <w:r w:rsidRPr="27417623">
        <w:rPr>
          <w:lang w:val="fr-CA"/>
        </w:rPr>
        <w:t xml:space="preserve"> </w:t>
      </w:r>
      <w:r w:rsidR="00FA7E80" w:rsidRPr="27417623">
        <w:rPr>
          <w:lang w:val="fr-CA"/>
        </w:rPr>
        <w:t>(DAISY ou BRF)</w:t>
      </w:r>
      <w:r w:rsidRPr="27417623">
        <w:rPr>
          <w:lang w:val="fr-CA"/>
        </w:rPr>
        <w:t xml:space="preserve">, </w:t>
      </w:r>
      <w:r w:rsidR="00A934B6" w:rsidRPr="27417623">
        <w:rPr>
          <w:lang w:val="fr-CA"/>
        </w:rPr>
        <w:t xml:space="preserve">modifier les informations de connexion, importer la </w:t>
      </w:r>
      <w:r w:rsidR="00F90EC5" w:rsidRPr="27417623">
        <w:rPr>
          <w:lang w:val="fr-CA"/>
        </w:rPr>
        <w:t>configuration ou retirer le compte.</w:t>
      </w:r>
    </w:p>
    <w:p w14:paraId="4F329448" w14:textId="21DBD1D9" w:rsidR="00D04171" w:rsidRPr="00B723D9" w:rsidRDefault="00847350" w:rsidP="00AC4342">
      <w:pPr>
        <w:pStyle w:val="ListParagraph"/>
        <w:numPr>
          <w:ilvl w:val="0"/>
          <w:numId w:val="24"/>
        </w:numPr>
        <w:rPr>
          <w:lang w:val="fr-CA"/>
        </w:rPr>
      </w:pPr>
      <w:r w:rsidRPr="27417623">
        <w:rPr>
          <w:lang w:val="fr-CA"/>
        </w:rPr>
        <w:t>Dans le menu principal de l’application, vous pou</w:t>
      </w:r>
      <w:r w:rsidR="00F05B2B" w:rsidRPr="27417623">
        <w:rPr>
          <w:lang w:val="fr-CA"/>
        </w:rPr>
        <w:t>vez</w:t>
      </w:r>
      <w:r w:rsidRPr="27417623">
        <w:rPr>
          <w:lang w:val="fr-CA"/>
        </w:rPr>
        <w:t xml:space="preserve"> r</w:t>
      </w:r>
      <w:r w:rsidR="00D04171" w:rsidRPr="27417623">
        <w:rPr>
          <w:lang w:val="fr-CA"/>
        </w:rPr>
        <w:t>echerche</w:t>
      </w:r>
      <w:r w:rsidR="00420088" w:rsidRPr="27417623">
        <w:rPr>
          <w:lang w:val="fr-CA"/>
        </w:rPr>
        <w:t>r</w:t>
      </w:r>
      <w:r w:rsidR="00D04171" w:rsidRPr="27417623">
        <w:rPr>
          <w:lang w:val="fr-CA"/>
        </w:rPr>
        <w:t xml:space="preserve"> des livres par titre, auteur, extrait de texte, et/ou, par catégories. Vous pouvez également rechercher les livres les plus récents et les plus populaires. </w:t>
      </w:r>
    </w:p>
    <w:p w14:paraId="626F6EE3" w14:textId="1136B79F" w:rsidR="00D04171" w:rsidRPr="00B723D9" w:rsidRDefault="00D04171" w:rsidP="00AC4342">
      <w:pPr>
        <w:pStyle w:val="ListParagraph"/>
        <w:numPr>
          <w:ilvl w:val="0"/>
          <w:numId w:val="24"/>
        </w:numPr>
        <w:rPr>
          <w:lang w:val="fr-CA"/>
        </w:rPr>
      </w:pPr>
      <w:r w:rsidRPr="27417623">
        <w:rPr>
          <w:lang w:val="fr-CA"/>
        </w:rPr>
        <w:t>Appuyez sur Entrée ou sur un curseur éclair sur un livre pour obtenir plus d’information</w:t>
      </w:r>
      <w:r w:rsidR="00D14303" w:rsidRPr="27417623">
        <w:rPr>
          <w:lang w:val="fr-CA"/>
        </w:rPr>
        <w:t>s</w:t>
      </w:r>
      <w:r w:rsidRPr="27417623">
        <w:rPr>
          <w:lang w:val="fr-CA"/>
        </w:rPr>
        <w:t xml:space="preserve">. </w:t>
      </w:r>
    </w:p>
    <w:p w14:paraId="67384461" w14:textId="77777777" w:rsidR="00B711D2" w:rsidRPr="00B723D9" w:rsidRDefault="00B711D2" w:rsidP="00AC4342">
      <w:pPr>
        <w:pStyle w:val="ListParagraph"/>
        <w:numPr>
          <w:ilvl w:val="0"/>
          <w:numId w:val="24"/>
        </w:numPr>
        <w:rPr>
          <w:lang w:val="fr-CA"/>
        </w:rPr>
      </w:pPr>
      <w:r w:rsidRPr="27417623">
        <w:rPr>
          <w:lang w:val="fr-CA"/>
        </w:rPr>
        <w:t xml:space="preserve">Utilisez les touches de façade Précédent et Suivant pour naviguer parmi le titre, l’auteur et la description d’un livre. </w:t>
      </w:r>
    </w:p>
    <w:p w14:paraId="31CECBE0" w14:textId="2DD25A83" w:rsidR="00646BBF" w:rsidRPr="00B723D9" w:rsidRDefault="00B711D2" w:rsidP="00AC4342">
      <w:pPr>
        <w:pStyle w:val="ListParagraph"/>
        <w:numPr>
          <w:ilvl w:val="0"/>
          <w:numId w:val="24"/>
        </w:numPr>
        <w:rPr>
          <w:lang w:val="fr-CA"/>
        </w:rPr>
      </w:pPr>
      <w:r w:rsidRPr="27417623">
        <w:rPr>
          <w:lang w:val="fr-CA"/>
        </w:rPr>
        <w:t xml:space="preserve">Appuyez sur Entrée sur l’item Télécharger pour télécharger le livre sur le </w:t>
      </w:r>
      <w:r w:rsidR="00B86937" w:rsidRPr="27417623">
        <w:rPr>
          <w:lang w:val="fr-CA"/>
        </w:rPr>
        <w:t>Brailliant</w:t>
      </w:r>
      <w:r w:rsidR="00646BBF" w:rsidRPr="27417623">
        <w:rPr>
          <w:lang w:val="fr-CA"/>
        </w:rPr>
        <w:t xml:space="preserve">. </w:t>
      </w:r>
    </w:p>
    <w:p w14:paraId="657018E7" w14:textId="1DE1EF70" w:rsidR="00646BBF" w:rsidRPr="00B723D9" w:rsidRDefault="00646BBF" w:rsidP="00AC4342">
      <w:pPr>
        <w:pStyle w:val="Heading2"/>
        <w:numPr>
          <w:ilvl w:val="1"/>
          <w:numId w:val="10"/>
        </w:numPr>
        <w:ind w:left="720"/>
        <w:rPr>
          <w:lang w:val="fr-CA"/>
        </w:rPr>
      </w:pPr>
      <w:bookmarkStart w:id="202" w:name="_Toc169269601"/>
      <w:bookmarkEnd w:id="200"/>
      <w:r w:rsidRPr="27417623">
        <w:rPr>
          <w:lang w:val="fr-CA"/>
        </w:rPr>
        <w:t>NFB Newsline</w:t>
      </w:r>
      <w:bookmarkEnd w:id="201"/>
      <w:r w:rsidRPr="27417623">
        <w:rPr>
          <w:lang w:val="fr-CA"/>
        </w:rPr>
        <w:t xml:space="preserve"> </w:t>
      </w:r>
      <w:r w:rsidR="000D1985" w:rsidRPr="27417623">
        <w:rPr>
          <w:lang w:val="fr-CA"/>
        </w:rPr>
        <w:t>(ce service est disponible aux États-Unis seulement)</w:t>
      </w:r>
      <w:bookmarkEnd w:id="202"/>
    </w:p>
    <w:p w14:paraId="593611C9" w14:textId="7C21AD0A" w:rsidR="008D2153" w:rsidRDefault="008D2153" w:rsidP="00AC4342">
      <w:pPr>
        <w:pStyle w:val="Heading2"/>
        <w:numPr>
          <w:ilvl w:val="1"/>
          <w:numId w:val="10"/>
        </w:numPr>
        <w:ind w:left="720"/>
        <w:rPr>
          <w:lang w:val="fr-CA"/>
        </w:rPr>
      </w:pPr>
      <w:bookmarkStart w:id="203" w:name="_Toc169269602"/>
      <w:bookmarkStart w:id="204" w:name="_Hlk37939337"/>
      <w:r w:rsidRPr="27417623">
        <w:rPr>
          <w:lang w:val="fr-CA"/>
        </w:rPr>
        <w:t>NLS Bard</w:t>
      </w:r>
      <w:r w:rsidR="000D1985" w:rsidRPr="27417623">
        <w:rPr>
          <w:lang w:val="fr-CA"/>
        </w:rPr>
        <w:t xml:space="preserve"> (ce service est disponible aux États-Unis seulement)</w:t>
      </w:r>
      <w:bookmarkEnd w:id="203"/>
    </w:p>
    <w:p w14:paraId="5F4312FC" w14:textId="669D9A51" w:rsidR="00D82473" w:rsidRPr="00C6730C" w:rsidRDefault="00995F01" w:rsidP="00DE2DE6">
      <w:pPr>
        <w:pStyle w:val="Heading2"/>
        <w:numPr>
          <w:ilvl w:val="1"/>
          <w:numId w:val="10"/>
        </w:numPr>
        <w:ind w:left="720"/>
        <w:rPr>
          <w:lang w:val="fr-CA"/>
        </w:rPr>
      </w:pPr>
      <w:bookmarkStart w:id="205" w:name="_Toc169269603"/>
      <w:r w:rsidRPr="27417623">
        <w:rPr>
          <w:lang w:val="fr-CA"/>
        </w:rPr>
        <w:t>DAISY en ligne</w:t>
      </w:r>
      <w:bookmarkEnd w:id="205"/>
    </w:p>
    <w:p w14:paraId="05787181" w14:textId="2B6EBE9E" w:rsidR="00726440" w:rsidRDefault="00726440" w:rsidP="00D82473">
      <w:pPr>
        <w:rPr>
          <w:lang w:val="fr-CA"/>
        </w:rPr>
      </w:pPr>
      <w:r w:rsidRPr="27417623">
        <w:rPr>
          <w:lang w:val="fr-CA"/>
        </w:rPr>
        <w:t xml:space="preserve">Le service DAISY en ligne </w:t>
      </w:r>
      <w:r w:rsidR="00DD1AA0" w:rsidRPr="27417623">
        <w:rPr>
          <w:lang w:val="fr-CA"/>
        </w:rPr>
        <w:t xml:space="preserve">permet d’accéder à des bibliothèques de </w:t>
      </w:r>
      <w:r w:rsidR="00446137" w:rsidRPr="27417623">
        <w:rPr>
          <w:lang w:val="fr-CA"/>
        </w:rPr>
        <w:t xml:space="preserve">livres adaptés </w:t>
      </w:r>
      <w:r w:rsidR="00720829" w:rsidRPr="27417623">
        <w:rPr>
          <w:lang w:val="fr-CA"/>
        </w:rPr>
        <w:t>à travers le monde.</w:t>
      </w:r>
    </w:p>
    <w:p w14:paraId="2A327239" w14:textId="25A703C2" w:rsidR="00320306" w:rsidRDefault="00320306" w:rsidP="00D82473">
      <w:pPr>
        <w:rPr>
          <w:lang w:val="fr-CA"/>
        </w:rPr>
      </w:pPr>
      <w:r w:rsidRPr="27417623">
        <w:rPr>
          <w:lang w:val="fr-CA"/>
        </w:rPr>
        <w:t>Pour accéder à la liste d</w:t>
      </w:r>
      <w:r w:rsidR="00063E93" w:rsidRPr="27417623">
        <w:rPr>
          <w:lang w:val="fr-CA"/>
        </w:rPr>
        <w:t>e</w:t>
      </w:r>
      <w:r w:rsidRPr="27417623">
        <w:rPr>
          <w:lang w:val="fr-CA"/>
        </w:rPr>
        <w:t>s bibliothèques DAISY en ligne supportées par l’appareil, suivez ces étapes :</w:t>
      </w:r>
    </w:p>
    <w:p w14:paraId="21B5C234" w14:textId="2B85B9FB" w:rsidR="00320306" w:rsidRDefault="00230C59" w:rsidP="00D82473">
      <w:pPr>
        <w:rPr>
          <w:lang w:val="fr-CA"/>
        </w:rPr>
      </w:pPr>
      <w:r w:rsidRPr="27417623">
        <w:rPr>
          <w:lang w:val="fr-CA"/>
        </w:rPr>
        <w:t>N</w:t>
      </w:r>
      <w:r w:rsidR="00B51AEE" w:rsidRPr="27417623">
        <w:rPr>
          <w:lang w:val="fr-CA"/>
        </w:rPr>
        <w:t>ote</w:t>
      </w:r>
      <w:r w:rsidRPr="27417623">
        <w:rPr>
          <w:lang w:val="fr-CA"/>
        </w:rPr>
        <w:t> :</w:t>
      </w:r>
      <w:r w:rsidR="00B51AEE" w:rsidRPr="27417623">
        <w:rPr>
          <w:lang w:val="fr-CA"/>
        </w:rPr>
        <w:t xml:space="preserve"> pour accé</w:t>
      </w:r>
      <w:r w:rsidR="008F6A9B" w:rsidRPr="27417623">
        <w:rPr>
          <w:lang w:val="fr-CA"/>
        </w:rPr>
        <w:t>d</w:t>
      </w:r>
      <w:r w:rsidR="00B51AEE" w:rsidRPr="27417623">
        <w:rPr>
          <w:lang w:val="fr-CA"/>
        </w:rPr>
        <w:t>er aux bibliothèques DAISY en ligne, vous devez</w:t>
      </w:r>
      <w:r w:rsidR="00F9325A" w:rsidRPr="27417623">
        <w:rPr>
          <w:lang w:val="fr-CA"/>
        </w:rPr>
        <w:t xml:space="preserve"> </w:t>
      </w:r>
      <w:r w:rsidR="00B51AEE" w:rsidRPr="27417623">
        <w:rPr>
          <w:lang w:val="fr-CA"/>
        </w:rPr>
        <w:t xml:space="preserve">être connecté à un réseau </w:t>
      </w:r>
      <w:r w:rsidR="004A22C4" w:rsidRPr="27417623">
        <w:rPr>
          <w:lang w:val="fr-CA"/>
        </w:rPr>
        <w:t>Internet.</w:t>
      </w:r>
    </w:p>
    <w:p w14:paraId="6766C532" w14:textId="255EBA7E" w:rsidR="004A22C4" w:rsidRPr="004A5780" w:rsidRDefault="003335F6" w:rsidP="00AC4342">
      <w:pPr>
        <w:pStyle w:val="ListParagraph"/>
        <w:numPr>
          <w:ilvl w:val="0"/>
          <w:numId w:val="25"/>
        </w:numPr>
        <w:rPr>
          <w:lang w:val="fr-CA"/>
        </w:rPr>
      </w:pPr>
      <w:r w:rsidRPr="27417623">
        <w:rPr>
          <w:lang w:val="fr-CA"/>
        </w:rPr>
        <w:t>À partir du menu principal,</w:t>
      </w:r>
      <w:r w:rsidR="0052335B" w:rsidRPr="27417623">
        <w:rPr>
          <w:lang w:val="fr-CA"/>
        </w:rPr>
        <w:t xml:space="preserve"> en utilisant les touches de façade Précédent et </w:t>
      </w:r>
      <w:r w:rsidR="006816CD" w:rsidRPr="27417623">
        <w:rPr>
          <w:lang w:val="fr-CA"/>
        </w:rPr>
        <w:t>S</w:t>
      </w:r>
      <w:r w:rsidR="0052335B" w:rsidRPr="27417623">
        <w:rPr>
          <w:lang w:val="fr-CA"/>
        </w:rPr>
        <w:t xml:space="preserve">uivant, </w:t>
      </w:r>
      <w:r w:rsidR="006F0D05" w:rsidRPr="27417623">
        <w:rPr>
          <w:lang w:val="fr-CA"/>
        </w:rPr>
        <w:t xml:space="preserve">naviguez jusqu’à </w:t>
      </w:r>
      <w:r w:rsidRPr="27417623">
        <w:rPr>
          <w:lang w:val="fr-CA"/>
        </w:rPr>
        <w:t>l’option « Services en ligne » et appuyez sur la touche Entrée.</w:t>
      </w:r>
    </w:p>
    <w:p w14:paraId="57926F65" w14:textId="32061595" w:rsidR="003335F6" w:rsidRPr="004A5780" w:rsidRDefault="007A0902" w:rsidP="00AC4342">
      <w:pPr>
        <w:pStyle w:val="ListParagraph"/>
        <w:numPr>
          <w:ilvl w:val="0"/>
          <w:numId w:val="25"/>
        </w:numPr>
        <w:rPr>
          <w:lang w:val="fr-CA"/>
        </w:rPr>
      </w:pPr>
      <w:r w:rsidRPr="27417623">
        <w:rPr>
          <w:lang w:val="fr-CA"/>
        </w:rPr>
        <w:t xml:space="preserve">À l’aide des touches de façade </w:t>
      </w:r>
      <w:r w:rsidR="00825DCA" w:rsidRPr="27417623">
        <w:rPr>
          <w:lang w:val="fr-CA"/>
        </w:rPr>
        <w:t>P</w:t>
      </w:r>
      <w:r w:rsidRPr="27417623">
        <w:rPr>
          <w:lang w:val="fr-CA"/>
        </w:rPr>
        <w:t xml:space="preserve">récédent et </w:t>
      </w:r>
      <w:r w:rsidR="00825DCA" w:rsidRPr="27417623">
        <w:rPr>
          <w:lang w:val="fr-CA"/>
        </w:rPr>
        <w:t>S</w:t>
      </w:r>
      <w:r w:rsidRPr="27417623">
        <w:rPr>
          <w:lang w:val="fr-CA"/>
        </w:rPr>
        <w:t>uivant, rendez-vous jusqu’à l’option « DAISY en ligne » puis appuyez sur la touche Entrée.</w:t>
      </w:r>
    </w:p>
    <w:p w14:paraId="26B2566C" w14:textId="380B7D8E" w:rsidR="007A0902" w:rsidRPr="007E6376" w:rsidRDefault="000F2071" w:rsidP="007E6376">
      <w:pPr>
        <w:rPr>
          <w:lang w:val="fr-CA"/>
        </w:rPr>
      </w:pPr>
      <w:r w:rsidRPr="27417623">
        <w:rPr>
          <w:lang w:val="fr-CA"/>
        </w:rPr>
        <w:t>Il s</w:t>
      </w:r>
      <w:r w:rsidR="00381702" w:rsidRPr="27417623">
        <w:rPr>
          <w:lang w:val="fr-CA"/>
        </w:rPr>
        <w:t xml:space="preserve">’affichera alors une liste des </w:t>
      </w:r>
      <w:r w:rsidR="00405CD8" w:rsidRPr="27417623">
        <w:rPr>
          <w:lang w:val="fr-CA"/>
        </w:rPr>
        <w:t xml:space="preserve">comptes </w:t>
      </w:r>
      <w:r w:rsidR="00381702" w:rsidRPr="27417623">
        <w:rPr>
          <w:lang w:val="fr-CA"/>
        </w:rPr>
        <w:t xml:space="preserve">DAISY en ligne déjà configurés dans votre appareil, </w:t>
      </w:r>
      <w:r w:rsidR="003A5C10" w:rsidRPr="27417623">
        <w:rPr>
          <w:lang w:val="fr-CA"/>
        </w:rPr>
        <w:t xml:space="preserve">suivi de l’option « Ajouter un compte ». </w:t>
      </w:r>
      <w:r w:rsidR="00A41A5A" w:rsidRPr="27417623">
        <w:rPr>
          <w:lang w:val="fr-CA"/>
        </w:rPr>
        <w:t xml:space="preserve">Si vous n’avez configuré aucun </w:t>
      </w:r>
      <w:r w:rsidR="00405CD8" w:rsidRPr="27417623">
        <w:rPr>
          <w:lang w:val="fr-CA"/>
        </w:rPr>
        <w:t>compte</w:t>
      </w:r>
      <w:r w:rsidR="00A41A5A" w:rsidRPr="27417623">
        <w:rPr>
          <w:lang w:val="fr-CA"/>
        </w:rPr>
        <w:t xml:space="preserve"> DAISY en ligne dans votre appareil, </w:t>
      </w:r>
      <w:r w:rsidR="00EF1DE4" w:rsidRPr="27417623">
        <w:rPr>
          <w:lang w:val="fr-CA"/>
        </w:rPr>
        <w:t xml:space="preserve">l’option « Ajouter un compte » sera la première </w:t>
      </w:r>
      <w:r w:rsidR="003C0F8C" w:rsidRPr="27417623">
        <w:rPr>
          <w:lang w:val="fr-CA"/>
        </w:rPr>
        <w:t xml:space="preserve">affichée </w:t>
      </w:r>
      <w:r w:rsidR="00FD14E1" w:rsidRPr="27417623">
        <w:rPr>
          <w:lang w:val="fr-CA"/>
        </w:rPr>
        <w:t xml:space="preserve">lorsque vous ouvrirez l’application </w:t>
      </w:r>
      <w:r w:rsidR="006364F7" w:rsidRPr="27417623">
        <w:rPr>
          <w:lang w:val="fr-CA"/>
        </w:rPr>
        <w:t xml:space="preserve">DAISY en ligne. Vous devrez </w:t>
      </w:r>
      <w:r w:rsidR="00FE6CA5" w:rsidRPr="27417623">
        <w:rPr>
          <w:lang w:val="fr-CA"/>
        </w:rPr>
        <w:t xml:space="preserve">ajouter un compte pour accéder à la liste des bibliothèques supportées par l’appareil. Pour </w:t>
      </w:r>
      <w:r w:rsidR="0024586A" w:rsidRPr="27417623">
        <w:rPr>
          <w:lang w:val="fr-CA"/>
        </w:rPr>
        <w:t>c</w:t>
      </w:r>
      <w:r w:rsidR="00FE6CA5" w:rsidRPr="27417623">
        <w:rPr>
          <w:lang w:val="fr-CA"/>
        </w:rPr>
        <w:t xml:space="preserve">e faire, </w:t>
      </w:r>
      <w:r w:rsidR="0024586A" w:rsidRPr="27417623">
        <w:rPr>
          <w:lang w:val="fr-CA"/>
        </w:rPr>
        <w:t>suivez les instructions ci-dessous.</w:t>
      </w:r>
    </w:p>
    <w:p w14:paraId="0FEC1624" w14:textId="1330AD00" w:rsidR="0024586A" w:rsidRDefault="00E84CEE" w:rsidP="00DE2DE6">
      <w:pPr>
        <w:pStyle w:val="Heading3"/>
        <w:numPr>
          <w:ilvl w:val="2"/>
          <w:numId w:val="10"/>
        </w:numPr>
        <w:ind w:left="1077" w:hanging="1077"/>
        <w:rPr>
          <w:lang w:val="fr-CA"/>
        </w:rPr>
      </w:pPr>
      <w:bookmarkStart w:id="206" w:name="_Toc169269604"/>
      <w:r w:rsidRPr="27417623">
        <w:rPr>
          <w:lang w:val="fr-CA"/>
        </w:rPr>
        <w:lastRenderedPageBreak/>
        <w:t>Ajouter un compte DAISY en ligne</w:t>
      </w:r>
      <w:bookmarkEnd w:id="206"/>
    </w:p>
    <w:p w14:paraId="5D0C28B3" w14:textId="19FA11E0" w:rsidR="00E84CEE" w:rsidRPr="00555879" w:rsidRDefault="004902FC" w:rsidP="00AC4342">
      <w:pPr>
        <w:pStyle w:val="ListParagraph"/>
        <w:numPr>
          <w:ilvl w:val="0"/>
          <w:numId w:val="26"/>
        </w:numPr>
        <w:rPr>
          <w:lang w:val="fr-CA"/>
        </w:rPr>
      </w:pPr>
      <w:r w:rsidRPr="27417623">
        <w:rPr>
          <w:lang w:val="fr-CA"/>
        </w:rPr>
        <w:t xml:space="preserve">À partir du menu principal, </w:t>
      </w:r>
      <w:r w:rsidR="00B93DAA" w:rsidRPr="27417623">
        <w:rPr>
          <w:lang w:val="fr-CA"/>
        </w:rPr>
        <w:t xml:space="preserve">en utilisant les touches de façade Précédent et Suivant, naviguez jusqu’à </w:t>
      </w:r>
      <w:r w:rsidRPr="27417623">
        <w:rPr>
          <w:lang w:val="fr-CA"/>
        </w:rPr>
        <w:t xml:space="preserve">l’option </w:t>
      </w:r>
      <w:r w:rsidR="004C1939" w:rsidRPr="27417623">
        <w:rPr>
          <w:lang w:val="fr-CA"/>
        </w:rPr>
        <w:t>« Services en ligne » et appuyez sur la touche Entrée.</w:t>
      </w:r>
    </w:p>
    <w:p w14:paraId="6BF36D0B" w14:textId="53E8C491" w:rsidR="004C1939" w:rsidRPr="00555879" w:rsidRDefault="00016DCF" w:rsidP="00AC4342">
      <w:pPr>
        <w:pStyle w:val="ListParagraph"/>
        <w:numPr>
          <w:ilvl w:val="0"/>
          <w:numId w:val="26"/>
        </w:numPr>
        <w:rPr>
          <w:lang w:val="fr-CA"/>
        </w:rPr>
      </w:pPr>
      <w:r w:rsidRPr="27417623">
        <w:rPr>
          <w:lang w:val="fr-CA"/>
        </w:rPr>
        <w:t xml:space="preserve">À l’aide des touches de façade </w:t>
      </w:r>
      <w:r w:rsidR="00180811" w:rsidRPr="27417623">
        <w:rPr>
          <w:lang w:val="fr-CA"/>
        </w:rPr>
        <w:t>P</w:t>
      </w:r>
      <w:r w:rsidRPr="27417623">
        <w:rPr>
          <w:lang w:val="fr-CA"/>
        </w:rPr>
        <w:t xml:space="preserve">récédent et </w:t>
      </w:r>
      <w:r w:rsidR="00180811" w:rsidRPr="27417623">
        <w:rPr>
          <w:lang w:val="fr-CA"/>
        </w:rPr>
        <w:t>S</w:t>
      </w:r>
      <w:r w:rsidRPr="27417623">
        <w:rPr>
          <w:lang w:val="fr-CA"/>
        </w:rPr>
        <w:t>uivant, rendez-vous à l’option « DAISY en ligne » et appuyez sur la touche Entrée.</w:t>
      </w:r>
    </w:p>
    <w:p w14:paraId="4384C1E3" w14:textId="3580326D" w:rsidR="00016DCF" w:rsidRPr="00555879" w:rsidRDefault="00F82F4A" w:rsidP="00AC4342">
      <w:pPr>
        <w:pStyle w:val="ListParagraph"/>
        <w:numPr>
          <w:ilvl w:val="0"/>
          <w:numId w:val="26"/>
        </w:numPr>
        <w:rPr>
          <w:lang w:val="fr-CA"/>
        </w:rPr>
      </w:pPr>
      <w:r w:rsidRPr="27417623">
        <w:rPr>
          <w:lang w:val="fr-CA"/>
        </w:rPr>
        <w:t xml:space="preserve">À l’aide des touches de façade Précédent et Suivant, </w:t>
      </w:r>
      <w:r w:rsidR="001838BF" w:rsidRPr="27417623">
        <w:rPr>
          <w:lang w:val="fr-CA"/>
        </w:rPr>
        <w:t xml:space="preserve">naviguez jusqu’à </w:t>
      </w:r>
      <w:r w:rsidR="0028174A" w:rsidRPr="27417623">
        <w:rPr>
          <w:lang w:val="fr-CA"/>
        </w:rPr>
        <w:t>l’option « Ajouter un compte » et appuyez sur la touche Entrée.</w:t>
      </w:r>
    </w:p>
    <w:p w14:paraId="2AEB60DC" w14:textId="7296B734" w:rsidR="0028174A" w:rsidRPr="00555879" w:rsidRDefault="00F62725" w:rsidP="00AC4342">
      <w:pPr>
        <w:pStyle w:val="ListParagraph"/>
        <w:numPr>
          <w:ilvl w:val="0"/>
          <w:numId w:val="26"/>
        </w:numPr>
        <w:rPr>
          <w:lang w:val="fr-CA"/>
        </w:rPr>
      </w:pPr>
      <w:r w:rsidRPr="27417623">
        <w:rPr>
          <w:lang w:val="fr-CA"/>
        </w:rPr>
        <w:t xml:space="preserve">La liste des bibliothèques supportées par l’appareil s’affichera alors. Sélectionnez celle où vous avez un compte </w:t>
      </w:r>
      <w:r w:rsidR="006841C9" w:rsidRPr="27417623">
        <w:rPr>
          <w:lang w:val="fr-CA"/>
        </w:rPr>
        <w:t>que vous souhaitez configurer</w:t>
      </w:r>
      <w:r w:rsidR="00A5746E" w:rsidRPr="27417623">
        <w:rPr>
          <w:lang w:val="fr-CA"/>
        </w:rPr>
        <w:t xml:space="preserve"> et appuyez sur la touche Entrée.</w:t>
      </w:r>
    </w:p>
    <w:p w14:paraId="3CE30FB0" w14:textId="621CA442" w:rsidR="00F82AAD" w:rsidRPr="00555879" w:rsidRDefault="00A5746E" w:rsidP="00AC4342">
      <w:pPr>
        <w:pStyle w:val="ListParagraph"/>
        <w:numPr>
          <w:ilvl w:val="0"/>
          <w:numId w:val="26"/>
        </w:numPr>
        <w:rPr>
          <w:lang w:val="fr-CA"/>
        </w:rPr>
      </w:pPr>
      <w:r w:rsidRPr="27417623">
        <w:rPr>
          <w:lang w:val="fr-CA"/>
        </w:rPr>
        <w:t>Entrez le nom d’utilisateur</w:t>
      </w:r>
      <w:r w:rsidR="005B50E7" w:rsidRPr="27417623">
        <w:rPr>
          <w:lang w:val="fr-CA"/>
        </w:rPr>
        <w:t xml:space="preserve"> </w:t>
      </w:r>
      <w:r w:rsidR="00F82AAD" w:rsidRPr="27417623">
        <w:rPr>
          <w:lang w:val="fr-CA"/>
        </w:rPr>
        <w:t>pour ce compte</w:t>
      </w:r>
      <w:r w:rsidR="00D972ED" w:rsidRPr="27417623">
        <w:rPr>
          <w:lang w:val="fr-CA"/>
        </w:rPr>
        <w:t>, puis appuyez sur la touche Entrée</w:t>
      </w:r>
      <w:r w:rsidR="00E96570" w:rsidRPr="27417623">
        <w:rPr>
          <w:lang w:val="fr-CA"/>
        </w:rPr>
        <w:t>.</w:t>
      </w:r>
    </w:p>
    <w:p w14:paraId="43F78E81" w14:textId="76E14AA9" w:rsidR="00521365" w:rsidRPr="00555879" w:rsidRDefault="00E96570" w:rsidP="00AC4342">
      <w:pPr>
        <w:pStyle w:val="ListParagraph"/>
        <w:numPr>
          <w:ilvl w:val="0"/>
          <w:numId w:val="26"/>
        </w:numPr>
        <w:rPr>
          <w:lang w:val="fr-CA"/>
        </w:rPr>
      </w:pPr>
      <w:r w:rsidRPr="27417623">
        <w:rPr>
          <w:lang w:val="fr-CA"/>
        </w:rPr>
        <w:t xml:space="preserve">Entrez ensuite le mot de passe de ce compte, puis appuyez </w:t>
      </w:r>
      <w:r w:rsidR="00DE0594" w:rsidRPr="27417623">
        <w:rPr>
          <w:lang w:val="fr-CA"/>
        </w:rPr>
        <w:t>sur la touche Entrée.</w:t>
      </w:r>
    </w:p>
    <w:p w14:paraId="368FDE44" w14:textId="01E67A9F" w:rsidR="003A602B" w:rsidRDefault="00521365" w:rsidP="005A5DAF">
      <w:pPr>
        <w:rPr>
          <w:lang w:val="fr-CA"/>
        </w:rPr>
      </w:pPr>
      <w:r w:rsidRPr="27417623">
        <w:rPr>
          <w:lang w:val="fr-CA"/>
        </w:rPr>
        <w:t xml:space="preserve">Si la connexion est établie, </w:t>
      </w:r>
      <w:r w:rsidR="00E120A9" w:rsidRPr="27417623">
        <w:rPr>
          <w:lang w:val="fr-CA"/>
        </w:rPr>
        <w:t xml:space="preserve">vous recevrez le message « Connexion réussie » et un nouveau compte </w:t>
      </w:r>
      <w:r w:rsidR="00EA4577" w:rsidRPr="27417623">
        <w:rPr>
          <w:lang w:val="fr-CA"/>
        </w:rPr>
        <w:t xml:space="preserve">s’ajoutera à la liste des comptes configurés </w:t>
      </w:r>
      <w:r w:rsidR="0027777A" w:rsidRPr="27417623">
        <w:rPr>
          <w:lang w:val="fr-CA"/>
        </w:rPr>
        <w:t>que vous verrez en ouvrant l’application « DAISY en ligne ».</w:t>
      </w:r>
    </w:p>
    <w:p w14:paraId="38048323" w14:textId="4C613AC4" w:rsidR="007C088A" w:rsidRPr="005A5DAF" w:rsidRDefault="007C088A" w:rsidP="005A5DAF">
      <w:pPr>
        <w:rPr>
          <w:lang w:val="fr-CA"/>
        </w:rPr>
      </w:pPr>
      <w:r w:rsidRPr="27417623">
        <w:rPr>
          <w:lang w:val="fr-CA"/>
        </w:rPr>
        <w:t>Note : lorsque votre curseur se trouve sur un</w:t>
      </w:r>
      <w:r w:rsidR="00D4497B" w:rsidRPr="27417623">
        <w:rPr>
          <w:lang w:val="fr-CA"/>
        </w:rPr>
        <w:t xml:space="preserve"> compte DAISY en ligne déjà configuré, </w:t>
      </w:r>
      <w:r w:rsidR="0012592A" w:rsidRPr="27417623">
        <w:rPr>
          <w:lang w:val="fr-CA"/>
        </w:rPr>
        <w:t xml:space="preserve">vous pouvez utiliser le raccourci Espace+M pour accéder au menu contextuel. </w:t>
      </w:r>
      <w:r w:rsidR="0081284A" w:rsidRPr="27417623">
        <w:rPr>
          <w:lang w:val="fr-CA"/>
        </w:rPr>
        <w:t>Vous aurez alors l’option de changer la méthode de téléchargement (automatique</w:t>
      </w:r>
      <w:r w:rsidR="00B4381A" w:rsidRPr="27417623">
        <w:rPr>
          <w:lang w:val="fr-CA"/>
        </w:rPr>
        <w:t xml:space="preserve"> ou manuel), </w:t>
      </w:r>
      <w:r w:rsidR="00D54A6D" w:rsidRPr="27417623">
        <w:rPr>
          <w:lang w:val="fr-CA"/>
        </w:rPr>
        <w:t>de modifier les informations de connexion ou de retirer le compte.</w:t>
      </w:r>
    </w:p>
    <w:p w14:paraId="473830DE" w14:textId="44FBF0AC" w:rsidR="009E2AD1" w:rsidRDefault="009E2AD1" w:rsidP="00DE2DE6">
      <w:pPr>
        <w:pStyle w:val="Heading3"/>
        <w:numPr>
          <w:ilvl w:val="2"/>
          <w:numId w:val="10"/>
        </w:numPr>
        <w:ind w:left="1077" w:hanging="1077"/>
        <w:rPr>
          <w:lang w:val="fr-CA"/>
        </w:rPr>
      </w:pPr>
      <w:bookmarkStart w:id="207" w:name="_Toc169269605"/>
      <w:r w:rsidRPr="27417623">
        <w:rPr>
          <w:lang w:val="fr-CA"/>
        </w:rPr>
        <w:t>Importer la configuration</w:t>
      </w:r>
      <w:bookmarkEnd w:id="207"/>
    </w:p>
    <w:p w14:paraId="3E758B1A" w14:textId="43CFCAB5" w:rsidR="00351AED" w:rsidRDefault="00076C5C" w:rsidP="00D82473">
      <w:pPr>
        <w:rPr>
          <w:rStyle w:val="Hyperlink"/>
          <w:lang w:val="fr-CA"/>
        </w:rPr>
      </w:pPr>
      <w:r w:rsidRPr="27417623">
        <w:rPr>
          <w:lang w:val="fr-CA"/>
        </w:rPr>
        <w:t xml:space="preserve">Grâce au logiciel Humanware Companion, </w:t>
      </w:r>
      <w:r w:rsidR="00CA0056" w:rsidRPr="27417623">
        <w:rPr>
          <w:lang w:val="fr-CA"/>
        </w:rPr>
        <w:t>vous pou</w:t>
      </w:r>
      <w:r w:rsidR="00A9741C" w:rsidRPr="27417623">
        <w:rPr>
          <w:lang w:val="fr-CA"/>
        </w:rPr>
        <w:t>v</w:t>
      </w:r>
      <w:r w:rsidR="00CA0056" w:rsidRPr="27417623">
        <w:rPr>
          <w:lang w:val="fr-CA"/>
        </w:rPr>
        <w:t xml:space="preserve">ez importer la configuration d’une bibliothèque DAISY en ligne, dans un fichier XML, vers votre Brailliant. </w:t>
      </w:r>
      <w:r w:rsidR="004C632B" w:rsidRPr="27417623">
        <w:rPr>
          <w:lang w:val="fr-CA"/>
        </w:rPr>
        <w:t>Pour que l’importation puisse se réaliser, il vous fau</w:t>
      </w:r>
      <w:r w:rsidR="009F53BA" w:rsidRPr="27417623">
        <w:rPr>
          <w:lang w:val="fr-CA"/>
        </w:rPr>
        <w:t>t</w:t>
      </w:r>
      <w:r w:rsidR="004C632B" w:rsidRPr="27417623">
        <w:rPr>
          <w:lang w:val="fr-CA"/>
        </w:rPr>
        <w:t xml:space="preserve"> être connecté à Internet et di</w:t>
      </w:r>
      <w:r w:rsidR="0079395E" w:rsidRPr="27417623">
        <w:rPr>
          <w:lang w:val="fr-CA"/>
        </w:rPr>
        <w:t>s</w:t>
      </w:r>
      <w:r w:rsidR="004C632B" w:rsidRPr="27417623">
        <w:rPr>
          <w:lang w:val="fr-CA"/>
        </w:rPr>
        <w:t xml:space="preserve">poser du fichier XML sur un support </w:t>
      </w:r>
      <w:r w:rsidR="00317BAD" w:rsidRPr="27417623">
        <w:rPr>
          <w:lang w:val="fr-CA"/>
        </w:rPr>
        <w:t xml:space="preserve">externe. Pour télécharger le logiciel Humanware Companion, </w:t>
      </w:r>
      <w:r w:rsidR="00EB6684" w:rsidRPr="27417623">
        <w:rPr>
          <w:lang w:val="fr-CA"/>
        </w:rPr>
        <w:t xml:space="preserve">veuillez cliquer sur le lien suivant : </w:t>
      </w:r>
      <w:hyperlink r:id="rId14">
        <w:r w:rsidR="00351AED" w:rsidRPr="27417623">
          <w:rPr>
            <w:rStyle w:val="Hyperlink"/>
            <w:lang w:val="fr-CA"/>
          </w:rPr>
          <w:t>https://support.humanware.com/fr-canada/support/humanware_companion</w:t>
        </w:r>
      </w:hyperlink>
    </w:p>
    <w:p w14:paraId="584147D7" w14:textId="77777777" w:rsidR="005D3671" w:rsidRDefault="005D3671" w:rsidP="00D82473">
      <w:pPr>
        <w:rPr>
          <w:rStyle w:val="Hyperlink"/>
          <w:lang w:val="fr-CA"/>
        </w:rPr>
      </w:pPr>
    </w:p>
    <w:p w14:paraId="20D340D0" w14:textId="7FB596FA" w:rsidR="005D3671" w:rsidRDefault="002E64CA" w:rsidP="00D82473">
      <w:pPr>
        <w:rPr>
          <w:lang w:val="fr-CA"/>
        </w:rPr>
      </w:pPr>
      <w:r w:rsidRPr="27417623">
        <w:rPr>
          <w:lang w:val="fr-CA"/>
        </w:rPr>
        <w:t xml:space="preserve">Pour importer une configuration, </w:t>
      </w:r>
      <w:r w:rsidR="0050704D" w:rsidRPr="27417623">
        <w:rPr>
          <w:lang w:val="fr-CA"/>
        </w:rPr>
        <w:t>suivez les étapes ci-dessous.</w:t>
      </w:r>
    </w:p>
    <w:p w14:paraId="767F666B" w14:textId="3683E7B0" w:rsidR="0050704D" w:rsidRPr="00E1540F" w:rsidRDefault="00B862D1" w:rsidP="00AC4342">
      <w:pPr>
        <w:pStyle w:val="ListParagraph"/>
        <w:numPr>
          <w:ilvl w:val="0"/>
          <w:numId w:val="28"/>
        </w:numPr>
        <w:rPr>
          <w:lang w:val="fr-CA"/>
        </w:rPr>
      </w:pPr>
      <w:r w:rsidRPr="27417623">
        <w:rPr>
          <w:lang w:val="fr-CA"/>
        </w:rPr>
        <w:t>À partir du menu principal, et à l’aide des touches de façade Précédent et Suivant, déplacez-vous jusqu’à l’option « Services en ligne » et appuyez sur la touche Entrée.</w:t>
      </w:r>
    </w:p>
    <w:p w14:paraId="50E52706" w14:textId="5BD4F4F1" w:rsidR="00B862D1" w:rsidRPr="00E1540F" w:rsidRDefault="00492FFB" w:rsidP="00AC4342">
      <w:pPr>
        <w:pStyle w:val="ListParagraph"/>
        <w:numPr>
          <w:ilvl w:val="0"/>
          <w:numId w:val="28"/>
        </w:numPr>
        <w:rPr>
          <w:lang w:val="fr-CA"/>
        </w:rPr>
      </w:pPr>
      <w:r w:rsidRPr="27417623">
        <w:rPr>
          <w:lang w:val="fr-CA"/>
        </w:rPr>
        <w:t>En utilisant les touches de façade Précédent et Suivant, naviguez jusqu’à l’option « DAISY en ligne » et appuyez sur Entrée.</w:t>
      </w:r>
    </w:p>
    <w:p w14:paraId="5330C010" w14:textId="34764D2B" w:rsidR="003832AF" w:rsidRPr="00E1540F" w:rsidRDefault="00D1057E" w:rsidP="00AC4342">
      <w:pPr>
        <w:pStyle w:val="ListParagraph"/>
        <w:numPr>
          <w:ilvl w:val="0"/>
          <w:numId w:val="28"/>
        </w:numPr>
        <w:rPr>
          <w:lang w:val="fr-CA"/>
        </w:rPr>
      </w:pPr>
      <w:r w:rsidRPr="27417623">
        <w:rPr>
          <w:lang w:val="fr-CA"/>
        </w:rPr>
        <w:t xml:space="preserve">Dans le menu qui s’affiche, naviguez à l’aide des touches de façade Précédent et Suivant jusqu’à </w:t>
      </w:r>
      <w:r w:rsidR="003832AF" w:rsidRPr="27417623">
        <w:rPr>
          <w:lang w:val="fr-CA"/>
        </w:rPr>
        <w:t>l’option « Importer la configuration » puis appuyez sur Entrée.</w:t>
      </w:r>
      <w:r w:rsidR="00310605" w:rsidRPr="27417623">
        <w:rPr>
          <w:lang w:val="fr-CA"/>
        </w:rPr>
        <w:t xml:space="preserve"> Un message indiquant le résultat de l’importation sera affiché. Si l’importation est un succès, </w:t>
      </w:r>
      <w:r w:rsidR="00DB0903" w:rsidRPr="27417623">
        <w:rPr>
          <w:lang w:val="fr-CA"/>
        </w:rPr>
        <w:t xml:space="preserve">un ou plusieurs comptes DAISY en ligne seront ajoutés à </w:t>
      </w:r>
      <w:r w:rsidR="00AD31B9" w:rsidRPr="27417623">
        <w:rPr>
          <w:lang w:val="fr-CA"/>
        </w:rPr>
        <w:t>vos comptes configurés, en fonction de l’information extraite du fichier XML.</w:t>
      </w:r>
    </w:p>
    <w:p w14:paraId="76ED2B86" w14:textId="210A173C" w:rsidR="00E96570" w:rsidRDefault="007E0667" w:rsidP="00DE2DE6">
      <w:pPr>
        <w:pStyle w:val="Heading3"/>
        <w:numPr>
          <w:ilvl w:val="2"/>
          <w:numId w:val="10"/>
        </w:numPr>
        <w:ind w:left="1077" w:hanging="1077"/>
        <w:rPr>
          <w:lang w:val="fr-CA"/>
        </w:rPr>
      </w:pPr>
      <w:bookmarkStart w:id="208" w:name="_Toc169269606"/>
      <w:r w:rsidRPr="27417623">
        <w:rPr>
          <w:lang w:val="fr-CA"/>
        </w:rPr>
        <w:lastRenderedPageBreak/>
        <w:t xml:space="preserve">Télécharger un livre </w:t>
      </w:r>
      <w:r w:rsidR="00DB505C" w:rsidRPr="27417623">
        <w:rPr>
          <w:lang w:val="fr-CA"/>
        </w:rPr>
        <w:t>provenant d’une bibliothèque DAISY en ligne configurée sur votre appareil</w:t>
      </w:r>
      <w:bookmarkEnd w:id="208"/>
    </w:p>
    <w:p w14:paraId="6D8DBAAC" w14:textId="66FB4312" w:rsidR="00CD5B05" w:rsidRPr="00CD5B05" w:rsidRDefault="00797FCB" w:rsidP="002A2E98">
      <w:pPr>
        <w:pStyle w:val="Heading4"/>
        <w:rPr>
          <w:lang w:val="fr-CA"/>
        </w:rPr>
      </w:pPr>
      <w:r w:rsidRPr="27417623">
        <w:rPr>
          <w:lang w:val="fr-CA"/>
        </w:rPr>
        <w:t>15.4.3.1 Téléchargement automatique</w:t>
      </w:r>
    </w:p>
    <w:p w14:paraId="67913817" w14:textId="72D08E6A" w:rsidR="002A2E98" w:rsidRDefault="00D326DF" w:rsidP="00D82473">
      <w:pPr>
        <w:rPr>
          <w:lang w:val="fr-CA"/>
        </w:rPr>
      </w:pPr>
      <w:r w:rsidRPr="27417623">
        <w:rPr>
          <w:lang w:val="fr-CA"/>
        </w:rPr>
        <w:t xml:space="preserve">Par défaut, lorsqu’un </w:t>
      </w:r>
      <w:r w:rsidR="00221208" w:rsidRPr="27417623">
        <w:rPr>
          <w:lang w:val="fr-CA"/>
        </w:rPr>
        <w:t>nouveau compte</w:t>
      </w:r>
      <w:r w:rsidR="00CC6BD6" w:rsidRPr="27417623">
        <w:rPr>
          <w:lang w:val="fr-CA"/>
        </w:rPr>
        <w:t xml:space="preserve"> DAISY en ligne</w:t>
      </w:r>
      <w:r w:rsidR="002C436F" w:rsidRPr="27417623">
        <w:rPr>
          <w:lang w:val="fr-CA"/>
        </w:rPr>
        <w:t xml:space="preserve"> est ajouté</w:t>
      </w:r>
      <w:r w:rsidR="00CC6BD6" w:rsidRPr="27417623">
        <w:rPr>
          <w:lang w:val="fr-CA"/>
        </w:rPr>
        <w:t xml:space="preserve">, l’option « Téléchargement automatique » </w:t>
      </w:r>
      <w:r w:rsidR="0018392E" w:rsidRPr="27417623">
        <w:rPr>
          <w:lang w:val="fr-CA"/>
        </w:rPr>
        <w:t xml:space="preserve">est sélectionnée, </w:t>
      </w:r>
      <w:r w:rsidR="0016255E" w:rsidRPr="27417623">
        <w:rPr>
          <w:lang w:val="fr-CA"/>
        </w:rPr>
        <w:t xml:space="preserve">ce qui signifie que tous les livres </w:t>
      </w:r>
      <w:r w:rsidR="004639D4" w:rsidRPr="27417623">
        <w:rPr>
          <w:lang w:val="fr-CA"/>
        </w:rPr>
        <w:t>adressés à ce compte seront téléchargés automatiquement</w:t>
      </w:r>
      <w:r w:rsidR="00B923DF" w:rsidRPr="27417623">
        <w:rPr>
          <w:lang w:val="fr-CA"/>
        </w:rPr>
        <w:t xml:space="preserve"> dès que le Brailliant sera </w:t>
      </w:r>
      <w:r w:rsidR="00771B76" w:rsidRPr="27417623">
        <w:rPr>
          <w:lang w:val="fr-CA"/>
        </w:rPr>
        <w:t xml:space="preserve">connecté à Internet. </w:t>
      </w:r>
      <w:r w:rsidR="00947CB0" w:rsidRPr="27417623">
        <w:rPr>
          <w:lang w:val="fr-CA"/>
        </w:rPr>
        <w:t>Pour accéder aux livres téléchargés, voici la marche à suivre.</w:t>
      </w:r>
    </w:p>
    <w:p w14:paraId="06838607" w14:textId="6F5D5D35" w:rsidR="00C41D76" w:rsidRPr="00C11248" w:rsidRDefault="00AD26D2" w:rsidP="00AC4342">
      <w:pPr>
        <w:pStyle w:val="ListParagraph"/>
        <w:numPr>
          <w:ilvl w:val="0"/>
          <w:numId w:val="29"/>
        </w:numPr>
        <w:rPr>
          <w:lang w:val="fr-CA"/>
        </w:rPr>
      </w:pPr>
      <w:r w:rsidRPr="27417623">
        <w:rPr>
          <w:lang w:val="fr-CA"/>
        </w:rPr>
        <w:t xml:space="preserve">À partir du menu principal, naviguez à l’aide des touches de façade Précédent et Suivant jusqu’à l’option </w:t>
      </w:r>
      <w:r w:rsidR="00AA60D4" w:rsidRPr="27417623">
        <w:rPr>
          <w:lang w:val="fr-CA"/>
        </w:rPr>
        <w:t>« Services en ligne » puis appuyez sur Entrée.</w:t>
      </w:r>
    </w:p>
    <w:p w14:paraId="4F03C5D7" w14:textId="0C910E4B" w:rsidR="00AA60D4" w:rsidRPr="00C11248" w:rsidRDefault="00037ED0" w:rsidP="00AC4342">
      <w:pPr>
        <w:pStyle w:val="ListParagraph"/>
        <w:numPr>
          <w:ilvl w:val="0"/>
          <w:numId w:val="29"/>
        </w:numPr>
        <w:rPr>
          <w:lang w:val="fr-CA"/>
        </w:rPr>
      </w:pPr>
      <w:r w:rsidRPr="27417623">
        <w:rPr>
          <w:lang w:val="fr-CA"/>
        </w:rPr>
        <w:t xml:space="preserve">À l’aide des touches de façade Précédent et Suivant, naviguez jusqu’à l’option « DAISY en ligne » </w:t>
      </w:r>
      <w:r w:rsidR="00132883" w:rsidRPr="27417623">
        <w:rPr>
          <w:lang w:val="fr-CA"/>
        </w:rPr>
        <w:t>et appuyez sur Entrée.</w:t>
      </w:r>
    </w:p>
    <w:p w14:paraId="69F39F03" w14:textId="40F04370" w:rsidR="00132883" w:rsidRPr="00C11248" w:rsidRDefault="00AF3D8D" w:rsidP="00AC4342">
      <w:pPr>
        <w:pStyle w:val="ListParagraph"/>
        <w:numPr>
          <w:ilvl w:val="0"/>
          <w:numId w:val="29"/>
        </w:numPr>
        <w:rPr>
          <w:lang w:val="fr-CA"/>
        </w:rPr>
      </w:pPr>
      <w:r w:rsidRPr="27417623">
        <w:rPr>
          <w:lang w:val="fr-CA"/>
        </w:rPr>
        <w:t>En utilisant les touches de façade Précédent et Suivant, déplacez-vous jusqu’au compte précédemment configuré</w:t>
      </w:r>
      <w:r w:rsidR="00D64605" w:rsidRPr="27417623">
        <w:rPr>
          <w:lang w:val="fr-CA"/>
        </w:rPr>
        <w:t>, puis appuyez sur Entrée.</w:t>
      </w:r>
    </w:p>
    <w:p w14:paraId="337A3F55" w14:textId="3FDC7323" w:rsidR="00D64605" w:rsidRPr="00C11248" w:rsidRDefault="009F3E03" w:rsidP="00AC4342">
      <w:pPr>
        <w:pStyle w:val="ListParagraph"/>
        <w:numPr>
          <w:ilvl w:val="0"/>
          <w:numId w:val="29"/>
        </w:numPr>
        <w:rPr>
          <w:lang w:val="fr-CA"/>
        </w:rPr>
      </w:pPr>
      <w:r w:rsidRPr="27417623">
        <w:rPr>
          <w:lang w:val="fr-CA"/>
        </w:rPr>
        <w:t xml:space="preserve">Parmi les livres adressés à ce compte, vous voyez maintenant les livres qui ont été téléchargés. </w:t>
      </w:r>
      <w:r w:rsidR="000C2359" w:rsidRPr="27417623">
        <w:rPr>
          <w:lang w:val="fr-CA"/>
        </w:rPr>
        <w:t xml:space="preserve">Le titre du livre est affiché, suivi de la mention « Téléchargé ». </w:t>
      </w:r>
      <w:r w:rsidR="000C0073" w:rsidRPr="27417623">
        <w:rPr>
          <w:lang w:val="fr-CA"/>
        </w:rPr>
        <w:t xml:space="preserve">À ce moment, vous n’avez aucune action à effectuer, étant donné que </w:t>
      </w:r>
      <w:r w:rsidR="00E2051A" w:rsidRPr="27417623">
        <w:rPr>
          <w:lang w:val="fr-CA"/>
        </w:rPr>
        <w:t xml:space="preserve">les livres adressés à ce compte continueront de se télécharger jusqu’au dernier ou jusqu’à </w:t>
      </w:r>
      <w:r w:rsidR="00AA1D90" w:rsidRPr="27417623">
        <w:rPr>
          <w:lang w:val="fr-CA"/>
        </w:rPr>
        <w:t xml:space="preserve">ce que </w:t>
      </w:r>
      <w:r w:rsidR="00FF4B5B" w:rsidRPr="27417623">
        <w:rPr>
          <w:lang w:val="fr-CA"/>
        </w:rPr>
        <w:t>la mémoire interne du Brailliant soit pleine.</w:t>
      </w:r>
    </w:p>
    <w:p w14:paraId="55F8D8AB" w14:textId="0A8204B5" w:rsidR="002C5024" w:rsidRPr="00C11248" w:rsidRDefault="002C5024" w:rsidP="00AC4342">
      <w:pPr>
        <w:pStyle w:val="ListParagraph"/>
        <w:numPr>
          <w:ilvl w:val="0"/>
          <w:numId w:val="29"/>
        </w:numPr>
        <w:rPr>
          <w:lang w:val="fr-CA"/>
        </w:rPr>
      </w:pPr>
      <w:r w:rsidRPr="27417623">
        <w:rPr>
          <w:lang w:val="fr-CA"/>
        </w:rPr>
        <w:t xml:space="preserve">À n’importe quel moment, vous pouvez forcer la synchronisation du contenu. </w:t>
      </w:r>
      <w:r w:rsidR="00BA1E34" w:rsidRPr="27417623">
        <w:rPr>
          <w:lang w:val="fr-CA"/>
        </w:rPr>
        <w:t xml:space="preserve">À la fin de la liste de livres téléchargés, on retrouve une option </w:t>
      </w:r>
      <w:r w:rsidR="009239EC" w:rsidRPr="27417623">
        <w:rPr>
          <w:lang w:val="fr-CA"/>
        </w:rPr>
        <w:t>« Synchroniser le contenu »</w:t>
      </w:r>
      <w:r w:rsidR="00766E14" w:rsidRPr="27417623">
        <w:rPr>
          <w:lang w:val="fr-CA"/>
        </w:rPr>
        <w:t xml:space="preserve">. Appuyez sur Entrée sur cette option et votre appareil recherchera du nouveau contenu non synchronisé sur votre compte. </w:t>
      </w:r>
      <w:r w:rsidR="00275933" w:rsidRPr="27417623">
        <w:rPr>
          <w:lang w:val="fr-CA"/>
        </w:rPr>
        <w:t>Un message indiquant « pas de nouveau contenu » sera affiché si aucun nouveau contenu n’est trouvé</w:t>
      </w:r>
      <w:r w:rsidR="00D948E3" w:rsidRPr="27417623">
        <w:rPr>
          <w:lang w:val="fr-CA"/>
        </w:rPr>
        <w:t>. Si du nouveau contenu est trouvé, le message affiché reflétera cette situation et indiquera le nombre d’éléments trouvés. La synchronisation de ces nouveaux éléments, s’il y a lieu, débutera automatiquement.</w:t>
      </w:r>
    </w:p>
    <w:p w14:paraId="77ECE421" w14:textId="136A94D8" w:rsidR="00905E25" w:rsidRDefault="00905E25" w:rsidP="00C11248">
      <w:pPr>
        <w:pStyle w:val="Heading4"/>
        <w:rPr>
          <w:lang w:val="fr-CA"/>
        </w:rPr>
      </w:pPr>
      <w:r w:rsidRPr="27417623">
        <w:rPr>
          <w:lang w:val="fr-CA"/>
        </w:rPr>
        <w:t>15.4.3.2 Téléchargement manuel</w:t>
      </w:r>
    </w:p>
    <w:p w14:paraId="1F8DE3E8" w14:textId="67655ED2" w:rsidR="00C87A4D" w:rsidRDefault="00C87A4D" w:rsidP="00D82473">
      <w:pPr>
        <w:rPr>
          <w:lang w:val="fr-CA"/>
        </w:rPr>
      </w:pPr>
      <w:r w:rsidRPr="27417623">
        <w:rPr>
          <w:lang w:val="fr-CA"/>
        </w:rPr>
        <w:t xml:space="preserve">Lorsqu’un </w:t>
      </w:r>
      <w:r w:rsidR="00476A47" w:rsidRPr="27417623">
        <w:rPr>
          <w:lang w:val="fr-CA"/>
        </w:rPr>
        <w:t xml:space="preserve">nouveau compte DAISY en ligne est configuré, </w:t>
      </w:r>
      <w:r w:rsidR="00BA4482" w:rsidRPr="27417623">
        <w:rPr>
          <w:lang w:val="fr-CA"/>
        </w:rPr>
        <w:t xml:space="preserve">la méthode de téléchargement automatique est </w:t>
      </w:r>
      <w:r w:rsidR="00560D56" w:rsidRPr="27417623">
        <w:rPr>
          <w:lang w:val="fr-CA"/>
        </w:rPr>
        <w:t xml:space="preserve">configurée par défaut. </w:t>
      </w:r>
      <w:r w:rsidR="00055667" w:rsidRPr="27417623">
        <w:rPr>
          <w:lang w:val="fr-CA"/>
        </w:rPr>
        <w:t xml:space="preserve">Cependant, il est possible de changer </w:t>
      </w:r>
      <w:r w:rsidR="000B7B8F" w:rsidRPr="27417623">
        <w:rPr>
          <w:lang w:val="fr-CA"/>
        </w:rPr>
        <w:t xml:space="preserve">la méthode de téléchargement si vous préférez </w:t>
      </w:r>
      <w:r w:rsidR="00A20B30" w:rsidRPr="27417623">
        <w:rPr>
          <w:lang w:val="fr-CA"/>
        </w:rPr>
        <w:t xml:space="preserve">télécharger vos livres manuellement. </w:t>
      </w:r>
      <w:r w:rsidR="002D7080" w:rsidRPr="27417623">
        <w:rPr>
          <w:lang w:val="fr-CA"/>
        </w:rPr>
        <w:t xml:space="preserve">Pour ce faire, </w:t>
      </w:r>
      <w:r w:rsidR="00D209BD" w:rsidRPr="27417623">
        <w:rPr>
          <w:lang w:val="fr-CA"/>
        </w:rPr>
        <w:t>voici les étapes à suivre</w:t>
      </w:r>
      <w:r w:rsidR="002D7080" w:rsidRPr="27417623">
        <w:rPr>
          <w:lang w:val="fr-CA"/>
        </w:rPr>
        <w:t> :</w:t>
      </w:r>
    </w:p>
    <w:p w14:paraId="2ADCD6B3" w14:textId="5A56FA65" w:rsidR="002D7080" w:rsidRPr="00CB14BA" w:rsidRDefault="00924148" w:rsidP="00AC4342">
      <w:pPr>
        <w:pStyle w:val="ListParagraph"/>
        <w:numPr>
          <w:ilvl w:val="0"/>
          <w:numId w:val="30"/>
        </w:numPr>
        <w:rPr>
          <w:lang w:val="fr-CA"/>
        </w:rPr>
      </w:pPr>
      <w:r w:rsidRPr="27417623">
        <w:rPr>
          <w:lang w:val="fr-CA"/>
        </w:rPr>
        <w:t xml:space="preserve">À partir du menu principal, </w:t>
      </w:r>
      <w:r w:rsidR="00BB3D84" w:rsidRPr="27417623">
        <w:rPr>
          <w:lang w:val="fr-CA"/>
        </w:rPr>
        <w:t xml:space="preserve">à l’aide des touches de façade Précédent et Suivant, </w:t>
      </w:r>
      <w:r w:rsidRPr="27417623">
        <w:rPr>
          <w:lang w:val="fr-CA"/>
        </w:rPr>
        <w:t>naviguez jusqu’à l’option « Services en ligne » puis appuyez sur Entrée.</w:t>
      </w:r>
    </w:p>
    <w:p w14:paraId="666EB4B2" w14:textId="36B2147B" w:rsidR="00924148" w:rsidRPr="00CB14BA" w:rsidRDefault="00BB3D84" w:rsidP="00AC4342">
      <w:pPr>
        <w:pStyle w:val="ListParagraph"/>
        <w:numPr>
          <w:ilvl w:val="0"/>
          <w:numId w:val="30"/>
        </w:numPr>
        <w:rPr>
          <w:lang w:val="fr-CA"/>
        </w:rPr>
      </w:pPr>
      <w:r w:rsidRPr="27417623">
        <w:rPr>
          <w:lang w:val="fr-CA"/>
        </w:rPr>
        <w:t xml:space="preserve">À l’aide des touches de façade </w:t>
      </w:r>
      <w:r w:rsidR="00877644" w:rsidRPr="27417623">
        <w:rPr>
          <w:lang w:val="fr-CA"/>
        </w:rPr>
        <w:t>Précédent et Suivant, naviguez jusqu’à l’option « DAISY en ligne » puis appuyez sur Entrée.</w:t>
      </w:r>
    </w:p>
    <w:p w14:paraId="72421126" w14:textId="3D8B755F" w:rsidR="00877644" w:rsidRPr="00CB14BA" w:rsidRDefault="008B0570" w:rsidP="00AC4342">
      <w:pPr>
        <w:pStyle w:val="ListParagraph"/>
        <w:numPr>
          <w:ilvl w:val="0"/>
          <w:numId w:val="30"/>
        </w:numPr>
        <w:rPr>
          <w:lang w:val="fr-CA"/>
        </w:rPr>
      </w:pPr>
      <w:r w:rsidRPr="27417623">
        <w:rPr>
          <w:lang w:val="fr-CA"/>
        </w:rPr>
        <w:t>À l’aide des touches de façade Précédent et Suivant, déplacez-vous jusqu’au compte que vous avez précédemment configuré</w:t>
      </w:r>
      <w:r w:rsidR="000D7708" w:rsidRPr="27417623">
        <w:rPr>
          <w:lang w:val="fr-CA"/>
        </w:rPr>
        <w:t xml:space="preserve"> </w:t>
      </w:r>
      <w:r w:rsidR="00A10249" w:rsidRPr="27417623">
        <w:rPr>
          <w:lang w:val="fr-CA"/>
        </w:rPr>
        <w:t xml:space="preserve">et </w:t>
      </w:r>
      <w:r w:rsidR="000D7708" w:rsidRPr="27417623">
        <w:rPr>
          <w:lang w:val="fr-CA"/>
        </w:rPr>
        <w:t>qui vous intéresse</w:t>
      </w:r>
      <w:r w:rsidR="00D720AE" w:rsidRPr="27417623">
        <w:rPr>
          <w:lang w:val="fr-CA"/>
        </w:rPr>
        <w:t>.</w:t>
      </w:r>
    </w:p>
    <w:p w14:paraId="64DE3252" w14:textId="378CDF17" w:rsidR="00D720AE" w:rsidRPr="00CB14BA" w:rsidRDefault="00D720AE" w:rsidP="00AC4342">
      <w:pPr>
        <w:pStyle w:val="ListParagraph"/>
        <w:numPr>
          <w:ilvl w:val="0"/>
          <w:numId w:val="30"/>
        </w:numPr>
        <w:rPr>
          <w:lang w:val="fr-CA"/>
        </w:rPr>
      </w:pPr>
      <w:r w:rsidRPr="27417623">
        <w:rPr>
          <w:lang w:val="fr-CA"/>
        </w:rPr>
        <w:t>Utilisez le raccourci Espace+M pour vous rendre au menu contextuel.</w:t>
      </w:r>
    </w:p>
    <w:p w14:paraId="77A93A45" w14:textId="7D25010C" w:rsidR="00BE0C4D" w:rsidRPr="00CB14BA" w:rsidRDefault="00515223" w:rsidP="00AC4342">
      <w:pPr>
        <w:pStyle w:val="ListParagraph"/>
        <w:numPr>
          <w:ilvl w:val="0"/>
          <w:numId w:val="30"/>
        </w:numPr>
        <w:rPr>
          <w:lang w:val="fr-CA"/>
        </w:rPr>
      </w:pPr>
      <w:r w:rsidRPr="27417623">
        <w:rPr>
          <w:lang w:val="fr-CA"/>
        </w:rPr>
        <w:lastRenderedPageBreak/>
        <w:t>En utilisant les touches de façade Précédent et Suivant, déplacez-vous jusqu’à l’option « Méthode de téléchargement »</w:t>
      </w:r>
      <w:r w:rsidR="004437F5" w:rsidRPr="27417623">
        <w:rPr>
          <w:lang w:val="fr-CA"/>
        </w:rPr>
        <w:t xml:space="preserve">, qui affiche également la valeur de ce contrôle, </w:t>
      </w:r>
      <w:r w:rsidR="004D2EE9" w:rsidRPr="27417623">
        <w:rPr>
          <w:lang w:val="fr-CA"/>
        </w:rPr>
        <w:t>et appuyez sur Entrée.</w:t>
      </w:r>
    </w:p>
    <w:p w14:paraId="71E538C2" w14:textId="77777777" w:rsidR="00D155D5" w:rsidRPr="00CB14BA" w:rsidRDefault="000B38D5" w:rsidP="00AC4342">
      <w:pPr>
        <w:pStyle w:val="ListParagraph"/>
        <w:numPr>
          <w:ilvl w:val="0"/>
          <w:numId w:val="30"/>
        </w:numPr>
        <w:rPr>
          <w:lang w:val="fr-CA"/>
        </w:rPr>
      </w:pPr>
      <w:r w:rsidRPr="27417623">
        <w:rPr>
          <w:lang w:val="fr-CA"/>
        </w:rPr>
        <w:t xml:space="preserve">Vous aurez alors le choix entre « téléchargement automatique » et « téléchargement manuel ». À l’aide des touches de façade Précédent et Suivant, </w:t>
      </w:r>
      <w:r w:rsidR="00D155D5" w:rsidRPr="27417623">
        <w:rPr>
          <w:lang w:val="fr-CA"/>
        </w:rPr>
        <w:t>déplacez-vous jusqu’à l’option « Téléchargement manuel » puis sélectionnez-la en appuyant sur Entrée.</w:t>
      </w:r>
    </w:p>
    <w:p w14:paraId="588E88A3" w14:textId="38814DD1" w:rsidR="004D2EE9" w:rsidRDefault="00C560D1" w:rsidP="00D82473">
      <w:pPr>
        <w:rPr>
          <w:lang w:val="fr-CA"/>
        </w:rPr>
      </w:pPr>
      <w:r w:rsidRPr="27417623">
        <w:rPr>
          <w:lang w:val="fr-CA"/>
        </w:rPr>
        <w:t xml:space="preserve">En utilisant la méthode de téléchargement manuel, vous devrez sélectionner manuellement les livres que vous souhaitez télécharger. </w:t>
      </w:r>
      <w:r w:rsidR="000946F9" w:rsidRPr="27417623">
        <w:rPr>
          <w:lang w:val="fr-CA"/>
        </w:rPr>
        <w:t>Pour ce faire, effectuez les étapes suivantes :</w:t>
      </w:r>
      <w:r w:rsidR="000B38D5" w:rsidRPr="27417623">
        <w:rPr>
          <w:lang w:val="fr-CA"/>
        </w:rPr>
        <w:t xml:space="preserve"> </w:t>
      </w:r>
    </w:p>
    <w:p w14:paraId="09120273" w14:textId="045B0117" w:rsidR="007D51F8" w:rsidRPr="00FE235C" w:rsidRDefault="007D51F8" w:rsidP="00AC4342">
      <w:pPr>
        <w:pStyle w:val="ListParagraph"/>
        <w:numPr>
          <w:ilvl w:val="0"/>
          <w:numId w:val="31"/>
        </w:numPr>
        <w:rPr>
          <w:lang w:val="fr-CA"/>
        </w:rPr>
      </w:pPr>
      <w:r w:rsidRPr="27417623">
        <w:rPr>
          <w:lang w:val="fr-CA"/>
        </w:rPr>
        <w:t xml:space="preserve">À partir du menu principal, </w:t>
      </w:r>
      <w:r w:rsidR="00167FBA" w:rsidRPr="27417623">
        <w:rPr>
          <w:lang w:val="fr-CA"/>
        </w:rPr>
        <w:t>à l’aide des touches de façade Précédent et Suivant, déplacez-vous jusqu’à l’option « Services en ligne » et appuyez sur Entrée.</w:t>
      </w:r>
    </w:p>
    <w:p w14:paraId="2F711A49" w14:textId="6BEED67C" w:rsidR="00167FBA" w:rsidRPr="00FE235C" w:rsidRDefault="00291FE5" w:rsidP="00AC4342">
      <w:pPr>
        <w:pStyle w:val="ListParagraph"/>
        <w:numPr>
          <w:ilvl w:val="0"/>
          <w:numId w:val="31"/>
        </w:numPr>
        <w:rPr>
          <w:lang w:val="fr-CA"/>
        </w:rPr>
      </w:pPr>
      <w:r w:rsidRPr="27417623">
        <w:rPr>
          <w:lang w:val="fr-CA"/>
        </w:rPr>
        <w:t>Dans la liste qui s’affiche, à l’aide des touches de façade Précédent et Suivant, déplacez-vous jusqu’à l’option « DAISY en ligne » et appuyez sur Entrée.</w:t>
      </w:r>
    </w:p>
    <w:p w14:paraId="5D1E4A73" w14:textId="44D472D0" w:rsidR="00291FE5" w:rsidRPr="00FE235C" w:rsidRDefault="009007B7" w:rsidP="00AC4342">
      <w:pPr>
        <w:pStyle w:val="ListParagraph"/>
        <w:numPr>
          <w:ilvl w:val="0"/>
          <w:numId w:val="31"/>
        </w:numPr>
        <w:rPr>
          <w:lang w:val="fr-CA"/>
        </w:rPr>
      </w:pPr>
      <w:r w:rsidRPr="27417623">
        <w:rPr>
          <w:lang w:val="fr-CA"/>
        </w:rPr>
        <w:t xml:space="preserve">Une liste des comptes précédemment configurés sur votre appareil est affichée. </w:t>
      </w:r>
      <w:r w:rsidR="00144045" w:rsidRPr="27417623">
        <w:rPr>
          <w:lang w:val="fr-CA"/>
        </w:rPr>
        <w:t xml:space="preserve">En utilisant les touches de façade Précédent et Suivant, déplacez-vous </w:t>
      </w:r>
      <w:r w:rsidR="009C32C0" w:rsidRPr="27417623">
        <w:rPr>
          <w:lang w:val="fr-CA"/>
        </w:rPr>
        <w:t xml:space="preserve">au compte précédemment configuré dont la méthode de téléchargement </w:t>
      </w:r>
      <w:r w:rsidR="00C85D11" w:rsidRPr="27417623">
        <w:rPr>
          <w:lang w:val="fr-CA"/>
        </w:rPr>
        <w:t>est manuelle, puis appuyez sur Entrée.</w:t>
      </w:r>
    </w:p>
    <w:p w14:paraId="724B858C" w14:textId="3DEDD8B2" w:rsidR="00C85D11" w:rsidRPr="00FE235C" w:rsidRDefault="00E17CE9" w:rsidP="00AC4342">
      <w:pPr>
        <w:pStyle w:val="ListParagraph"/>
        <w:numPr>
          <w:ilvl w:val="0"/>
          <w:numId w:val="31"/>
        </w:numPr>
        <w:rPr>
          <w:lang w:val="fr-CA"/>
        </w:rPr>
      </w:pPr>
      <w:r w:rsidRPr="27417623">
        <w:rPr>
          <w:lang w:val="fr-CA"/>
        </w:rPr>
        <w:t xml:space="preserve">Vous verrez alors la liste des livres téléchargés s’il y a lieu, </w:t>
      </w:r>
      <w:r w:rsidR="0060772E" w:rsidRPr="27417623">
        <w:rPr>
          <w:lang w:val="fr-CA"/>
        </w:rPr>
        <w:t xml:space="preserve">suivi de </w:t>
      </w:r>
      <w:r w:rsidRPr="27417623">
        <w:rPr>
          <w:lang w:val="fr-CA"/>
        </w:rPr>
        <w:t>l’option « Télécharger plus de livres ».</w:t>
      </w:r>
      <w:r w:rsidR="00405060" w:rsidRPr="27417623">
        <w:rPr>
          <w:lang w:val="fr-CA"/>
        </w:rPr>
        <w:t xml:space="preserve"> À l’aide des touches de façade Précédent et Suivant, déplacez-vous jusqu’à l’option « Télécharger plus de livres » puis appuyez sur Entrée.</w:t>
      </w:r>
    </w:p>
    <w:p w14:paraId="33B0CDE7" w14:textId="2F8C5ACA" w:rsidR="00405060" w:rsidRPr="00FE235C" w:rsidRDefault="00E57A0D" w:rsidP="00AC4342">
      <w:pPr>
        <w:pStyle w:val="ListParagraph"/>
        <w:numPr>
          <w:ilvl w:val="0"/>
          <w:numId w:val="31"/>
        </w:numPr>
        <w:rPr>
          <w:lang w:val="fr-CA"/>
        </w:rPr>
      </w:pPr>
      <w:r w:rsidRPr="27417623">
        <w:rPr>
          <w:lang w:val="fr-CA"/>
        </w:rPr>
        <w:t xml:space="preserve">Vous verrez alors la liste des livres adressés à votre compte. À l’aide des touches de façade Précédent et Suivant, </w:t>
      </w:r>
      <w:r w:rsidR="00D92CEF" w:rsidRPr="27417623">
        <w:rPr>
          <w:lang w:val="fr-CA"/>
        </w:rPr>
        <w:t>parcourez la liste et sélectionnez le livre que vous souhaitez télécharger, puis appuyez sur Entrée.</w:t>
      </w:r>
    </w:p>
    <w:p w14:paraId="7527611E" w14:textId="35CEA544" w:rsidR="00D92CEF" w:rsidRPr="00FE235C" w:rsidRDefault="009E37BB" w:rsidP="00AC4342">
      <w:pPr>
        <w:pStyle w:val="ListParagraph"/>
        <w:numPr>
          <w:ilvl w:val="0"/>
          <w:numId w:val="31"/>
        </w:numPr>
        <w:rPr>
          <w:lang w:val="fr-CA"/>
        </w:rPr>
      </w:pPr>
      <w:r w:rsidRPr="27417623">
        <w:rPr>
          <w:lang w:val="fr-CA"/>
        </w:rPr>
        <w:t xml:space="preserve">À l’aide des touches de façade Précédent et Suivant, </w:t>
      </w:r>
      <w:r w:rsidR="00EF58FD" w:rsidRPr="27417623">
        <w:rPr>
          <w:lang w:val="fr-CA"/>
        </w:rPr>
        <w:t>déplacez-vous jusqu’à l’option « Télécharger » et appuyez sur Entrée.</w:t>
      </w:r>
      <w:r w:rsidR="00F63B89" w:rsidRPr="27417623">
        <w:rPr>
          <w:lang w:val="fr-CA"/>
        </w:rPr>
        <w:t xml:space="preserve"> Le livre sera placé dans la file d’attente des téléchargements.</w:t>
      </w:r>
    </w:p>
    <w:p w14:paraId="49A96FFB" w14:textId="109E20D1" w:rsidR="009B6582" w:rsidRDefault="009B6582" w:rsidP="00DE2DE6">
      <w:pPr>
        <w:pStyle w:val="Heading3"/>
        <w:numPr>
          <w:ilvl w:val="2"/>
          <w:numId w:val="10"/>
        </w:numPr>
        <w:ind w:left="1077" w:hanging="1077"/>
        <w:rPr>
          <w:lang w:val="fr-CA"/>
        </w:rPr>
      </w:pPr>
      <w:bookmarkStart w:id="209" w:name="_Toc169269607"/>
      <w:r w:rsidRPr="27417623">
        <w:rPr>
          <w:lang w:val="fr-CA"/>
        </w:rPr>
        <w:t>Lire un livre DAISY en ligne que vous avez téléchargé</w:t>
      </w:r>
      <w:bookmarkEnd w:id="209"/>
    </w:p>
    <w:p w14:paraId="5D9B8AF1" w14:textId="77777777" w:rsidR="00D937C3" w:rsidRPr="00735602" w:rsidRDefault="00461FA2" w:rsidP="00735602">
      <w:pPr>
        <w:rPr>
          <w:lang w:val="fr-CA"/>
        </w:rPr>
      </w:pPr>
      <w:bookmarkStart w:id="210" w:name="_Hlk160725575"/>
      <w:r w:rsidRPr="27417623">
        <w:rPr>
          <w:lang w:val="fr-CA"/>
        </w:rPr>
        <w:t xml:space="preserve">Après avoir téléchargé un livre ou un magazine, vous pouvez en télécharger d’autres ou lire l’un d’entre eux. </w:t>
      </w:r>
      <w:r w:rsidR="00D937C3" w:rsidRPr="27417623">
        <w:rPr>
          <w:lang w:val="fr-CA"/>
        </w:rPr>
        <w:t>Pour lire l’un de ces livres :</w:t>
      </w:r>
    </w:p>
    <w:p w14:paraId="7F3470BA" w14:textId="77777777" w:rsidR="0012749B" w:rsidRPr="001503E8" w:rsidRDefault="0012749B" w:rsidP="00AC4342">
      <w:pPr>
        <w:pStyle w:val="ListParagraph"/>
        <w:numPr>
          <w:ilvl w:val="0"/>
          <w:numId w:val="27"/>
        </w:numPr>
        <w:rPr>
          <w:lang w:val="fr-CA"/>
        </w:rPr>
      </w:pPr>
      <w:r w:rsidRPr="27417623">
        <w:rPr>
          <w:lang w:val="fr-CA"/>
        </w:rPr>
        <w:t>Retournez au menu principal en utilisant le bouton Accueil.</w:t>
      </w:r>
    </w:p>
    <w:p w14:paraId="629DDC9C" w14:textId="7BC90EAF" w:rsidR="00E503BD" w:rsidRPr="001503E8" w:rsidRDefault="00E503BD" w:rsidP="00AC4342">
      <w:pPr>
        <w:pStyle w:val="ListParagraph"/>
        <w:numPr>
          <w:ilvl w:val="0"/>
          <w:numId w:val="27"/>
        </w:numPr>
        <w:rPr>
          <w:lang w:val="fr-CA"/>
        </w:rPr>
      </w:pPr>
      <w:r w:rsidRPr="27417623">
        <w:rPr>
          <w:lang w:val="fr-CA"/>
        </w:rPr>
        <w:t xml:space="preserve">En utilisant les touches de façade </w:t>
      </w:r>
      <w:r w:rsidR="00057C2C" w:rsidRPr="27417623">
        <w:rPr>
          <w:lang w:val="fr-CA"/>
        </w:rPr>
        <w:t>P</w:t>
      </w:r>
      <w:r w:rsidRPr="27417623">
        <w:rPr>
          <w:lang w:val="fr-CA"/>
        </w:rPr>
        <w:t xml:space="preserve">récédent et </w:t>
      </w:r>
      <w:r w:rsidR="00057C2C" w:rsidRPr="27417623">
        <w:rPr>
          <w:lang w:val="fr-CA"/>
        </w:rPr>
        <w:t>S</w:t>
      </w:r>
      <w:r w:rsidRPr="27417623">
        <w:rPr>
          <w:lang w:val="fr-CA"/>
        </w:rPr>
        <w:t>uivant, naviguez jusqu’à l’item « Victor Reader » et appuyez sur la touche Entrée.</w:t>
      </w:r>
    </w:p>
    <w:p w14:paraId="45A2EFD7" w14:textId="77777777" w:rsidR="004E106D" w:rsidRPr="001503E8" w:rsidRDefault="007C5297" w:rsidP="00AC4342">
      <w:pPr>
        <w:pStyle w:val="ListParagraph"/>
        <w:numPr>
          <w:ilvl w:val="0"/>
          <w:numId w:val="27"/>
        </w:numPr>
        <w:rPr>
          <w:lang w:val="fr-CA"/>
        </w:rPr>
      </w:pPr>
      <w:r w:rsidRPr="27417623">
        <w:rPr>
          <w:lang w:val="fr-CA"/>
        </w:rPr>
        <w:t>Appuyez sur Entrée sur l</w:t>
      </w:r>
      <w:r w:rsidR="0056076E" w:rsidRPr="27417623">
        <w:rPr>
          <w:lang w:val="fr-CA"/>
        </w:rPr>
        <w:t>’</w:t>
      </w:r>
      <w:r w:rsidRPr="27417623">
        <w:rPr>
          <w:lang w:val="fr-CA"/>
        </w:rPr>
        <w:t xml:space="preserve">option </w:t>
      </w:r>
      <w:r w:rsidR="0056076E" w:rsidRPr="27417623">
        <w:rPr>
          <w:lang w:val="fr-CA"/>
        </w:rPr>
        <w:t xml:space="preserve">« Liste de livres », </w:t>
      </w:r>
      <w:r w:rsidR="004E106D" w:rsidRPr="27417623">
        <w:rPr>
          <w:lang w:val="fr-CA"/>
        </w:rPr>
        <w:t>où vos livres téléchargés se retrouvent.</w:t>
      </w:r>
    </w:p>
    <w:p w14:paraId="6761F19D" w14:textId="6CA00A7B" w:rsidR="00071C16" w:rsidRPr="001503E8" w:rsidRDefault="00CC2288" w:rsidP="00AC4342">
      <w:pPr>
        <w:pStyle w:val="ListParagraph"/>
        <w:numPr>
          <w:ilvl w:val="0"/>
          <w:numId w:val="27"/>
        </w:numPr>
        <w:rPr>
          <w:lang w:val="fr-CA"/>
        </w:rPr>
      </w:pPr>
      <w:r w:rsidRPr="27417623">
        <w:rPr>
          <w:lang w:val="fr-CA"/>
        </w:rPr>
        <w:t>Appuyez sur Entrée sur le livre que vous souhaitez lire, ce qui en déclenchera la lecture. Vous serez alors positionné au début du livre.</w:t>
      </w:r>
      <w:r w:rsidR="008C7ADF" w:rsidRPr="27417623">
        <w:rPr>
          <w:lang w:val="fr-CA"/>
        </w:rPr>
        <w:t xml:space="preserve"> </w:t>
      </w:r>
    </w:p>
    <w:p w14:paraId="5241C2A8" w14:textId="1C6792DB" w:rsidR="00C164E6" w:rsidRDefault="004C0874" w:rsidP="00EA7074">
      <w:pPr>
        <w:rPr>
          <w:lang w:val="fr-CA"/>
        </w:rPr>
      </w:pPr>
      <w:r w:rsidRPr="27417623">
        <w:rPr>
          <w:lang w:val="fr-CA"/>
        </w:rPr>
        <w:t xml:space="preserve">De manière alternative, lorsque vous vous trouvez dans </w:t>
      </w:r>
      <w:r w:rsidR="00792361" w:rsidRPr="27417623">
        <w:rPr>
          <w:lang w:val="fr-CA"/>
        </w:rPr>
        <w:t xml:space="preserve">la liste des livres adressés à un compte spécifique dans l’application DAISY </w:t>
      </w:r>
      <w:r w:rsidR="00952C29" w:rsidRPr="27417623">
        <w:rPr>
          <w:lang w:val="fr-CA"/>
        </w:rPr>
        <w:t>en ligne</w:t>
      </w:r>
      <w:r w:rsidR="00792361" w:rsidRPr="27417623">
        <w:rPr>
          <w:lang w:val="fr-CA"/>
        </w:rPr>
        <w:t xml:space="preserve">, </w:t>
      </w:r>
      <w:r w:rsidR="00686A38" w:rsidRPr="27417623">
        <w:rPr>
          <w:lang w:val="fr-CA"/>
        </w:rPr>
        <w:t xml:space="preserve">vous pouvez appuyer sur Entrée sur un livre, </w:t>
      </w:r>
      <w:r w:rsidR="008E3348" w:rsidRPr="27417623">
        <w:rPr>
          <w:lang w:val="fr-CA"/>
        </w:rPr>
        <w:t xml:space="preserve">ce qui affiche les options disponibles, puis sélectionner l’option </w:t>
      </w:r>
      <w:r w:rsidR="0038012E" w:rsidRPr="27417623">
        <w:rPr>
          <w:lang w:val="fr-CA"/>
        </w:rPr>
        <w:t xml:space="preserve">« Ouvrir le livre » </w:t>
      </w:r>
      <w:r w:rsidR="00442955" w:rsidRPr="27417623">
        <w:rPr>
          <w:lang w:val="fr-CA"/>
        </w:rPr>
        <w:t xml:space="preserve">et appuyer sur la </w:t>
      </w:r>
      <w:r w:rsidR="00442955" w:rsidRPr="27417623">
        <w:rPr>
          <w:lang w:val="fr-CA"/>
        </w:rPr>
        <w:lastRenderedPageBreak/>
        <w:t xml:space="preserve">touche Entrée. </w:t>
      </w:r>
      <w:r w:rsidR="00952C29" w:rsidRPr="27417623">
        <w:rPr>
          <w:lang w:val="fr-CA"/>
        </w:rPr>
        <w:t>Le livre s’ouvre alors dans l’application Victor Reader et la lecture du livre débute à partir du début.</w:t>
      </w:r>
    </w:p>
    <w:p w14:paraId="7AEFECE4" w14:textId="199B4AAC" w:rsidR="00CB53D6" w:rsidRDefault="00B02325" w:rsidP="00DF7DE3">
      <w:pPr>
        <w:pStyle w:val="Heading2"/>
        <w:numPr>
          <w:ilvl w:val="1"/>
          <w:numId w:val="10"/>
        </w:numPr>
        <w:ind w:left="720"/>
        <w:rPr>
          <w:lang w:val="fr-CA"/>
        </w:rPr>
      </w:pPr>
      <w:bookmarkStart w:id="211" w:name="_Toc169269608"/>
      <w:bookmarkEnd w:id="210"/>
      <w:r>
        <w:rPr>
          <w:lang w:val="fr-CA"/>
        </w:rPr>
        <w:t>Éole</w:t>
      </w:r>
      <w:bookmarkEnd w:id="211"/>
    </w:p>
    <w:p w14:paraId="2F61237E" w14:textId="6114B6F1" w:rsidR="00B02325" w:rsidRDefault="001639F7" w:rsidP="001639F7">
      <w:pPr>
        <w:rPr>
          <w:lang w:val="fr-CA"/>
        </w:rPr>
      </w:pPr>
      <w:r>
        <w:rPr>
          <w:lang w:val="fr-CA"/>
        </w:rPr>
        <w:t xml:space="preserve">Éole est une bibliothèque </w:t>
      </w:r>
      <w:r w:rsidR="00C575C1">
        <w:rPr>
          <w:lang w:val="fr-CA"/>
        </w:rPr>
        <w:t xml:space="preserve">française </w:t>
      </w:r>
      <w:r w:rsidR="00A412CB">
        <w:rPr>
          <w:lang w:val="fr-CA"/>
        </w:rPr>
        <w:t>contenant des livres accessibles pour les personnes ne pouvant lire l’imprimé.</w:t>
      </w:r>
      <w:r w:rsidR="00016449">
        <w:rPr>
          <w:lang w:val="fr-CA"/>
        </w:rPr>
        <w:t xml:space="preserve"> </w:t>
      </w:r>
      <w:r w:rsidR="006042FE">
        <w:rPr>
          <w:lang w:val="fr-CA"/>
        </w:rPr>
        <w:t xml:space="preserve">Vous obtiendrez davantage d’informations sur ce service en consultant </w:t>
      </w:r>
      <w:r w:rsidR="001F5346">
        <w:rPr>
          <w:lang w:val="fr-CA"/>
        </w:rPr>
        <w:t xml:space="preserve">leur site Web, à l’adresse </w:t>
      </w:r>
      <w:r w:rsidR="003E6764">
        <w:rPr>
          <w:lang w:val="fr-CA"/>
        </w:rPr>
        <w:t>suivante :</w:t>
      </w:r>
      <w:r w:rsidR="00E805B6">
        <w:rPr>
          <w:lang w:val="fr-CA"/>
        </w:rPr>
        <w:t xml:space="preserve"> </w:t>
      </w:r>
      <w:hyperlink r:id="rId15" w:history="1">
        <w:r w:rsidR="00E805B6" w:rsidRPr="00DF7DE3">
          <w:rPr>
            <w:rStyle w:val="Hyperlink"/>
            <w:lang w:val="fr-CA"/>
          </w:rPr>
          <w:t>https://eole.avh.asso.fr/</w:t>
        </w:r>
      </w:hyperlink>
      <w:r w:rsidR="00E805B6" w:rsidRPr="00DF7DE3">
        <w:rPr>
          <w:lang w:val="fr-CA"/>
        </w:rPr>
        <w:t>.</w:t>
      </w:r>
    </w:p>
    <w:p w14:paraId="3B38B780" w14:textId="33ACD62A" w:rsidR="00954575" w:rsidRDefault="004029B2" w:rsidP="00DF7DE3">
      <w:pPr>
        <w:pStyle w:val="Heading3"/>
        <w:numPr>
          <w:ilvl w:val="2"/>
          <w:numId w:val="10"/>
        </w:numPr>
        <w:ind w:left="1077" w:hanging="1077"/>
        <w:rPr>
          <w:lang w:val="fr-CA"/>
        </w:rPr>
      </w:pPr>
      <w:r>
        <w:rPr>
          <w:lang w:val="fr-CA"/>
        </w:rPr>
        <w:t xml:space="preserve"> </w:t>
      </w:r>
      <w:bookmarkStart w:id="212" w:name="_Toc169269609"/>
      <w:r w:rsidR="00865F37">
        <w:rPr>
          <w:lang w:val="fr-CA"/>
        </w:rPr>
        <w:t>Se connecter à Éole</w:t>
      </w:r>
      <w:bookmarkEnd w:id="212"/>
    </w:p>
    <w:p w14:paraId="5FD17798" w14:textId="7268A199" w:rsidR="00865F37" w:rsidRDefault="008E7273" w:rsidP="00DF7DE3">
      <w:pPr>
        <w:rPr>
          <w:lang w:val="fr-CA"/>
        </w:rPr>
      </w:pPr>
      <w:r>
        <w:rPr>
          <w:lang w:val="fr-CA"/>
        </w:rPr>
        <w:t>Voici les étapes à suivre pour vous connecter à Éole</w:t>
      </w:r>
      <w:r w:rsidR="001913C0">
        <w:rPr>
          <w:lang w:val="fr-CA"/>
        </w:rPr>
        <w:t>.</w:t>
      </w:r>
    </w:p>
    <w:p w14:paraId="68C7439F" w14:textId="43678BFE" w:rsidR="001913C0" w:rsidRPr="00692CD9" w:rsidRDefault="001913C0" w:rsidP="00DF7DE3">
      <w:pPr>
        <w:pStyle w:val="ListParagraph"/>
        <w:numPr>
          <w:ilvl w:val="0"/>
          <w:numId w:val="81"/>
        </w:numPr>
        <w:rPr>
          <w:lang w:val="fr-CA"/>
        </w:rPr>
      </w:pPr>
      <w:r w:rsidRPr="00692CD9">
        <w:rPr>
          <w:lang w:val="fr-CA"/>
        </w:rPr>
        <w:t>Dans le menu principal de votre appareil, rendez-vous, à l’aide des touches de façade Précédent et Suivant, jusqu’à l’item Services en ligne et appuyez sur Entrée.</w:t>
      </w:r>
    </w:p>
    <w:p w14:paraId="1CCD1F81" w14:textId="2EFD6462" w:rsidR="001913C0" w:rsidRPr="00692CD9" w:rsidRDefault="001913C0" w:rsidP="00DF7DE3">
      <w:pPr>
        <w:pStyle w:val="ListParagraph"/>
        <w:numPr>
          <w:ilvl w:val="0"/>
          <w:numId w:val="81"/>
        </w:numPr>
        <w:rPr>
          <w:lang w:val="fr-CA"/>
        </w:rPr>
      </w:pPr>
      <w:r w:rsidRPr="00692CD9">
        <w:rPr>
          <w:lang w:val="fr-CA"/>
        </w:rPr>
        <w:t>Dans la liste qui s’affiche, naviguez à l’aide des touches de façade Précédent et Suivant jusqu’à l’élément Éole et appuyez sur Entrée.</w:t>
      </w:r>
    </w:p>
    <w:p w14:paraId="1AD7F0C8" w14:textId="7E12C48B" w:rsidR="001913C0" w:rsidRPr="00692CD9" w:rsidRDefault="00B93CFC" w:rsidP="00DF7DE3">
      <w:pPr>
        <w:pStyle w:val="ListParagraph"/>
        <w:numPr>
          <w:ilvl w:val="0"/>
          <w:numId w:val="81"/>
        </w:numPr>
        <w:rPr>
          <w:lang w:val="fr-CA"/>
        </w:rPr>
      </w:pPr>
      <w:r>
        <w:rPr>
          <w:lang w:val="fr-CA"/>
        </w:rPr>
        <w:t>L</w:t>
      </w:r>
      <w:r w:rsidR="00772025" w:rsidRPr="00692CD9">
        <w:rPr>
          <w:lang w:val="fr-CA"/>
        </w:rPr>
        <w:t xml:space="preserve">e premier élément de ce menu </w:t>
      </w:r>
      <w:r>
        <w:rPr>
          <w:lang w:val="fr-CA"/>
        </w:rPr>
        <w:t>est</w:t>
      </w:r>
      <w:r w:rsidR="00772025" w:rsidRPr="00692CD9">
        <w:rPr>
          <w:lang w:val="fr-CA"/>
        </w:rPr>
        <w:t xml:space="preserve"> « ajouter un compte ». Appuyez sur Entrée.</w:t>
      </w:r>
    </w:p>
    <w:p w14:paraId="6F62D9AC" w14:textId="6D80ECC0" w:rsidR="00772025" w:rsidRPr="00692CD9" w:rsidRDefault="00BF1F09" w:rsidP="00DF7DE3">
      <w:pPr>
        <w:pStyle w:val="ListParagraph"/>
        <w:numPr>
          <w:ilvl w:val="0"/>
          <w:numId w:val="81"/>
        </w:numPr>
        <w:rPr>
          <w:lang w:val="fr-CA"/>
        </w:rPr>
      </w:pPr>
      <w:r w:rsidRPr="00692CD9">
        <w:rPr>
          <w:lang w:val="fr-CA"/>
        </w:rPr>
        <w:t>Entrez le nom d’utilisateur associé à votre compte, puis appuyez sur Entrée.</w:t>
      </w:r>
    </w:p>
    <w:p w14:paraId="69843A36" w14:textId="5C687562" w:rsidR="00BF1F09" w:rsidRPr="00692CD9" w:rsidRDefault="009C63A4" w:rsidP="00DF7DE3">
      <w:pPr>
        <w:pStyle w:val="ListParagraph"/>
        <w:numPr>
          <w:ilvl w:val="0"/>
          <w:numId w:val="81"/>
        </w:numPr>
        <w:rPr>
          <w:lang w:val="fr-CA"/>
        </w:rPr>
      </w:pPr>
      <w:r w:rsidRPr="00692CD9">
        <w:rPr>
          <w:lang w:val="fr-CA"/>
        </w:rPr>
        <w:t>Entrez le mot de passe associé à votre compte, puis appuyez sur Entrée.</w:t>
      </w:r>
    </w:p>
    <w:p w14:paraId="58124B2F" w14:textId="47F1B91D" w:rsidR="00CD4BA4" w:rsidRDefault="00CD4BA4" w:rsidP="00692CD9">
      <w:pPr>
        <w:pStyle w:val="ListParagraph"/>
        <w:numPr>
          <w:ilvl w:val="0"/>
          <w:numId w:val="81"/>
        </w:numPr>
        <w:rPr>
          <w:lang w:val="fr-CA"/>
        </w:rPr>
      </w:pPr>
      <w:r w:rsidRPr="00692CD9">
        <w:rPr>
          <w:lang w:val="fr-CA"/>
        </w:rPr>
        <w:t>Un message vous ind</w:t>
      </w:r>
      <w:r w:rsidR="0058526D">
        <w:rPr>
          <w:lang w:val="fr-CA"/>
        </w:rPr>
        <w:t>i</w:t>
      </w:r>
      <w:r w:rsidRPr="00692CD9">
        <w:rPr>
          <w:lang w:val="fr-CA"/>
        </w:rPr>
        <w:t>quera alors la réussite de la connexion et vous serez connecté à votre compte Éole.</w:t>
      </w:r>
    </w:p>
    <w:p w14:paraId="70848A8A" w14:textId="79A7F233" w:rsidR="00A92440" w:rsidRDefault="00CA0298" w:rsidP="00593ABB">
      <w:pPr>
        <w:rPr>
          <w:lang w:val="fr-CA"/>
        </w:rPr>
      </w:pPr>
      <w:r>
        <w:rPr>
          <w:lang w:val="fr-CA"/>
        </w:rPr>
        <w:t>Après avoir configuré votre compte, vous pouvez obtenir davantage d’informations</w:t>
      </w:r>
      <w:r w:rsidR="00593ABB">
        <w:rPr>
          <w:lang w:val="fr-CA"/>
        </w:rPr>
        <w:t xml:space="preserve"> concernant votre compte </w:t>
      </w:r>
      <w:r w:rsidR="00860960">
        <w:rPr>
          <w:lang w:val="fr-CA"/>
        </w:rPr>
        <w:t xml:space="preserve">en accédant à l’élément « Configurer le compte » </w:t>
      </w:r>
      <w:r w:rsidR="00BB7649">
        <w:rPr>
          <w:lang w:val="fr-CA"/>
        </w:rPr>
        <w:t xml:space="preserve">qui se trouve dans la fenêtre du service en ligne Éole, </w:t>
      </w:r>
      <w:r w:rsidR="00860960">
        <w:rPr>
          <w:lang w:val="fr-CA"/>
        </w:rPr>
        <w:t>ou en demeurant dans la fenêtre dans laquelle vous vous trouverez après avoir configuré votre compte.</w:t>
      </w:r>
    </w:p>
    <w:p w14:paraId="0C9CCF05" w14:textId="77777777" w:rsidR="00A92440" w:rsidRDefault="00A92440" w:rsidP="00593ABB">
      <w:pPr>
        <w:rPr>
          <w:lang w:val="fr-CA"/>
        </w:rPr>
      </w:pPr>
      <w:r>
        <w:rPr>
          <w:lang w:val="fr-CA"/>
        </w:rPr>
        <w:t>Dans cette fenêtre, on retrouve les éléments suivants :</w:t>
      </w:r>
    </w:p>
    <w:p w14:paraId="0E32D2AC" w14:textId="78D0282B" w:rsidR="009907A5" w:rsidRPr="00BF5CB4" w:rsidRDefault="00A92440" w:rsidP="00DF7DE3">
      <w:pPr>
        <w:pStyle w:val="ListParagraph"/>
        <w:numPr>
          <w:ilvl w:val="0"/>
          <w:numId w:val="82"/>
        </w:numPr>
        <w:rPr>
          <w:lang w:val="fr-CA"/>
        </w:rPr>
      </w:pPr>
      <w:r w:rsidRPr="00BF5CB4">
        <w:rPr>
          <w:lang w:val="fr-CA"/>
        </w:rPr>
        <w:t xml:space="preserve">Information sur le compte : vous permet d’avoir accès au prénom et nom </w:t>
      </w:r>
      <w:r w:rsidR="009907A5" w:rsidRPr="00BF5CB4">
        <w:rPr>
          <w:lang w:val="fr-CA"/>
        </w:rPr>
        <w:t xml:space="preserve">de famille configuré dans le compte, ainsi que de </w:t>
      </w:r>
      <w:r w:rsidR="00F12C8A">
        <w:rPr>
          <w:lang w:val="fr-CA"/>
        </w:rPr>
        <w:t>connaître</w:t>
      </w:r>
      <w:r w:rsidR="009907A5" w:rsidRPr="00BF5CB4">
        <w:rPr>
          <w:lang w:val="fr-CA"/>
        </w:rPr>
        <w:t xml:space="preserve"> vos droits de prêt, c’est-à-dire le nombre de livres que vous pouvez télécharger dans les 14 prochains jours.</w:t>
      </w:r>
    </w:p>
    <w:p w14:paraId="34145C71" w14:textId="77777777" w:rsidR="007E0BA0" w:rsidRPr="00BF5CB4" w:rsidRDefault="009907A5" w:rsidP="00DF7DE3">
      <w:pPr>
        <w:pStyle w:val="ListParagraph"/>
        <w:numPr>
          <w:ilvl w:val="0"/>
          <w:numId w:val="82"/>
        </w:numPr>
        <w:rPr>
          <w:lang w:val="fr-CA"/>
        </w:rPr>
      </w:pPr>
      <w:r w:rsidRPr="00BF5CB4">
        <w:rPr>
          <w:lang w:val="fr-CA"/>
        </w:rPr>
        <w:t xml:space="preserve">Autoriser de nouveau : </w:t>
      </w:r>
      <w:r w:rsidR="003D70FB" w:rsidRPr="00BF5CB4">
        <w:rPr>
          <w:lang w:val="fr-CA"/>
        </w:rPr>
        <w:t>vous permet de ré-autoriser le compte que vous avez déjà configuré, si le nom d’utilisateur et/ou le mot de passe a été modifié.</w:t>
      </w:r>
    </w:p>
    <w:p w14:paraId="7E8F44D7" w14:textId="6FC77B50" w:rsidR="00CA0298" w:rsidRPr="00BF5CB4" w:rsidRDefault="007E0BA0" w:rsidP="00DF7DE3">
      <w:pPr>
        <w:pStyle w:val="ListParagraph"/>
        <w:numPr>
          <w:ilvl w:val="0"/>
          <w:numId w:val="82"/>
        </w:numPr>
        <w:rPr>
          <w:lang w:val="fr-CA"/>
        </w:rPr>
      </w:pPr>
      <w:r w:rsidRPr="00BF5CB4">
        <w:rPr>
          <w:lang w:val="fr-CA"/>
        </w:rPr>
        <w:t>Retirer le compte : vous permet, comme son nom l’indique, de retirer le compte Éole de vos services en ligne.</w:t>
      </w:r>
      <w:r w:rsidR="00CA0298" w:rsidRPr="00BF5CB4">
        <w:rPr>
          <w:lang w:val="fr-CA"/>
        </w:rPr>
        <w:t xml:space="preserve"> </w:t>
      </w:r>
    </w:p>
    <w:p w14:paraId="4F489BDA" w14:textId="7AA53D57" w:rsidR="00E82C7D" w:rsidRDefault="005B7F05" w:rsidP="00DF7DE3">
      <w:pPr>
        <w:pStyle w:val="Heading3"/>
        <w:numPr>
          <w:ilvl w:val="2"/>
          <w:numId w:val="10"/>
        </w:numPr>
        <w:ind w:left="1077" w:hanging="1077"/>
        <w:rPr>
          <w:lang w:val="fr-CA"/>
        </w:rPr>
      </w:pPr>
      <w:bookmarkStart w:id="213" w:name="_Toc169269610"/>
      <w:r>
        <w:rPr>
          <w:lang w:val="fr-CA"/>
        </w:rPr>
        <w:t>Naviguer dans la bibliothèque</w:t>
      </w:r>
      <w:r w:rsidR="00E91595">
        <w:rPr>
          <w:lang w:val="fr-CA"/>
        </w:rPr>
        <w:t xml:space="preserve"> Éole</w:t>
      </w:r>
      <w:bookmarkEnd w:id="213"/>
    </w:p>
    <w:p w14:paraId="738EA485" w14:textId="27C694D8" w:rsidR="005B7F05" w:rsidRDefault="007D5CB6" w:rsidP="00DF7DE3">
      <w:pPr>
        <w:rPr>
          <w:lang w:val="fr-CA"/>
        </w:rPr>
      </w:pPr>
      <w:r>
        <w:rPr>
          <w:lang w:val="fr-CA"/>
        </w:rPr>
        <w:t xml:space="preserve">Lorsque vous vous trouvez dans la bibliothèque Éole, </w:t>
      </w:r>
      <w:r w:rsidR="0009455E">
        <w:rPr>
          <w:lang w:val="fr-CA"/>
        </w:rPr>
        <w:t>voici les différentes options auxquelles vous avez accès.</w:t>
      </w:r>
    </w:p>
    <w:p w14:paraId="70C82E1B" w14:textId="4F6D8836" w:rsidR="0009455E" w:rsidRPr="00F87902" w:rsidRDefault="0009455E" w:rsidP="00DF7DE3">
      <w:pPr>
        <w:pStyle w:val="ListParagraph"/>
        <w:numPr>
          <w:ilvl w:val="0"/>
          <w:numId w:val="83"/>
        </w:numPr>
        <w:rPr>
          <w:lang w:val="fr-CA"/>
        </w:rPr>
      </w:pPr>
      <w:r w:rsidRPr="00B12219">
        <w:rPr>
          <w:lang w:val="fr-CA"/>
        </w:rPr>
        <w:t>Fil d’</w:t>
      </w:r>
      <w:r w:rsidRPr="00F87902">
        <w:rPr>
          <w:lang w:val="fr-CA"/>
        </w:rPr>
        <w:t xml:space="preserve">éole : </w:t>
      </w:r>
      <w:r w:rsidR="00556956" w:rsidRPr="00F87902">
        <w:rPr>
          <w:lang w:val="fr-CA"/>
        </w:rPr>
        <w:t>vous permet d’accéder à des listes de présélections sur une thématique ou un genre.</w:t>
      </w:r>
    </w:p>
    <w:p w14:paraId="437F85CB" w14:textId="64F58D77" w:rsidR="00556956" w:rsidRPr="00F87902" w:rsidRDefault="00951F47" w:rsidP="00DF7DE3">
      <w:pPr>
        <w:pStyle w:val="ListParagraph"/>
        <w:numPr>
          <w:ilvl w:val="0"/>
          <w:numId w:val="83"/>
        </w:numPr>
        <w:rPr>
          <w:lang w:val="fr-CA"/>
        </w:rPr>
      </w:pPr>
      <w:r w:rsidRPr="00F87902">
        <w:rPr>
          <w:lang w:val="fr-CA"/>
        </w:rPr>
        <w:lastRenderedPageBreak/>
        <w:t xml:space="preserve">Rechercher : vous permet de rechercher des livres par genres (ceux que vous aurez présélectionné ou tous les genres), </w:t>
      </w:r>
      <w:r w:rsidR="00BC4C84" w:rsidRPr="00F87902">
        <w:rPr>
          <w:lang w:val="fr-CA"/>
        </w:rPr>
        <w:t>par thème, par titre, par auteur, ainsi que de rechercher dans le texte d’un livre.</w:t>
      </w:r>
    </w:p>
    <w:p w14:paraId="464A12BC" w14:textId="593B5CE6" w:rsidR="00BC4C84" w:rsidRDefault="00BC4C84" w:rsidP="00B12219">
      <w:pPr>
        <w:pStyle w:val="ListParagraph"/>
        <w:numPr>
          <w:ilvl w:val="0"/>
          <w:numId w:val="83"/>
        </w:numPr>
        <w:rPr>
          <w:lang w:val="fr-CA"/>
        </w:rPr>
      </w:pPr>
      <w:r w:rsidRPr="00F87902">
        <w:rPr>
          <w:lang w:val="fr-CA"/>
        </w:rPr>
        <w:t xml:space="preserve">Historique de téléchargement : </w:t>
      </w:r>
      <w:r w:rsidR="006912A4" w:rsidRPr="00F87902">
        <w:rPr>
          <w:lang w:val="fr-CA"/>
        </w:rPr>
        <w:t>vous permet d’accéder aux derniers titres que vous ave</w:t>
      </w:r>
      <w:r w:rsidR="00DD02DE" w:rsidRPr="00F87902">
        <w:rPr>
          <w:lang w:val="fr-CA"/>
        </w:rPr>
        <w:t>z téléchargé.</w:t>
      </w:r>
    </w:p>
    <w:p w14:paraId="550CE647" w14:textId="5C915653" w:rsidR="00F87902" w:rsidRPr="00F87902" w:rsidRDefault="00F87902" w:rsidP="007B3510">
      <w:pPr>
        <w:rPr>
          <w:lang w:val="fr-CA"/>
        </w:rPr>
      </w:pPr>
      <w:r>
        <w:rPr>
          <w:lang w:val="fr-CA"/>
        </w:rPr>
        <w:t xml:space="preserve">Pour obtenir plus </w:t>
      </w:r>
      <w:r w:rsidR="007B3510">
        <w:rPr>
          <w:lang w:val="fr-CA"/>
        </w:rPr>
        <w:t xml:space="preserve">d’informations sur un livre ou pour le télécharger, vous n’avez qu’à </w:t>
      </w:r>
      <w:r w:rsidR="00BE45DB">
        <w:rPr>
          <w:lang w:val="fr-CA"/>
        </w:rPr>
        <w:t>le sélectionner</w:t>
      </w:r>
      <w:r w:rsidR="007B3510">
        <w:rPr>
          <w:lang w:val="fr-CA"/>
        </w:rPr>
        <w:t xml:space="preserve"> à l’aide de n’importe quel curseur-éclair</w:t>
      </w:r>
      <w:r w:rsidR="00820E96">
        <w:rPr>
          <w:lang w:val="fr-CA"/>
        </w:rPr>
        <w:t xml:space="preserve"> ou de la touche Entrée</w:t>
      </w:r>
      <w:r w:rsidR="007B3510">
        <w:rPr>
          <w:lang w:val="fr-CA"/>
        </w:rPr>
        <w:t xml:space="preserve">. Vous pourrez le télécharger ainsi qu’obtenir de l’information sur le titre, l’auteur, la description, la langue et la date de parution. Lorsque vous aurez appuyé sur le bouton Télécharger, ce livre sera ajouté </w:t>
      </w:r>
      <w:r w:rsidR="0067281D">
        <w:rPr>
          <w:lang w:val="fr-CA"/>
        </w:rPr>
        <w:t>à la file de téléchargement et vous pourrez le lire lorsqu’il sera téléchargé sur votre appareil.</w:t>
      </w:r>
    </w:p>
    <w:p w14:paraId="54481D6C" w14:textId="27747C35" w:rsidR="00222BD1" w:rsidRDefault="00222BD1" w:rsidP="00DF7DE3">
      <w:pPr>
        <w:pStyle w:val="Heading3"/>
        <w:numPr>
          <w:ilvl w:val="2"/>
          <w:numId w:val="10"/>
        </w:numPr>
        <w:ind w:left="1077" w:hanging="1077"/>
        <w:rPr>
          <w:lang w:val="fr-CA"/>
        </w:rPr>
      </w:pPr>
      <w:bookmarkStart w:id="214" w:name="_Toc169269611"/>
      <w:r>
        <w:rPr>
          <w:lang w:val="fr-CA"/>
        </w:rPr>
        <w:t>Lire un livre Éole téléchargé</w:t>
      </w:r>
      <w:bookmarkEnd w:id="214"/>
    </w:p>
    <w:p w14:paraId="76BE9EE4" w14:textId="3D7A6805" w:rsidR="00F31BE9" w:rsidRPr="00735602" w:rsidRDefault="00F31BE9" w:rsidP="00F31BE9">
      <w:pPr>
        <w:rPr>
          <w:lang w:val="fr-CA"/>
        </w:rPr>
      </w:pPr>
      <w:r w:rsidRPr="27417623">
        <w:rPr>
          <w:lang w:val="fr-CA"/>
        </w:rPr>
        <w:t>Après avoir téléchargé un livre, vous pouvez en télécharger d’autres ou lire l’un d’entre eux. Pour lire l’un de ces livres :</w:t>
      </w:r>
    </w:p>
    <w:p w14:paraId="09E28A4A" w14:textId="77777777" w:rsidR="00F31BE9" w:rsidRPr="001503E8" w:rsidRDefault="00F31BE9" w:rsidP="00F31BE9">
      <w:pPr>
        <w:pStyle w:val="ListParagraph"/>
        <w:numPr>
          <w:ilvl w:val="0"/>
          <w:numId w:val="27"/>
        </w:numPr>
        <w:rPr>
          <w:lang w:val="fr-CA"/>
        </w:rPr>
      </w:pPr>
      <w:r w:rsidRPr="27417623">
        <w:rPr>
          <w:lang w:val="fr-CA"/>
        </w:rPr>
        <w:t>Retournez au menu principal en utilisant le bouton Accueil.</w:t>
      </w:r>
    </w:p>
    <w:p w14:paraId="52DFFD4B" w14:textId="77777777" w:rsidR="00F31BE9" w:rsidRPr="001503E8" w:rsidRDefault="00F31BE9" w:rsidP="00F31BE9">
      <w:pPr>
        <w:pStyle w:val="ListParagraph"/>
        <w:numPr>
          <w:ilvl w:val="0"/>
          <w:numId w:val="27"/>
        </w:numPr>
        <w:rPr>
          <w:lang w:val="fr-CA"/>
        </w:rPr>
      </w:pPr>
      <w:r w:rsidRPr="27417623">
        <w:rPr>
          <w:lang w:val="fr-CA"/>
        </w:rPr>
        <w:t>En utilisant les touches de façade Précédent et Suivant, naviguez jusqu’à l’item « Victor Reader » et appuyez sur la touche Entrée.</w:t>
      </w:r>
    </w:p>
    <w:p w14:paraId="7604F9DD" w14:textId="77777777" w:rsidR="00F31BE9" w:rsidRPr="001503E8" w:rsidRDefault="00F31BE9" w:rsidP="00F31BE9">
      <w:pPr>
        <w:pStyle w:val="ListParagraph"/>
        <w:numPr>
          <w:ilvl w:val="0"/>
          <w:numId w:val="27"/>
        </w:numPr>
        <w:rPr>
          <w:lang w:val="fr-CA"/>
        </w:rPr>
      </w:pPr>
      <w:r w:rsidRPr="27417623">
        <w:rPr>
          <w:lang w:val="fr-CA"/>
        </w:rPr>
        <w:t>Appuyez sur Entrée sur l’option « Liste de livres », où vos livres téléchargés se retrouvent.</w:t>
      </w:r>
    </w:p>
    <w:p w14:paraId="37F28866" w14:textId="77777777" w:rsidR="00F31BE9" w:rsidRPr="001503E8" w:rsidRDefault="00F31BE9" w:rsidP="00F31BE9">
      <w:pPr>
        <w:pStyle w:val="ListParagraph"/>
        <w:numPr>
          <w:ilvl w:val="0"/>
          <w:numId w:val="27"/>
        </w:numPr>
        <w:rPr>
          <w:lang w:val="fr-CA"/>
        </w:rPr>
      </w:pPr>
      <w:r w:rsidRPr="27417623">
        <w:rPr>
          <w:lang w:val="fr-CA"/>
        </w:rPr>
        <w:t xml:space="preserve">Appuyez sur Entrée sur le livre que vous souhaitez lire, ce qui en déclenchera la lecture. Vous serez alors positionné au début du livre. </w:t>
      </w:r>
    </w:p>
    <w:p w14:paraId="64F04251" w14:textId="00CF170B" w:rsidR="004C68C4" w:rsidRPr="00B723D9" w:rsidRDefault="004C68C4" w:rsidP="00AC4342">
      <w:pPr>
        <w:pStyle w:val="Heading1"/>
        <w:numPr>
          <w:ilvl w:val="0"/>
          <w:numId w:val="10"/>
        </w:numPr>
        <w:ind w:left="357" w:hanging="357"/>
        <w:rPr>
          <w:lang w:val="fr-CA"/>
        </w:rPr>
      </w:pPr>
      <w:bookmarkStart w:id="215" w:name="_Toc169269612"/>
      <w:r w:rsidRPr="27417623">
        <w:rPr>
          <w:lang w:val="fr-CA"/>
        </w:rPr>
        <w:t>Mode</w:t>
      </w:r>
      <w:r w:rsidR="008C4C3A" w:rsidRPr="27417623">
        <w:rPr>
          <w:lang w:val="fr-CA"/>
        </w:rPr>
        <w:t xml:space="preserve"> Examen</w:t>
      </w:r>
      <w:bookmarkEnd w:id="215"/>
    </w:p>
    <w:p w14:paraId="084B3549" w14:textId="7EF3E35A" w:rsidR="008C4C3A" w:rsidRPr="00B723D9" w:rsidRDefault="008C4C3A" w:rsidP="00C059FF">
      <w:pPr>
        <w:pStyle w:val="BodyText"/>
        <w:rPr>
          <w:lang w:val="fr-CA"/>
        </w:rPr>
      </w:pPr>
      <w:bookmarkStart w:id="216" w:name="_Hlk54687245"/>
      <w:r w:rsidRPr="27417623">
        <w:rPr>
          <w:lang w:val="fr-CA"/>
        </w:rPr>
        <w:t xml:space="preserve">Le mode examen </w:t>
      </w:r>
      <w:r w:rsidR="00DF008F" w:rsidRPr="27417623">
        <w:rPr>
          <w:lang w:val="fr-CA"/>
        </w:rPr>
        <w:t xml:space="preserve">permet de bloquer certaines fonctions et applications du Brailliant pour une durée de temps prédéterminée. </w:t>
      </w:r>
      <w:r w:rsidR="00427EE5" w:rsidRPr="27417623">
        <w:rPr>
          <w:lang w:val="fr-CA"/>
        </w:rPr>
        <w:t xml:space="preserve">Lorsque le mode examen est activé, </w:t>
      </w:r>
      <w:r w:rsidR="004935C9" w:rsidRPr="27417623">
        <w:rPr>
          <w:lang w:val="fr-CA"/>
        </w:rPr>
        <w:t xml:space="preserve">vous n’aurez accès qu’aux fonctions </w:t>
      </w:r>
      <w:r w:rsidR="00CE3BE7" w:rsidRPr="27417623">
        <w:rPr>
          <w:lang w:val="fr-CA"/>
        </w:rPr>
        <w:t>du Terminal.</w:t>
      </w:r>
      <w:r w:rsidR="008B38B8" w:rsidRPr="27417623">
        <w:rPr>
          <w:lang w:val="fr-CA"/>
        </w:rPr>
        <w:t xml:space="preserve"> En mode examen, le Terminal n’est accessible que </w:t>
      </w:r>
      <w:r w:rsidR="006230EB" w:rsidRPr="27417623">
        <w:rPr>
          <w:lang w:val="fr-CA"/>
        </w:rPr>
        <w:t xml:space="preserve">par USB, la connexion Bluetooth </w:t>
      </w:r>
      <w:r w:rsidR="0047502C" w:rsidRPr="27417623">
        <w:rPr>
          <w:lang w:val="fr-CA"/>
        </w:rPr>
        <w:t>étant désactivée.</w:t>
      </w:r>
      <w:r w:rsidR="00CE3BE7" w:rsidRPr="27417623">
        <w:rPr>
          <w:lang w:val="fr-CA"/>
        </w:rPr>
        <w:t xml:space="preserve"> Toutes les autres applications </w:t>
      </w:r>
      <w:r w:rsidR="00917422" w:rsidRPr="27417623">
        <w:rPr>
          <w:lang w:val="fr-CA"/>
        </w:rPr>
        <w:t>et l’utilisation de mémoire externe (via un</w:t>
      </w:r>
      <w:r w:rsidR="00B400AC" w:rsidRPr="27417623">
        <w:rPr>
          <w:lang w:val="fr-CA"/>
        </w:rPr>
        <w:t xml:space="preserve"> lecteur USB) sont bloquées en mode examen.</w:t>
      </w:r>
    </w:p>
    <w:bookmarkEnd w:id="216"/>
    <w:p w14:paraId="024EE179" w14:textId="5E51F5ED" w:rsidR="00C059FF" w:rsidRPr="00B723D9" w:rsidRDefault="00B400AC" w:rsidP="00C059FF">
      <w:pPr>
        <w:pStyle w:val="BodyText"/>
        <w:rPr>
          <w:lang w:val="fr-CA"/>
        </w:rPr>
      </w:pPr>
      <w:r w:rsidRPr="27417623">
        <w:rPr>
          <w:lang w:val="fr-CA"/>
        </w:rPr>
        <w:t xml:space="preserve">Lorsque vous activez le mode examen, on vous demandera d’entrer une durée de temps </w:t>
      </w:r>
      <w:r w:rsidR="00F44586" w:rsidRPr="27417623">
        <w:rPr>
          <w:lang w:val="fr-CA"/>
        </w:rPr>
        <w:t xml:space="preserve">entre 1 et </w:t>
      </w:r>
      <w:r w:rsidR="00787D9F" w:rsidRPr="27417623">
        <w:rPr>
          <w:lang w:val="fr-CA"/>
        </w:rPr>
        <w:t xml:space="preserve">360 </w:t>
      </w:r>
      <w:r w:rsidR="00F44586" w:rsidRPr="27417623">
        <w:rPr>
          <w:lang w:val="fr-CA"/>
        </w:rPr>
        <w:t>minutes (</w:t>
      </w:r>
      <w:r w:rsidR="00787D9F" w:rsidRPr="27417623">
        <w:rPr>
          <w:lang w:val="fr-CA"/>
        </w:rPr>
        <w:t>6</w:t>
      </w:r>
      <w:r w:rsidR="00F44586" w:rsidRPr="27417623">
        <w:rPr>
          <w:lang w:val="fr-CA"/>
        </w:rPr>
        <w:t xml:space="preserve"> heures), et on vous demandera d’entrer un mot de passe pour désactiver le mode.</w:t>
      </w:r>
    </w:p>
    <w:p w14:paraId="272C8699" w14:textId="49D91D27" w:rsidR="00C059FF" w:rsidRPr="00B723D9" w:rsidRDefault="00DE58DA" w:rsidP="00C059FF">
      <w:pPr>
        <w:pStyle w:val="BodyText"/>
        <w:rPr>
          <w:lang w:val="fr-CA"/>
        </w:rPr>
      </w:pPr>
      <w:r w:rsidRPr="27417623">
        <w:rPr>
          <w:lang w:val="fr-CA"/>
        </w:rPr>
        <w:t xml:space="preserve">Pour déverrouiller l’appareil, vous devrez soit attendre que le temps entré pour le mode examen soit passé, </w:t>
      </w:r>
      <w:r w:rsidR="009F54FC" w:rsidRPr="27417623">
        <w:rPr>
          <w:lang w:val="fr-CA"/>
        </w:rPr>
        <w:t>ou entrer le mot de passe choisi.</w:t>
      </w:r>
    </w:p>
    <w:p w14:paraId="7234526E" w14:textId="51301715" w:rsidR="00C059FF" w:rsidRPr="00B723D9" w:rsidRDefault="0023451B" w:rsidP="00C059FF">
      <w:pPr>
        <w:pStyle w:val="BodyText"/>
        <w:rPr>
          <w:lang w:val="fr-CA"/>
        </w:rPr>
      </w:pPr>
      <w:r w:rsidRPr="27417623">
        <w:rPr>
          <w:lang w:val="fr-CA"/>
        </w:rPr>
        <w:t xml:space="preserve">Si vous effectuez un redémarrage de l’appareil et que le temps entré ne s’est pas entièrement écoulé, </w:t>
      </w:r>
      <w:r w:rsidR="00FA7002" w:rsidRPr="27417623">
        <w:rPr>
          <w:lang w:val="fr-CA"/>
        </w:rPr>
        <w:t>l’appareil demeurera automatiquement en mode examen.</w:t>
      </w:r>
    </w:p>
    <w:p w14:paraId="5A7ECD56" w14:textId="3629CD8E" w:rsidR="0088704F" w:rsidRPr="00B723D9" w:rsidRDefault="00FA7002" w:rsidP="00C059FF">
      <w:pPr>
        <w:pStyle w:val="BodyText"/>
        <w:rPr>
          <w:lang w:val="fr-CA"/>
        </w:rPr>
      </w:pPr>
      <w:r w:rsidRPr="27417623">
        <w:rPr>
          <w:lang w:val="fr-CA"/>
        </w:rPr>
        <w:t xml:space="preserve">Pour activer le mode examen </w:t>
      </w:r>
      <w:r w:rsidR="0088704F" w:rsidRPr="27417623">
        <w:rPr>
          <w:lang w:val="fr-CA"/>
        </w:rPr>
        <w:t>:</w:t>
      </w:r>
    </w:p>
    <w:p w14:paraId="4125786C" w14:textId="50AB8E0A" w:rsidR="0088704F" w:rsidRPr="00B723D9" w:rsidRDefault="008448AB" w:rsidP="00AC4342">
      <w:pPr>
        <w:pStyle w:val="BodyText"/>
        <w:numPr>
          <w:ilvl w:val="0"/>
          <w:numId w:val="76"/>
        </w:numPr>
        <w:rPr>
          <w:lang w:val="fr-CA"/>
        </w:rPr>
      </w:pPr>
      <w:r w:rsidRPr="27417623">
        <w:rPr>
          <w:lang w:val="fr-CA"/>
        </w:rPr>
        <w:t>Allez</w:t>
      </w:r>
      <w:r w:rsidR="00D94DAB" w:rsidRPr="27417623">
        <w:rPr>
          <w:lang w:val="fr-CA"/>
        </w:rPr>
        <w:t xml:space="preserve"> </w:t>
      </w:r>
      <w:r w:rsidR="00B9790B" w:rsidRPr="27417623">
        <w:rPr>
          <w:lang w:val="fr-CA"/>
        </w:rPr>
        <w:t>au Menu principal</w:t>
      </w:r>
      <w:r w:rsidR="00D94DAB" w:rsidRPr="27417623">
        <w:rPr>
          <w:lang w:val="fr-CA"/>
        </w:rPr>
        <w:t>.</w:t>
      </w:r>
    </w:p>
    <w:p w14:paraId="41AF20F3" w14:textId="2ABF8F00" w:rsidR="00D94DAB" w:rsidRPr="00B723D9" w:rsidRDefault="004E6D9E" w:rsidP="00AC4342">
      <w:pPr>
        <w:pStyle w:val="BodyText"/>
        <w:numPr>
          <w:ilvl w:val="0"/>
          <w:numId w:val="76"/>
        </w:numPr>
        <w:rPr>
          <w:lang w:val="fr-CA"/>
        </w:rPr>
      </w:pPr>
      <w:r w:rsidRPr="27417623">
        <w:rPr>
          <w:lang w:val="fr-CA"/>
        </w:rPr>
        <w:lastRenderedPageBreak/>
        <w:t xml:space="preserve">Sélectionnez l’item </w:t>
      </w:r>
      <w:r w:rsidR="00D94DAB" w:rsidRPr="27417623">
        <w:rPr>
          <w:lang w:val="fr-CA"/>
        </w:rPr>
        <w:t>Options.</w:t>
      </w:r>
    </w:p>
    <w:p w14:paraId="69DD45D0" w14:textId="2978F9EB" w:rsidR="00D94DAB" w:rsidRPr="00B723D9" w:rsidRDefault="008448AB" w:rsidP="00AC4342">
      <w:pPr>
        <w:pStyle w:val="BodyText"/>
        <w:numPr>
          <w:ilvl w:val="0"/>
          <w:numId w:val="76"/>
        </w:numPr>
        <w:rPr>
          <w:lang w:val="fr-CA"/>
        </w:rPr>
      </w:pPr>
      <w:r w:rsidRPr="27417623">
        <w:rPr>
          <w:lang w:val="fr-CA"/>
        </w:rPr>
        <w:t>Appuyez sur Entrée</w:t>
      </w:r>
      <w:r w:rsidR="00D94DAB" w:rsidRPr="27417623">
        <w:rPr>
          <w:lang w:val="fr-CA"/>
        </w:rPr>
        <w:t xml:space="preserve">. </w:t>
      </w:r>
    </w:p>
    <w:p w14:paraId="432E7970" w14:textId="21188457" w:rsidR="00D94DAB" w:rsidRPr="00B723D9" w:rsidRDefault="008448AB" w:rsidP="00AC4342">
      <w:pPr>
        <w:pStyle w:val="BodyText"/>
        <w:numPr>
          <w:ilvl w:val="0"/>
          <w:numId w:val="76"/>
        </w:numPr>
        <w:rPr>
          <w:lang w:val="fr-CA"/>
        </w:rPr>
      </w:pPr>
      <w:r w:rsidRPr="27417623">
        <w:rPr>
          <w:lang w:val="fr-CA"/>
        </w:rPr>
        <w:t>Rendez-vous à l’option Activer mode examen</w:t>
      </w:r>
      <w:r w:rsidR="001B309B" w:rsidRPr="27417623">
        <w:rPr>
          <w:lang w:val="fr-CA"/>
        </w:rPr>
        <w:t>.</w:t>
      </w:r>
    </w:p>
    <w:p w14:paraId="74D8FBA2" w14:textId="4499BA86" w:rsidR="00AA7610" w:rsidRPr="00B723D9" w:rsidRDefault="0010709F" w:rsidP="00AC4342">
      <w:pPr>
        <w:pStyle w:val="BodyText"/>
        <w:numPr>
          <w:ilvl w:val="0"/>
          <w:numId w:val="76"/>
        </w:numPr>
        <w:rPr>
          <w:lang w:val="fr-CA"/>
        </w:rPr>
      </w:pPr>
      <w:r w:rsidRPr="27417623">
        <w:rPr>
          <w:lang w:val="fr-CA"/>
        </w:rPr>
        <w:t>Appuyez sur Entrée</w:t>
      </w:r>
      <w:r w:rsidR="00AA7610" w:rsidRPr="27417623">
        <w:rPr>
          <w:lang w:val="fr-CA"/>
        </w:rPr>
        <w:t>.</w:t>
      </w:r>
    </w:p>
    <w:p w14:paraId="28C05098" w14:textId="0954696E" w:rsidR="00AA7610" w:rsidRPr="00B723D9" w:rsidRDefault="0010709F" w:rsidP="00AC4342">
      <w:pPr>
        <w:pStyle w:val="BodyText"/>
        <w:numPr>
          <w:ilvl w:val="0"/>
          <w:numId w:val="76"/>
        </w:numPr>
        <w:rPr>
          <w:lang w:val="fr-CA"/>
        </w:rPr>
      </w:pPr>
      <w:r w:rsidRPr="27417623">
        <w:rPr>
          <w:lang w:val="fr-CA"/>
        </w:rPr>
        <w:t>Entrez la période de temps désirée</w:t>
      </w:r>
      <w:r w:rsidR="00AA7610" w:rsidRPr="27417623">
        <w:rPr>
          <w:lang w:val="fr-CA"/>
        </w:rPr>
        <w:t xml:space="preserve"> (</w:t>
      </w:r>
      <w:r w:rsidRPr="27417623">
        <w:rPr>
          <w:lang w:val="fr-CA"/>
        </w:rPr>
        <w:t xml:space="preserve">entre </w:t>
      </w:r>
      <w:r w:rsidR="00AA7610" w:rsidRPr="27417623">
        <w:rPr>
          <w:lang w:val="fr-CA"/>
        </w:rPr>
        <w:t xml:space="preserve">1 </w:t>
      </w:r>
      <w:r w:rsidRPr="27417623">
        <w:rPr>
          <w:lang w:val="fr-CA"/>
        </w:rPr>
        <w:t xml:space="preserve">et </w:t>
      </w:r>
      <w:r w:rsidR="002859B8" w:rsidRPr="27417623">
        <w:rPr>
          <w:lang w:val="fr-CA"/>
        </w:rPr>
        <w:t xml:space="preserve">360 </w:t>
      </w:r>
      <w:r w:rsidR="00AA7610" w:rsidRPr="27417623">
        <w:rPr>
          <w:lang w:val="fr-CA"/>
        </w:rPr>
        <w:t>minutes).</w:t>
      </w:r>
    </w:p>
    <w:p w14:paraId="1381806D" w14:textId="46BC3001" w:rsidR="00AA7610" w:rsidRPr="00B723D9" w:rsidRDefault="0010709F" w:rsidP="00AC4342">
      <w:pPr>
        <w:pStyle w:val="BodyText"/>
        <w:numPr>
          <w:ilvl w:val="0"/>
          <w:numId w:val="76"/>
        </w:numPr>
        <w:rPr>
          <w:lang w:val="fr-CA"/>
        </w:rPr>
      </w:pPr>
      <w:r w:rsidRPr="27417623">
        <w:rPr>
          <w:lang w:val="fr-CA"/>
        </w:rPr>
        <w:t xml:space="preserve">Entrez </w:t>
      </w:r>
      <w:r w:rsidR="002859B8" w:rsidRPr="27417623">
        <w:rPr>
          <w:lang w:val="fr-CA"/>
        </w:rPr>
        <w:t xml:space="preserve">le </w:t>
      </w:r>
      <w:r w:rsidRPr="27417623">
        <w:rPr>
          <w:lang w:val="fr-CA"/>
        </w:rPr>
        <w:t xml:space="preserve">mot de passe </w:t>
      </w:r>
      <w:r w:rsidR="002859B8" w:rsidRPr="27417623">
        <w:rPr>
          <w:lang w:val="fr-CA"/>
        </w:rPr>
        <w:t xml:space="preserve">qui permettra de </w:t>
      </w:r>
      <w:r w:rsidR="00864ADF" w:rsidRPr="27417623">
        <w:rPr>
          <w:lang w:val="fr-CA"/>
        </w:rPr>
        <w:t>déverrouiller</w:t>
      </w:r>
      <w:r w:rsidRPr="27417623">
        <w:rPr>
          <w:lang w:val="fr-CA"/>
        </w:rPr>
        <w:t xml:space="preserve"> le mode examen</w:t>
      </w:r>
      <w:r w:rsidR="00AA7610" w:rsidRPr="27417623">
        <w:rPr>
          <w:lang w:val="fr-CA"/>
        </w:rPr>
        <w:t>.</w:t>
      </w:r>
    </w:p>
    <w:p w14:paraId="53C87486" w14:textId="3C8A72AD" w:rsidR="002777F9" w:rsidRDefault="00864ADF" w:rsidP="00AC4342">
      <w:pPr>
        <w:pStyle w:val="BodyText"/>
        <w:numPr>
          <w:ilvl w:val="0"/>
          <w:numId w:val="76"/>
        </w:numPr>
        <w:rPr>
          <w:lang w:val="fr-CA"/>
        </w:rPr>
      </w:pPr>
      <w:r w:rsidRPr="27417623">
        <w:rPr>
          <w:lang w:val="fr-CA"/>
        </w:rPr>
        <w:t xml:space="preserve">Appuyez sur </w:t>
      </w:r>
      <w:r w:rsidR="002859B8" w:rsidRPr="27417623">
        <w:rPr>
          <w:lang w:val="fr-CA"/>
        </w:rPr>
        <w:t>Entrée</w:t>
      </w:r>
      <w:r w:rsidR="008A1B13" w:rsidRPr="27417623">
        <w:rPr>
          <w:lang w:val="fr-CA"/>
        </w:rPr>
        <w:t>.</w:t>
      </w:r>
    </w:p>
    <w:p w14:paraId="00B9FCC4" w14:textId="71CF3C04" w:rsidR="006C1333" w:rsidRDefault="006C1333" w:rsidP="00DF7DE3">
      <w:pPr>
        <w:pStyle w:val="Heading1"/>
        <w:numPr>
          <w:ilvl w:val="0"/>
          <w:numId w:val="10"/>
        </w:numPr>
        <w:ind w:left="357" w:hanging="357"/>
        <w:rPr>
          <w:lang w:val="fr-CA"/>
        </w:rPr>
      </w:pPr>
      <w:bookmarkStart w:id="217" w:name="_17._Accéder_au"/>
      <w:bookmarkStart w:id="218" w:name="_Toc169269613"/>
      <w:bookmarkEnd w:id="217"/>
      <w:r>
        <w:rPr>
          <w:lang w:val="fr-CA"/>
        </w:rPr>
        <w:t>Accéder au menu Diagnostique</w:t>
      </w:r>
      <w:bookmarkEnd w:id="218"/>
    </w:p>
    <w:p w14:paraId="4426A6B8" w14:textId="42027D7B" w:rsidR="006C1333" w:rsidRDefault="000308F0" w:rsidP="00831365">
      <w:pPr>
        <w:pStyle w:val="BodyText"/>
        <w:rPr>
          <w:lang w:val="fr-CA"/>
        </w:rPr>
      </w:pPr>
      <w:r>
        <w:rPr>
          <w:lang w:val="fr-CA"/>
        </w:rPr>
        <w:t xml:space="preserve">Le menu Diagnostique </w:t>
      </w:r>
      <w:r w:rsidR="004141C4">
        <w:rPr>
          <w:lang w:val="fr-CA"/>
        </w:rPr>
        <w:t xml:space="preserve">est un menu spécial de l’appareil </w:t>
      </w:r>
      <w:r w:rsidR="004F0DE3">
        <w:rPr>
          <w:lang w:val="fr-CA"/>
        </w:rPr>
        <w:t xml:space="preserve">utilisé pour tester plusieurs composants </w:t>
      </w:r>
      <w:r w:rsidR="00C55A8B">
        <w:rPr>
          <w:lang w:val="fr-CA"/>
        </w:rPr>
        <w:t xml:space="preserve">internes et </w:t>
      </w:r>
      <w:r w:rsidR="00837911">
        <w:rPr>
          <w:lang w:val="fr-CA"/>
        </w:rPr>
        <w:t xml:space="preserve">pour réaliser plusieurs opérations importantes, </w:t>
      </w:r>
      <w:r w:rsidR="00A5005B">
        <w:rPr>
          <w:lang w:val="fr-CA"/>
        </w:rPr>
        <w:t xml:space="preserve">en particulier lorsque vous rencontrez des </w:t>
      </w:r>
      <w:r w:rsidR="00062D82">
        <w:rPr>
          <w:lang w:val="fr-CA"/>
        </w:rPr>
        <w:t xml:space="preserve">dysfonctionnements dans </w:t>
      </w:r>
      <w:r w:rsidR="00D66547">
        <w:rPr>
          <w:lang w:val="fr-CA"/>
        </w:rPr>
        <w:t>l’</w:t>
      </w:r>
      <w:r w:rsidR="00062D82">
        <w:rPr>
          <w:lang w:val="fr-CA"/>
        </w:rPr>
        <w:t>utilisation de votre appareil.</w:t>
      </w:r>
    </w:p>
    <w:p w14:paraId="1F75F7BA" w14:textId="2F8907CE" w:rsidR="0064449B" w:rsidRDefault="0064449B" w:rsidP="00831365">
      <w:pPr>
        <w:pStyle w:val="BodyText"/>
        <w:rPr>
          <w:lang w:val="fr-CA"/>
        </w:rPr>
      </w:pPr>
      <w:r>
        <w:rPr>
          <w:lang w:val="fr-CA"/>
        </w:rPr>
        <w:t xml:space="preserve">Voici les étapes </w:t>
      </w:r>
      <w:r w:rsidR="008741E1">
        <w:rPr>
          <w:lang w:val="fr-CA"/>
        </w:rPr>
        <w:t xml:space="preserve">à suivre </w:t>
      </w:r>
      <w:r>
        <w:rPr>
          <w:lang w:val="fr-CA"/>
        </w:rPr>
        <w:t>pour accéder au menu Diagnostique :</w:t>
      </w:r>
    </w:p>
    <w:p w14:paraId="5A359BE0" w14:textId="7C9AAE6A" w:rsidR="003844CF" w:rsidRDefault="004F61D8" w:rsidP="00DF7DE3">
      <w:pPr>
        <w:pStyle w:val="BodyText"/>
        <w:numPr>
          <w:ilvl w:val="0"/>
          <w:numId w:val="84"/>
        </w:numPr>
        <w:rPr>
          <w:lang w:val="fr-CA"/>
        </w:rPr>
      </w:pPr>
      <w:r>
        <w:rPr>
          <w:lang w:val="fr-CA"/>
        </w:rPr>
        <w:t>Si votre appareil est branché à une source d’alimentation, veuillez le débrancher.</w:t>
      </w:r>
    </w:p>
    <w:p w14:paraId="4FE01ACE" w14:textId="26C0F3A4" w:rsidR="004F61D8" w:rsidRDefault="001A4D4D" w:rsidP="00DF7DE3">
      <w:pPr>
        <w:pStyle w:val="BodyText"/>
        <w:numPr>
          <w:ilvl w:val="0"/>
          <w:numId w:val="84"/>
        </w:numPr>
        <w:rPr>
          <w:lang w:val="fr-CA"/>
        </w:rPr>
      </w:pPr>
      <w:r>
        <w:rPr>
          <w:lang w:val="fr-CA"/>
        </w:rPr>
        <w:t xml:space="preserve">Si votre appareil est allumé, </w:t>
      </w:r>
      <w:r w:rsidR="00610CFA">
        <w:rPr>
          <w:lang w:val="fr-CA"/>
        </w:rPr>
        <w:t xml:space="preserve">appuyez sur le bouton d’alimentation et maintenez-le enfoncé durant 2 secondes. Votre appareil vous indiquera « Éteindre? ». </w:t>
      </w:r>
      <w:r w:rsidR="00647576">
        <w:rPr>
          <w:lang w:val="fr-CA"/>
        </w:rPr>
        <w:t>À l’aide des touches de façade Précédent et Suivant, naviguez jusqu’au bouton OK et appuyez sur n’importe quel curseur-éclair</w:t>
      </w:r>
      <w:r w:rsidR="00963D6A">
        <w:rPr>
          <w:lang w:val="fr-CA"/>
        </w:rPr>
        <w:t xml:space="preserve"> </w:t>
      </w:r>
      <w:r w:rsidR="00B04457">
        <w:rPr>
          <w:lang w:val="fr-CA"/>
        </w:rPr>
        <w:t xml:space="preserve">ou sur la touche Entrée </w:t>
      </w:r>
      <w:r w:rsidR="00963D6A">
        <w:rPr>
          <w:lang w:val="fr-CA"/>
        </w:rPr>
        <w:t xml:space="preserve">pour activer </w:t>
      </w:r>
      <w:r w:rsidR="003B0726">
        <w:rPr>
          <w:lang w:val="fr-CA"/>
        </w:rPr>
        <w:t>cette option. Votre appareil s’éteindra.</w:t>
      </w:r>
    </w:p>
    <w:p w14:paraId="3A6183F8" w14:textId="2B1CF4F2" w:rsidR="003B0726" w:rsidRDefault="00D44902" w:rsidP="00DF7DE3">
      <w:pPr>
        <w:pStyle w:val="BodyText"/>
        <w:numPr>
          <w:ilvl w:val="0"/>
          <w:numId w:val="84"/>
        </w:numPr>
        <w:rPr>
          <w:lang w:val="fr-CA"/>
        </w:rPr>
      </w:pPr>
      <w:r>
        <w:rPr>
          <w:lang w:val="fr-CA"/>
        </w:rPr>
        <w:t xml:space="preserve">Appuyez simultanément </w:t>
      </w:r>
      <w:r w:rsidR="00AB3561">
        <w:rPr>
          <w:lang w:val="fr-CA"/>
        </w:rPr>
        <w:t xml:space="preserve">sur le bouton d’alimentation </w:t>
      </w:r>
      <w:r w:rsidR="006F6227">
        <w:rPr>
          <w:lang w:val="fr-CA"/>
        </w:rPr>
        <w:t xml:space="preserve">et le bouton d’augmentation du volume et maintenez-les enfoncés </w:t>
      </w:r>
      <w:r w:rsidR="00472432">
        <w:rPr>
          <w:lang w:val="fr-CA"/>
        </w:rPr>
        <w:t>jusqu’à ce que le message « Recovery </w:t>
      </w:r>
      <w:r w:rsidR="008633AF">
        <w:rPr>
          <w:lang w:val="fr-CA"/>
        </w:rPr>
        <w:t xml:space="preserve">mode </w:t>
      </w:r>
      <w:r w:rsidR="00472432">
        <w:rPr>
          <w:lang w:val="fr-CA"/>
        </w:rPr>
        <w:t xml:space="preserve">» s’affiche sur votre afficheur braille. À ce moment, relâchez les deux boutons. </w:t>
      </w:r>
      <w:r w:rsidR="00BF3AED">
        <w:rPr>
          <w:lang w:val="fr-CA"/>
        </w:rPr>
        <w:t>Après quelques secondes, votre appareil s’éteindra de nouveau.</w:t>
      </w:r>
    </w:p>
    <w:p w14:paraId="7952386D" w14:textId="4AA15384" w:rsidR="00BF3AED" w:rsidRDefault="008234F3" w:rsidP="005E0513">
      <w:pPr>
        <w:pStyle w:val="BodyText"/>
        <w:numPr>
          <w:ilvl w:val="0"/>
          <w:numId w:val="84"/>
        </w:numPr>
        <w:rPr>
          <w:lang w:val="fr-CA"/>
        </w:rPr>
      </w:pPr>
      <w:r>
        <w:rPr>
          <w:lang w:val="fr-CA"/>
        </w:rPr>
        <w:t>Rallumez votre appareil normalement, en app</w:t>
      </w:r>
      <w:r w:rsidR="00E84EE0">
        <w:rPr>
          <w:lang w:val="fr-CA"/>
        </w:rPr>
        <w:t>u</w:t>
      </w:r>
      <w:r>
        <w:rPr>
          <w:lang w:val="fr-CA"/>
        </w:rPr>
        <w:t xml:space="preserve">yant sur le bouton d’alimentation </w:t>
      </w:r>
      <w:r w:rsidR="00E312DD">
        <w:rPr>
          <w:lang w:val="fr-CA"/>
        </w:rPr>
        <w:t>et en le maintenant enfoncé durant 2 secondes. Votre appareil s’allumera et vous serez alors dirigé dans le menu Diagnostique.</w:t>
      </w:r>
    </w:p>
    <w:p w14:paraId="07B1BCED" w14:textId="1DC1D879" w:rsidR="00196E1C" w:rsidRDefault="00196E1C" w:rsidP="00196E1C">
      <w:pPr>
        <w:pStyle w:val="BodyText"/>
        <w:rPr>
          <w:lang w:val="fr-CA"/>
        </w:rPr>
      </w:pPr>
      <w:r>
        <w:rPr>
          <w:lang w:val="fr-CA"/>
        </w:rPr>
        <w:t xml:space="preserve">Vous pourriez </w:t>
      </w:r>
      <w:r w:rsidR="00F638C2">
        <w:rPr>
          <w:lang w:val="fr-CA"/>
        </w:rPr>
        <w:t>avoir besoin du menu Diagnostique pour effectuer les opérations suivantes :</w:t>
      </w:r>
    </w:p>
    <w:p w14:paraId="20C0C58B" w14:textId="5CB84EB7" w:rsidR="00BA6EC2" w:rsidRDefault="00757D72" w:rsidP="00DF7DE3">
      <w:pPr>
        <w:pStyle w:val="BodyText"/>
        <w:numPr>
          <w:ilvl w:val="0"/>
          <w:numId w:val="85"/>
        </w:numPr>
        <w:rPr>
          <w:lang w:val="fr-CA"/>
        </w:rPr>
      </w:pPr>
      <w:r>
        <w:rPr>
          <w:lang w:val="fr-CA"/>
        </w:rPr>
        <w:t>Réinitialisation à l’état d’usine</w:t>
      </w:r>
    </w:p>
    <w:p w14:paraId="02F10CE6" w14:textId="5B9CF109" w:rsidR="00757D72" w:rsidRDefault="00075004" w:rsidP="00DF7DE3">
      <w:pPr>
        <w:pStyle w:val="BodyText"/>
        <w:numPr>
          <w:ilvl w:val="0"/>
          <w:numId w:val="85"/>
        </w:numPr>
        <w:rPr>
          <w:lang w:val="fr-CA"/>
        </w:rPr>
      </w:pPr>
      <w:r>
        <w:rPr>
          <w:lang w:val="fr-CA"/>
        </w:rPr>
        <w:t>Effacer les données utilisateur</w:t>
      </w:r>
    </w:p>
    <w:p w14:paraId="28394998" w14:textId="44CE52F2" w:rsidR="00075004" w:rsidRDefault="004D6010" w:rsidP="00DF7DE3">
      <w:pPr>
        <w:pStyle w:val="BodyText"/>
        <w:numPr>
          <w:ilvl w:val="0"/>
          <w:numId w:val="85"/>
        </w:numPr>
        <w:rPr>
          <w:lang w:val="fr-CA"/>
        </w:rPr>
      </w:pPr>
      <w:r>
        <w:rPr>
          <w:lang w:val="fr-CA"/>
        </w:rPr>
        <w:t>Effacer le profil actuel</w:t>
      </w:r>
    </w:p>
    <w:p w14:paraId="4C92ABE3" w14:textId="015834D9" w:rsidR="004D6010" w:rsidRDefault="006D506A" w:rsidP="00DF7DE3">
      <w:pPr>
        <w:pStyle w:val="BodyText"/>
        <w:numPr>
          <w:ilvl w:val="0"/>
          <w:numId w:val="85"/>
        </w:numPr>
        <w:rPr>
          <w:lang w:val="fr-CA"/>
        </w:rPr>
      </w:pPr>
      <w:r>
        <w:rPr>
          <w:lang w:val="fr-CA"/>
        </w:rPr>
        <w:t>Activer ou désactiver le mode Terminal uniquement</w:t>
      </w:r>
    </w:p>
    <w:p w14:paraId="2AC8455F" w14:textId="6AE0DCD4" w:rsidR="006D506A" w:rsidRDefault="003A7F0A" w:rsidP="00DF7DE3">
      <w:pPr>
        <w:pStyle w:val="BodyText"/>
        <w:numPr>
          <w:ilvl w:val="0"/>
          <w:numId w:val="85"/>
        </w:numPr>
        <w:rPr>
          <w:lang w:val="fr-CA"/>
        </w:rPr>
      </w:pPr>
      <w:r>
        <w:rPr>
          <w:lang w:val="fr-CA"/>
        </w:rPr>
        <w:t>Exporter les logs en cas de dysfonctionnement</w:t>
      </w:r>
    </w:p>
    <w:p w14:paraId="6D182A08" w14:textId="5960EB27" w:rsidR="00AE3FE4" w:rsidRDefault="00E67DE9" w:rsidP="00B40D2E">
      <w:pPr>
        <w:pStyle w:val="BodyText"/>
        <w:numPr>
          <w:ilvl w:val="0"/>
          <w:numId w:val="85"/>
        </w:numPr>
        <w:rPr>
          <w:lang w:val="fr-CA"/>
        </w:rPr>
      </w:pPr>
      <w:r>
        <w:rPr>
          <w:lang w:val="fr-CA"/>
        </w:rPr>
        <w:lastRenderedPageBreak/>
        <w:t xml:space="preserve">Exporter et importer la configuration et le contenu utilisateur </w:t>
      </w:r>
      <w:r w:rsidR="00762D94">
        <w:rPr>
          <w:lang w:val="fr-CA"/>
        </w:rPr>
        <w:t xml:space="preserve">(voir la </w:t>
      </w:r>
      <w:hyperlink w:anchor="_17.1._Exporter_et" w:history="1">
        <w:r w:rsidR="00762D94" w:rsidRPr="00F72664">
          <w:rPr>
            <w:rStyle w:val="Hyperlink"/>
            <w:lang w:val="fr-CA"/>
          </w:rPr>
          <w:t>section 17.1 « Exporter et importer la configuration et le</w:t>
        </w:r>
        <w:r w:rsidR="0086576E" w:rsidRPr="00F72664">
          <w:rPr>
            <w:rStyle w:val="Hyperlink"/>
            <w:lang w:val="fr-CA"/>
          </w:rPr>
          <w:t xml:space="preserve"> contenu utilisateur »</w:t>
        </w:r>
      </w:hyperlink>
      <w:r w:rsidR="0086576E">
        <w:rPr>
          <w:lang w:val="fr-CA"/>
        </w:rPr>
        <w:t xml:space="preserve"> pour en savoir plus).</w:t>
      </w:r>
    </w:p>
    <w:p w14:paraId="2DBC42C6" w14:textId="7820373A" w:rsidR="003E7F66" w:rsidRDefault="00E26B41" w:rsidP="00DF7DE3">
      <w:pPr>
        <w:pStyle w:val="BodyText"/>
        <w:rPr>
          <w:lang w:val="fr-CA"/>
        </w:rPr>
      </w:pPr>
      <w:r>
        <w:rPr>
          <w:lang w:val="fr-CA"/>
        </w:rPr>
        <w:t xml:space="preserve">Appuyez sur n’importe quel curseur-éclair </w:t>
      </w:r>
      <w:r w:rsidR="0066727D">
        <w:rPr>
          <w:lang w:val="fr-CA"/>
        </w:rPr>
        <w:t xml:space="preserve">ou sur la touche Entrée </w:t>
      </w:r>
      <w:r>
        <w:rPr>
          <w:lang w:val="fr-CA"/>
        </w:rPr>
        <w:t xml:space="preserve">lorsque vous atteignez l’option désirée pour la sélectionner. Par la suite, </w:t>
      </w:r>
      <w:r w:rsidR="005D2456">
        <w:rPr>
          <w:lang w:val="fr-CA"/>
        </w:rPr>
        <w:t xml:space="preserve">à l’aide des touches de façade Précédent et Suivant, naviguez jusqu’au bouton Fermer et appuyez sur n’importe quel curseur-éclair </w:t>
      </w:r>
      <w:r w:rsidR="00C64B09">
        <w:rPr>
          <w:lang w:val="fr-CA"/>
        </w:rPr>
        <w:t xml:space="preserve">ou sur la touche Entrée </w:t>
      </w:r>
      <w:r w:rsidR="005D2456">
        <w:rPr>
          <w:lang w:val="fr-CA"/>
        </w:rPr>
        <w:t>pour activer cette option.</w:t>
      </w:r>
      <w:r w:rsidR="00D80C1A">
        <w:rPr>
          <w:lang w:val="fr-CA"/>
        </w:rPr>
        <w:t xml:space="preserve"> </w:t>
      </w:r>
      <w:r w:rsidR="005B394F">
        <w:rPr>
          <w:lang w:val="fr-CA"/>
        </w:rPr>
        <w:t xml:space="preserve">Votre appareil s’éteindra. Alternativement, vous </w:t>
      </w:r>
      <w:r w:rsidR="00254EE8">
        <w:rPr>
          <w:lang w:val="fr-CA"/>
        </w:rPr>
        <w:t>pouvez fermer le menu Diagnostique à l’aide du raccourci Espace+E.</w:t>
      </w:r>
    </w:p>
    <w:p w14:paraId="43600F8A" w14:textId="4A527F68" w:rsidR="00A90070" w:rsidRDefault="00A90070" w:rsidP="006D6A28">
      <w:pPr>
        <w:pStyle w:val="BodyText"/>
        <w:rPr>
          <w:lang w:val="fr-CA"/>
        </w:rPr>
      </w:pPr>
      <w:r>
        <w:rPr>
          <w:lang w:val="fr-CA"/>
        </w:rPr>
        <w:t xml:space="preserve">Veuillez noter que certaines options du menu Diagnostique sont irréversibles : </w:t>
      </w:r>
      <w:r w:rsidR="009B297D">
        <w:rPr>
          <w:lang w:val="fr-CA"/>
        </w:rPr>
        <w:t>la réinitialisation à l’état d’usine, l’effacement du profil actuel et des données utilisateur</w:t>
      </w:r>
      <w:r w:rsidR="00E36502">
        <w:rPr>
          <w:lang w:val="fr-CA"/>
        </w:rPr>
        <w:t xml:space="preserve">. Après la </w:t>
      </w:r>
      <w:r w:rsidR="00433BB8">
        <w:rPr>
          <w:lang w:val="fr-CA"/>
        </w:rPr>
        <w:t xml:space="preserve">réussite </w:t>
      </w:r>
      <w:r w:rsidR="00E36502">
        <w:rPr>
          <w:lang w:val="fr-CA"/>
        </w:rPr>
        <w:t>de l’une de ces op</w:t>
      </w:r>
      <w:r w:rsidR="009D5114">
        <w:rPr>
          <w:lang w:val="fr-CA"/>
        </w:rPr>
        <w:t>érations</w:t>
      </w:r>
      <w:r w:rsidR="00E36502">
        <w:rPr>
          <w:lang w:val="fr-CA"/>
        </w:rPr>
        <w:t>, il est impossible de récupérer les données effacées.</w:t>
      </w:r>
    </w:p>
    <w:p w14:paraId="3D328410" w14:textId="4FEDCFF5" w:rsidR="00B80123" w:rsidRDefault="00CC56B6" w:rsidP="00DF7DE3">
      <w:pPr>
        <w:pStyle w:val="Heading2"/>
        <w:numPr>
          <w:ilvl w:val="1"/>
          <w:numId w:val="10"/>
        </w:numPr>
        <w:ind w:left="720"/>
        <w:rPr>
          <w:lang w:val="fr-CA"/>
        </w:rPr>
      </w:pPr>
      <w:bookmarkStart w:id="219" w:name="_17.1._Exporter_et"/>
      <w:bookmarkStart w:id="220" w:name="_Toc169269614"/>
      <w:bookmarkEnd w:id="219"/>
      <w:r>
        <w:rPr>
          <w:lang w:val="fr-CA"/>
        </w:rPr>
        <w:t>Exporter et importer la configuration</w:t>
      </w:r>
      <w:r w:rsidR="009B7199">
        <w:rPr>
          <w:lang w:val="fr-CA"/>
        </w:rPr>
        <w:t xml:space="preserve"> et le contenu utilisateur</w:t>
      </w:r>
      <w:bookmarkEnd w:id="220"/>
    </w:p>
    <w:p w14:paraId="753C9502" w14:textId="674AE174" w:rsidR="00CC56B6" w:rsidRDefault="006A5078" w:rsidP="006D6A28">
      <w:pPr>
        <w:pStyle w:val="BodyText"/>
        <w:rPr>
          <w:lang w:val="fr-CA"/>
        </w:rPr>
      </w:pPr>
      <w:r>
        <w:rPr>
          <w:lang w:val="fr-CA"/>
        </w:rPr>
        <w:t xml:space="preserve">Le Brailliant </w:t>
      </w:r>
      <w:r w:rsidR="0004095E">
        <w:rPr>
          <w:lang w:val="fr-CA"/>
        </w:rPr>
        <w:t xml:space="preserve">contient </w:t>
      </w:r>
      <w:r w:rsidR="00C77F12">
        <w:rPr>
          <w:lang w:val="fr-CA"/>
        </w:rPr>
        <w:t xml:space="preserve">un utilitaire permettant d’exporter et d’importer </w:t>
      </w:r>
      <w:r w:rsidR="00622E6B">
        <w:rPr>
          <w:lang w:val="fr-CA"/>
        </w:rPr>
        <w:t>la configuration et le contenu utilisateur</w:t>
      </w:r>
      <w:r w:rsidR="005D1EA5">
        <w:rPr>
          <w:lang w:val="fr-CA"/>
        </w:rPr>
        <w:t>, tel</w:t>
      </w:r>
      <w:r w:rsidR="00E17D18">
        <w:rPr>
          <w:lang w:val="fr-CA"/>
        </w:rPr>
        <w:t>le</w:t>
      </w:r>
      <w:r w:rsidR="005D1EA5">
        <w:rPr>
          <w:lang w:val="fr-CA"/>
        </w:rPr>
        <w:t xml:space="preserve">s que les informations concernant les réseaux Wi-Fi sauvegardés </w:t>
      </w:r>
      <w:r w:rsidR="00394C46">
        <w:rPr>
          <w:lang w:val="fr-CA"/>
        </w:rPr>
        <w:t>et les informations de connexion à vos comptes de bibliothèques</w:t>
      </w:r>
      <w:r w:rsidR="004F36BA">
        <w:rPr>
          <w:lang w:val="fr-CA"/>
        </w:rPr>
        <w:t xml:space="preserve">. </w:t>
      </w:r>
      <w:r w:rsidR="00C5077C">
        <w:rPr>
          <w:lang w:val="fr-CA"/>
        </w:rPr>
        <w:t>Il pourrait y avoir plusieurs raisons possibles pour que vous importiez ou exportiez votre configuration ou votre contenu.</w:t>
      </w:r>
    </w:p>
    <w:p w14:paraId="025B3BC6" w14:textId="20C7294E" w:rsidR="00C5077C" w:rsidRDefault="00A72EDD" w:rsidP="00DF7DE3">
      <w:pPr>
        <w:pStyle w:val="BodyText"/>
        <w:numPr>
          <w:ilvl w:val="0"/>
          <w:numId w:val="86"/>
        </w:numPr>
        <w:rPr>
          <w:lang w:val="fr-CA"/>
        </w:rPr>
      </w:pPr>
      <w:r>
        <w:rPr>
          <w:lang w:val="fr-CA"/>
        </w:rPr>
        <w:t>Transférer vos données à un autre appareil, ce qui peut être très utile si vous avez u</w:t>
      </w:r>
      <w:r w:rsidR="00CC7021">
        <w:rPr>
          <w:lang w:val="fr-CA"/>
        </w:rPr>
        <w:t>n plan d’entretien.</w:t>
      </w:r>
    </w:p>
    <w:p w14:paraId="112ED948" w14:textId="5EFF1085" w:rsidR="00CC7021" w:rsidRDefault="008261E8" w:rsidP="00DF7DE3">
      <w:pPr>
        <w:pStyle w:val="BodyText"/>
        <w:numPr>
          <w:ilvl w:val="0"/>
          <w:numId w:val="86"/>
        </w:numPr>
        <w:rPr>
          <w:lang w:val="fr-CA"/>
        </w:rPr>
      </w:pPr>
      <w:r>
        <w:rPr>
          <w:lang w:val="fr-CA"/>
        </w:rPr>
        <w:t>Sauvegarde de façon générale.</w:t>
      </w:r>
    </w:p>
    <w:p w14:paraId="4AC23530" w14:textId="007080A4" w:rsidR="008261E8" w:rsidRDefault="00CC4953" w:rsidP="006D6A28">
      <w:pPr>
        <w:pStyle w:val="BodyText"/>
        <w:rPr>
          <w:lang w:val="fr-CA"/>
        </w:rPr>
      </w:pPr>
      <w:r>
        <w:rPr>
          <w:lang w:val="fr-CA"/>
        </w:rPr>
        <w:t>Ces options ne sont accessibles que via le menu Diagnostique.</w:t>
      </w:r>
    </w:p>
    <w:p w14:paraId="3853E500" w14:textId="181551DA" w:rsidR="00F95E11" w:rsidRDefault="0089475F" w:rsidP="006D6A28">
      <w:pPr>
        <w:pStyle w:val="BodyText"/>
        <w:rPr>
          <w:lang w:val="fr-CA"/>
        </w:rPr>
      </w:pPr>
      <w:r>
        <w:rPr>
          <w:lang w:val="fr-CA"/>
        </w:rPr>
        <w:t>Deux options d’exportation et d’importation sont présentes :</w:t>
      </w:r>
    </w:p>
    <w:p w14:paraId="465EB1F5" w14:textId="72C35AA6" w:rsidR="0089475F" w:rsidRDefault="00793472" w:rsidP="00DF7DE3">
      <w:pPr>
        <w:pStyle w:val="BodyText"/>
        <w:numPr>
          <w:ilvl w:val="0"/>
          <w:numId w:val="88"/>
        </w:numPr>
        <w:rPr>
          <w:lang w:val="fr-CA"/>
        </w:rPr>
      </w:pPr>
      <w:r>
        <w:rPr>
          <w:lang w:val="fr-CA"/>
        </w:rPr>
        <w:t xml:space="preserve">Exporter/importer la configuration : </w:t>
      </w:r>
      <w:r w:rsidR="008254D6">
        <w:rPr>
          <w:lang w:val="fr-CA"/>
        </w:rPr>
        <w:t xml:space="preserve">cette option se rapporte aux connexions </w:t>
      </w:r>
      <w:r w:rsidR="007B4A29">
        <w:rPr>
          <w:lang w:val="fr-CA"/>
        </w:rPr>
        <w:t xml:space="preserve">de réseaux Wi-Fi déjà configurées ainsi qu’aux données de comptes de bibliothèques en ligne déjà configurés. </w:t>
      </w:r>
      <w:r w:rsidR="0094571D">
        <w:rPr>
          <w:lang w:val="fr-CA"/>
        </w:rPr>
        <w:t>Cependant, aucune configuration de jumelage Bluetooth ne peut être exportée ou importée.</w:t>
      </w:r>
    </w:p>
    <w:p w14:paraId="5CA1DC76" w14:textId="406AADBD" w:rsidR="0094571D" w:rsidRDefault="00667594" w:rsidP="00DF7DE3">
      <w:pPr>
        <w:pStyle w:val="BodyText"/>
        <w:numPr>
          <w:ilvl w:val="0"/>
          <w:numId w:val="88"/>
        </w:numPr>
        <w:rPr>
          <w:lang w:val="fr-CA"/>
        </w:rPr>
      </w:pPr>
      <w:r>
        <w:rPr>
          <w:lang w:val="fr-CA"/>
        </w:rPr>
        <w:t xml:space="preserve">Exporter/importer le contenu utilisateur : </w:t>
      </w:r>
      <w:r w:rsidR="00A4025A">
        <w:rPr>
          <w:lang w:val="fr-CA"/>
        </w:rPr>
        <w:t xml:space="preserve">cette option se rapporte aux données de l’utilisateur. </w:t>
      </w:r>
      <w:r w:rsidR="00CC659B">
        <w:rPr>
          <w:lang w:val="fr-CA"/>
        </w:rPr>
        <w:t>Cela inclut les nouveaux dossiers et fichiers créés</w:t>
      </w:r>
      <w:r w:rsidR="0027387D">
        <w:rPr>
          <w:lang w:val="fr-CA"/>
        </w:rPr>
        <w:t xml:space="preserve">. Cela permet également d’exporter les livres téléchargés </w:t>
      </w:r>
      <w:r w:rsidR="00E347F1">
        <w:rPr>
          <w:lang w:val="fr-CA"/>
        </w:rPr>
        <w:t xml:space="preserve">via les fournisseurs de bibliothèques en ligne déjà configurés. </w:t>
      </w:r>
      <w:r w:rsidR="00101063">
        <w:rPr>
          <w:lang w:val="fr-CA"/>
        </w:rPr>
        <w:t xml:space="preserve">(Cette possibilité est sujette à changement en fonction des nouvelles bibliothèques </w:t>
      </w:r>
      <w:r w:rsidR="00AA7D24">
        <w:rPr>
          <w:lang w:val="fr-CA"/>
        </w:rPr>
        <w:t xml:space="preserve">qui s’ajouteront à l’appareil dans le futur. </w:t>
      </w:r>
      <w:r w:rsidR="00A74981">
        <w:rPr>
          <w:lang w:val="fr-CA"/>
        </w:rPr>
        <w:t>De plus, vous ne pouvez pas exporter le contenu provenant des bibliothèques DAISY en ligne</w:t>
      </w:r>
      <w:r w:rsidR="00044376">
        <w:rPr>
          <w:lang w:val="fr-CA"/>
        </w:rPr>
        <w:t xml:space="preserve"> </w:t>
      </w:r>
      <w:r w:rsidR="00265D7C">
        <w:rPr>
          <w:lang w:val="fr-CA"/>
        </w:rPr>
        <w:t>ainsi que de la bibliothèque Éole</w:t>
      </w:r>
      <w:r w:rsidR="00A74981">
        <w:rPr>
          <w:lang w:val="fr-CA"/>
        </w:rPr>
        <w:t>.</w:t>
      </w:r>
      <w:r w:rsidR="00D903FE">
        <w:rPr>
          <w:lang w:val="fr-CA"/>
        </w:rPr>
        <w:t>)</w:t>
      </w:r>
      <w:r w:rsidR="00A4431D">
        <w:rPr>
          <w:lang w:val="fr-CA"/>
        </w:rPr>
        <w:t xml:space="preserve"> </w:t>
      </w:r>
    </w:p>
    <w:p w14:paraId="3261D1F5" w14:textId="4BC78A21" w:rsidR="00A74981" w:rsidRDefault="003618EA" w:rsidP="006D6A28">
      <w:pPr>
        <w:pStyle w:val="BodyText"/>
        <w:rPr>
          <w:lang w:val="fr-CA"/>
        </w:rPr>
      </w:pPr>
      <w:r>
        <w:rPr>
          <w:lang w:val="fr-CA"/>
        </w:rPr>
        <w:t>Pour exporter la configuration ou le contenu utilisateur :</w:t>
      </w:r>
    </w:p>
    <w:p w14:paraId="7D78A789" w14:textId="4D571580" w:rsidR="003618EA" w:rsidRDefault="00451000" w:rsidP="00DF7DE3">
      <w:pPr>
        <w:pStyle w:val="BodyText"/>
        <w:numPr>
          <w:ilvl w:val="0"/>
          <w:numId w:val="87"/>
        </w:numPr>
        <w:rPr>
          <w:lang w:val="fr-CA"/>
        </w:rPr>
      </w:pPr>
      <w:r>
        <w:rPr>
          <w:lang w:val="fr-CA"/>
        </w:rPr>
        <w:t>Accédez au menu Diagnostique.</w:t>
      </w:r>
    </w:p>
    <w:p w14:paraId="78DDA090" w14:textId="142B0276" w:rsidR="00451000" w:rsidRDefault="00BD7675" w:rsidP="00DF7DE3">
      <w:pPr>
        <w:pStyle w:val="BodyText"/>
        <w:numPr>
          <w:ilvl w:val="0"/>
          <w:numId w:val="87"/>
        </w:numPr>
        <w:rPr>
          <w:lang w:val="fr-CA"/>
        </w:rPr>
      </w:pPr>
      <w:r>
        <w:rPr>
          <w:lang w:val="fr-CA"/>
        </w:rPr>
        <w:lastRenderedPageBreak/>
        <w:t>Insérez une clé USB dans votre appareil. C’est sur cette clé que le contenu utilisateur sera exporté.</w:t>
      </w:r>
    </w:p>
    <w:p w14:paraId="4908ABD4" w14:textId="5990C1E5" w:rsidR="00BD7675" w:rsidRDefault="00E12645" w:rsidP="00DF7DE3">
      <w:pPr>
        <w:pStyle w:val="BodyText"/>
        <w:numPr>
          <w:ilvl w:val="0"/>
          <w:numId w:val="87"/>
        </w:numPr>
        <w:rPr>
          <w:lang w:val="fr-CA"/>
        </w:rPr>
      </w:pPr>
      <w:r>
        <w:rPr>
          <w:lang w:val="fr-CA"/>
        </w:rPr>
        <w:t xml:space="preserve">On retrouve plusieurs options dans le menu Diagnostique. En fonction de l’opération souhaitée, naviguez à l’aide des touches de façade Précédent et Suivant </w:t>
      </w:r>
      <w:r w:rsidR="00F0354F">
        <w:rPr>
          <w:lang w:val="fr-CA"/>
        </w:rPr>
        <w:t xml:space="preserve">jusqu’à atteindre l’option « Exporter la configuration » ou « Exporter le contenu utilisateur ». </w:t>
      </w:r>
    </w:p>
    <w:p w14:paraId="54CF3B71" w14:textId="35A0DC58" w:rsidR="006D531B" w:rsidRDefault="006D531B" w:rsidP="00DF7DE3">
      <w:pPr>
        <w:pStyle w:val="BodyText"/>
        <w:numPr>
          <w:ilvl w:val="0"/>
          <w:numId w:val="87"/>
        </w:numPr>
        <w:rPr>
          <w:lang w:val="fr-CA"/>
        </w:rPr>
      </w:pPr>
      <w:r>
        <w:rPr>
          <w:lang w:val="fr-CA"/>
        </w:rPr>
        <w:t>Appuyez sur n’importe quel curseur-éclair ou sur la touche Entrée pour activer l’option souhaitée.</w:t>
      </w:r>
    </w:p>
    <w:p w14:paraId="238429E7" w14:textId="2192A002" w:rsidR="00DE064C" w:rsidRDefault="00DE064C" w:rsidP="00DF7DE3">
      <w:pPr>
        <w:pStyle w:val="BodyText"/>
        <w:numPr>
          <w:ilvl w:val="0"/>
          <w:numId w:val="87"/>
        </w:numPr>
        <w:rPr>
          <w:lang w:val="fr-CA"/>
        </w:rPr>
      </w:pPr>
      <w:r>
        <w:rPr>
          <w:lang w:val="fr-CA"/>
        </w:rPr>
        <w:t>Vous obtiendrez alors le message « Veuillez patienter », suivi peu de temps après par le message</w:t>
      </w:r>
      <w:r w:rsidR="001C684E">
        <w:rPr>
          <w:lang w:val="fr-CA"/>
        </w:rPr>
        <w:t xml:space="preserve"> précisant que l’exportation sur la clé USB est complétée.</w:t>
      </w:r>
    </w:p>
    <w:p w14:paraId="2256FDDE" w14:textId="79ABC1BF" w:rsidR="001C684E" w:rsidRDefault="00A27749" w:rsidP="00DF7DE3">
      <w:pPr>
        <w:pStyle w:val="BodyText"/>
        <w:numPr>
          <w:ilvl w:val="0"/>
          <w:numId w:val="87"/>
        </w:numPr>
        <w:rPr>
          <w:lang w:val="fr-CA"/>
        </w:rPr>
      </w:pPr>
      <w:r>
        <w:rPr>
          <w:lang w:val="fr-CA"/>
        </w:rPr>
        <w:t>Lorsque l’exportation est terminée, veuillez fermer le menu Diagnostique en navigant à l’aide des touches de façade Précédent et Suivant jusqu’à l’option Fermer puis en activant cette option en appuyant sur n’importe quel curseur-éclair ou la touche Entrée. Vous pouvez également fermer le menu Diagnostique à l’aide du raccourci Espace+E.</w:t>
      </w:r>
    </w:p>
    <w:p w14:paraId="402DB7AC" w14:textId="1E5A44D9" w:rsidR="00181133" w:rsidRDefault="00181133" w:rsidP="006D6A28">
      <w:pPr>
        <w:pStyle w:val="BodyText"/>
        <w:rPr>
          <w:lang w:val="fr-CA"/>
        </w:rPr>
      </w:pPr>
      <w:r>
        <w:rPr>
          <w:lang w:val="fr-CA"/>
        </w:rPr>
        <w:t xml:space="preserve">Note : </w:t>
      </w:r>
      <w:r w:rsidR="004151F5">
        <w:rPr>
          <w:lang w:val="fr-CA"/>
        </w:rPr>
        <w:t>la configuration exportée ne peut être ouverte sur un ordinateur.</w:t>
      </w:r>
    </w:p>
    <w:p w14:paraId="3969A77D" w14:textId="77777777" w:rsidR="000313BC" w:rsidRDefault="000313BC" w:rsidP="006D6A28">
      <w:pPr>
        <w:pStyle w:val="BodyText"/>
        <w:rPr>
          <w:lang w:val="fr-CA"/>
        </w:rPr>
      </w:pPr>
    </w:p>
    <w:p w14:paraId="19A8A444" w14:textId="114B4E1D" w:rsidR="00216C5B" w:rsidRDefault="00216C5B" w:rsidP="006D6A28">
      <w:pPr>
        <w:pStyle w:val="BodyText"/>
        <w:rPr>
          <w:lang w:val="fr-CA"/>
        </w:rPr>
      </w:pPr>
      <w:r>
        <w:rPr>
          <w:lang w:val="fr-CA"/>
        </w:rPr>
        <w:t>Pour importer la configuration ou le contenu utilisateur :</w:t>
      </w:r>
    </w:p>
    <w:p w14:paraId="6F51C453" w14:textId="00E703CE" w:rsidR="009B7524" w:rsidRDefault="008D135E" w:rsidP="00DF7DE3">
      <w:pPr>
        <w:pStyle w:val="BodyText"/>
        <w:numPr>
          <w:ilvl w:val="0"/>
          <w:numId w:val="89"/>
        </w:numPr>
        <w:rPr>
          <w:lang w:val="fr-CA"/>
        </w:rPr>
      </w:pPr>
      <w:r>
        <w:rPr>
          <w:lang w:val="fr-CA"/>
        </w:rPr>
        <w:t>Pour importer la configuration ou le contenu utilisateur, vous devrez, cette fois également, démarrer votre Brailliant dans le menu Diagnostique.</w:t>
      </w:r>
    </w:p>
    <w:p w14:paraId="3D74FE41" w14:textId="6C31AF4E" w:rsidR="00B4796C" w:rsidRDefault="003371A0" w:rsidP="00DF7DE3">
      <w:pPr>
        <w:pStyle w:val="BodyText"/>
        <w:numPr>
          <w:ilvl w:val="0"/>
          <w:numId w:val="89"/>
        </w:numPr>
        <w:rPr>
          <w:lang w:val="fr-CA"/>
        </w:rPr>
      </w:pPr>
      <w:r>
        <w:rPr>
          <w:lang w:val="fr-CA"/>
        </w:rPr>
        <w:t>Insérez la clé USB contenant le fichier à importer.</w:t>
      </w:r>
    </w:p>
    <w:p w14:paraId="67F971BA" w14:textId="4D1094CE" w:rsidR="00F46DA9" w:rsidRDefault="00F46DA9" w:rsidP="00DF7DE3">
      <w:pPr>
        <w:pStyle w:val="BodyText"/>
        <w:numPr>
          <w:ilvl w:val="0"/>
          <w:numId w:val="89"/>
        </w:numPr>
        <w:rPr>
          <w:lang w:val="fr-CA"/>
        </w:rPr>
      </w:pPr>
      <w:r>
        <w:rPr>
          <w:lang w:val="fr-CA"/>
        </w:rPr>
        <w:t>À l'aide des touches de façade Précédent et Suivant, déplacez-vous à l'option "Importer la configura</w:t>
      </w:r>
      <w:r w:rsidR="00C5065E">
        <w:rPr>
          <w:lang w:val="fr-CA"/>
        </w:rPr>
        <w:t>t</w:t>
      </w:r>
      <w:r>
        <w:rPr>
          <w:lang w:val="fr-CA"/>
        </w:rPr>
        <w:t>ion" ou «Importer le contenu utilisateur» et appuyez sur la touche Entrée ou sur n’importe quel curseur-éclair.</w:t>
      </w:r>
    </w:p>
    <w:p w14:paraId="5250AB5F" w14:textId="32018FCB" w:rsidR="00301073" w:rsidRDefault="00321769" w:rsidP="00DF7DE3">
      <w:pPr>
        <w:pStyle w:val="BodyText"/>
        <w:numPr>
          <w:ilvl w:val="0"/>
          <w:numId w:val="89"/>
        </w:numPr>
        <w:rPr>
          <w:lang w:val="fr-CA"/>
        </w:rPr>
      </w:pPr>
      <w:r>
        <w:rPr>
          <w:lang w:val="fr-CA"/>
        </w:rPr>
        <w:t>Le message « Veuillez patienter » sera affiché par la suite, suivi du message indiquant que l’importation est terminée</w:t>
      </w:r>
      <w:r w:rsidR="007C13DF">
        <w:rPr>
          <w:lang w:val="fr-CA"/>
        </w:rPr>
        <w:t>.</w:t>
      </w:r>
    </w:p>
    <w:p w14:paraId="4E18DF1A" w14:textId="5B9E3B12" w:rsidR="007C13DF" w:rsidRDefault="00853D99" w:rsidP="00DF7DE3">
      <w:pPr>
        <w:pStyle w:val="BodyText"/>
        <w:numPr>
          <w:ilvl w:val="0"/>
          <w:numId w:val="89"/>
        </w:numPr>
        <w:rPr>
          <w:lang w:val="fr-CA"/>
        </w:rPr>
      </w:pPr>
      <w:r>
        <w:rPr>
          <w:lang w:val="fr-CA"/>
        </w:rPr>
        <w:t xml:space="preserve">Après la </w:t>
      </w:r>
      <w:r w:rsidR="00792413">
        <w:rPr>
          <w:lang w:val="fr-CA"/>
        </w:rPr>
        <w:t xml:space="preserve">fin </w:t>
      </w:r>
      <w:r>
        <w:rPr>
          <w:lang w:val="fr-CA"/>
        </w:rPr>
        <w:t>de l’opération, veuillez éteindre l’appareil en navigant dans le menu Diagnostique, à l’aide des touches de façade Précédent et Suivant, jusqu’à l’option Fermer puis en appuyant sur la touche Entrée ou sur n’importe quel curseur-éclair</w:t>
      </w:r>
      <w:r w:rsidR="00A45903">
        <w:rPr>
          <w:lang w:val="fr-CA"/>
        </w:rPr>
        <w:t>. Alternativement, vous pouvez fermer le menu Diagnostique à l’aide du raccourci Espace+E.</w:t>
      </w:r>
    </w:p>
    <w:p w14:paraId="68AEF5D0" w14:textId="3A1E1EF1" w:rsidR="00A45903" w:rsidRPr="00B723D9" w:rsidRDefault="00A45903" w:rsidP="00DF7DE3">
      <w:pPr>
        <w:pStyle w:val="BodyText"/>
        <w:rPr>
          <w:lang w:val="fr-CA"/>
        </w:rPr>
      </w:pPr>
      <w:r>
        <w:rPr>
          <w:lang w:val="fr-CA"/>
        </w:rPr>
        <w:t xml:space="preserve">Note importante : </w:t>
      </w:r>
      <w:r w:rsidR="00DB0076">
        <w:rPr>
          <w:lang w:val="fr-CA"/>
        </w:rPr>
        <w:t>tout nouveau contenu ou toute modification à un contenu existant généré après la création du fichier d’exportation de la configuration ou du contenu utilisateur ser</w:t>
      </w:r>
      <w:r w:rsidR="00CE17C1">
        <w:rPr>
          <w:lang w:val="fr-CA"/>
        </w:rPr>
        <w:t>a</w:t>
      </w:r>
      <w:r w:rsidR="00DB0076">
        <w:rPr>
          <w:lang w:val="fr-CA"/>
        </w:rPr>
        <w:t xml:space="preserve"> effacé.</w:t>
      </w:r>
    </w:p>
    <w:p w14:paraId="4D1F4927" w14:textId="57A5BB5F" w:rsidR="00D63D78" w:rsidRPr="00B723D9" w:rsidRDefault="00E223A6" w:rsidP="00DE2DE6">
      <w:pPr>
        <w:pStyle w:val="Heading1"/>
        <w:numPr>
          <w:ilvl w:val="0"/>
          <w:numId w:val="10"/>
        </w:numPr>
        <w:ind w:left="357" w:hanging="357"/>
        <w:rPr>
          <w:lang w:val="fr-CA"/>
        </w:rPr>
      </w:pPr>
      <w:bookmarkStart w:id="221" w:name="_Toc169269615"/>
      <w:bookmarkStart w:id="222" w:name="_Refd18e3210"/>
      <w:bookmarkStart w:id="223" w:name="_Tocd18e3210"/>
      <w:bookmarkEnd w:id="204"/>
      <w:r w:rsidRPr="27417623">
        <w:rPr>
          <w:lang w:val="fr-CA"/>
        </w:rPr>
        <w:lastRenderedPageBreak/>
        <w:t>Spécifications techniques</w:t>
      </w:r>
      <w:bookmarkEnd w:id="221"/>
    </w:p>
    <w:p w14:paraId="44464CE3" w14:textId="736E09EE" w:rsidR="00D63D78" w:rsidRPr="00B723D9" w:rsidRDefault="004A55DB" w:rsidP="00DE2DE6">
      <w:pPr>
        <w:pStyle w:val="Heading2"/>
        <w:numPr>
          <w:ilvl w:val="1"/>
          <w:numId w:val="10"/>
        </w:numPr>
        <w:ind w:left="720"/>
        <w:rPr>
          <w:rFonts w:ascii="Arial" w:hAnsi="Arial" w:cs="Arial"/>
          <w:sz w:val="20"/>
          <w:szCs w:val="20"/>
          <w:lang w:val="fr-CA"/>
        </w:rPr>
      </w:pPr>
      <w:bookmarkStart w:id="224" w:name="_Toc169269616"/>
      <w:r w:rsidRPr="27417623">
        <w:rPr>
          <w:lang w:val="fr-CA"/>
        </w:rPr>
        <w:t>Composantes pour la navigation</w:t>
      </w:r>
      <w:bookmarkEnd w:id="224"/>
    </w:p>
    <w:p w14:paraId="546E0518" w14:textId="6664A3E5" w:rsidR="00D30780" w:rsidRPr="00B723D9" w:rsidRDefault="00D30780" w:rsidP="00AC4342">
      <w:pPr>
        <w:numPr>
          <w:ilvl w:val="0"/>
          <w:numId w:val="8"/>
        </w:numPr>
        <w:spacing w:after="0" w:line="240" w:lineRule="auto"/>
        <w:rPr>
          <w:lang w:val="fr-CA"/>
        </w:rPr>
      </w:pPr>
      <w:r w:rsidRPr="27417623">
        <w:rPr>
          <w:lang w:val="fr-CA"/>
        </w:rPr>
        <w:t xml:space="preserve">4 </w:t>
      </w:r>
      <w:r w:rsidR="00572A1B" w:rsidRPr="27417623">
        <w:rPr>
          <w:lang w:val="fr-CA"/>
        </w:rPr>
        <w:t>touches de façade</w:t>
      </w:r>
    </w:p>
    <w:p w14:paraId="1BC6510C" w14:textId="3DF06DA5" w:rsidR="00D30780" w:rsidRPr="00B723D9" w:rsidRDefault="00572A1B" w:rsidP="00AC4342">
      <w:pPr>
        <w:numPr>
          <w:ilvl w:val="0"/>
          <w:numId w:val="8"/>
        </w:numPr>
        <w:spacing w:after="0" w:line="240" w:lineRule="auto"/>
        <w:rPr>
          <w:lang w:val="fr-CA"/>
        </w:rPr>
      </w:pPr>
      <w:r w:rsidRPr="27417623">
        <w:rPr>
          <w:lang w:val="fr-CA"/>
        </w:rPr>
        <w:t>Clavier braille de 8 touches</w:t>
      </w:r>
    </w:p>
    <w:p w14:paraId="0BA1B250" w14:textId="4BAB2A88" w:rsidR="00D30780" w:rsidRPr="00B723D9" w:rsidRDefault="00D30780" w:rsidP="00AC4342">
      <w:pPr>
        <w:numPr>
          <w:ilvl w:val="0"/>
          <w:numId w:val="8"/>
        </w:numPr>
        <w:spacing w:after="0" w:line="240" w:lineRule="auto"/>
        <w:rPr>
          <w:lang w:val="fr-CA"/>
        </w:rPr>
      </w:pPr>
      <w:r w:rsidRPr="27417623">
        <w:rPr>
          <w:lang w:val="fr-CA"/>
        </w:rPr>
        <w:t xml:space="preserve">2 </w:t>
      </w:r>
      <w:r w:rsidR="003C4801" w:rsidRPr="27417623">
        <w:rPr>
          <w:lang w:val="fr-CA"/>
        </w:rPr>
        <w:t>barres d’espace</w:t>
      </w:r>
    </w:p>
    <w:p w14:paraId="1CC2AA8A" w14:textId="008B8A36" w:rsidR="00D63D78" w:rsidRPr="00B723D9" w:rsidRDefault="003C4801" w:rsidP="00AC4342">
      <w:pPr>
        <w:numPr>
          <w:ilvl w:val="0"/>
          <w:numId w:val="8"/>
        </w:numPr>
        <w:spacing w:after="0" w:line="240" w:lineRule="auto"/>
        <w:rPr>
          <w:lang w:val="fr-CA"/>
        </w:rPr>
      </w:pPr>
      <w:r w:rsidRPr="27417623">
        <w:rPr>
          <w:lang w:val="fr-CA"/>
        </w:rPr>
        <w:t>Curseurs éclair</w:t>
      </w:r>
    </w:p>
    <w:p w14:paraId="47B178C6" w14:textId="0441F530" w:rsidR="00E77B23" w:rsidRPr="00B723D9" w:rsidRDefault="00E77B23" w:rsidP="00AC4342">
      <w:pPr>
        <w:numPr>
          <w:ilvl w:val="0"/>
          <w:numId w:val="8"/>
        </w:numPr>
        <w:spacing w:after="0" w:line="240" w:lineRule="auto"/>
        <w:rPr>
          <w:lang w:val="fr-CA"/>
        </w:rPr>
      </w:pPr>
      <w:r w:rsidRPr="27417623">
        <w:rPr>
          <w:lang w:val="fr-CA"/>
        </w:rPr>
        <w:t xml:space="preserve">6 </w:t>
      </w:r>
      <w:r w:rsidR="00B61AC0" w:rsidRPr="27417623">
        <w:rPr>
          <w:lang w:val="fr-CA"/>
        </w:rPr>
        <w:t>touches de commande</w:t>
      </w:r>
    </w:p>
    <w:p w14:paraId="444529A6" w14:textId="2D75186E" w:rsidR="00D63D78" w:rsidRPr="00B723D9" w:rsidRDefault="00037BBA" w:rsidP="00DE2DE6">
      <w:pPr>
        <w:pStyle w:val="Heading2"/>
        <w:numPr>
          <w:ilvl w:val="1"/>
          <w:numId w:val="10"/>
        </w:numPr>
        <w:ind w:left="720"/>
        <w:rPr>
          <w:rFonts w:ascii="Arial" w:hAnsi="Arial" w:cs="Arial"/>
          <w:sz w:val="20"/>
          <w:szCs w:val="20"/>
          <w:lang w:val="fr-CA"/>
        </w:rPr>
      </w:pPr>
      <w:bookmarkStart w:id="225" w:name="_Toc169269617"/>
      <w:r w:rsidRPr="27417623">
        <w:rPr>
          <w:lang w:val="fr-CA"/>
        </w:rPr>
        <w:t xml:space="preserve">Autonomie de la </w:t>
      </w:r>
      <w:r w:rsidR="00EE3148">
        <w:rPr>
          <w:lang w:val="fr-CA"/>
        </w:rPr>
        <w:t>pile</w:t>
      </w:r>
      <w:bookmarkEnd w:id="225"/>
    </w:p>
    <w:p w14:paraId="3591B7EE" w14:textId="265E284C" w:rsidR="00B95E1D" w:rsidRPr="00B723D9" w:rsidRDefault="00037BBA" w:rsidP="00AC4342">
      <w:pPr>
        <w:numPr>
          <w:ilvl w:val="0"/>
          <w:numId w:val="8"/>
        </w:numPr>
        <w:spacing w:after="0" w:line="240" w:lineRule="auto"/>
        <w:rPr>
          <w:lang w:val="fr-CA"/>
        </w:rPr>
      </w:pPr>
      <w:r w:rsidRPr="27417623">
        <w:rPr>
          <w:lang w:val="fr-CA"/>
        </w:rPr>
        <w:t xml:space="preserve">Dure plus de </w:t>
      </w:r>
      <w:r w:rsidR="000915CB" w:rsidRPr="27417623">
        <w:rPr>
          <w:lang w:val="fr-CA"/>
        </w:rPr>
        <w:t xml:space="preserve">20 </w:t>
      </w:r>
      <w:r w:rsidRPr="27417623">
        <w:rPr>
          <w:lang w:val="fr-CA"/>
        </w:rPr>
        <w:t>heures</w:t>
      </w:r>
    </w:p>
    <w:p w14:paraId="324A00E0" w14:textId="64C00B36" w:rsidR="00B95E1D" w:rsidRPr="00B723D9" w:rsidRDefault="00037BBA" w:rsidP="00AC4342">
      <w:pPr>
        <w:numPr>
          <w:ilvl w:val="0"/>
          <w:numId w:val="8"/>
        </w:numPr>
        <w:spacing w:after="0" w:line="240" w:lineRule="auto"/>
        <w:rPr>
          <w:lang w:val="fr-CA"/>
        </w:rPr>
      </w:pPr>
      <w:r w:rsidRPr="27417623">
        <w:rPr>
          <w:lang w:val="fr-CA"/>
        </w:rPr>
        <w:t xml:space="preserve">Rechargeable </w:t>
      </w:r>
      <w:r w:rsidR="00FB20ED" w:rsidRPr="27417623">
        <w:rPr>
          <w:lang w:val="fr-CA"/>
        </w:rPr>
        <w:t xml:space="preserve">depuis un ordinateur </w:t>
      </w:r>
      <w:r w:rsidR="00315DFF" w:rsidRPr="27417623">
        <w:rPr>
          <w:lang w:val="fr-CA"/>
        </w:rPr>
        <w:t>via le port USB</w:t>
      </w:r>
    </w:p>
    <w:p w14:paraId="05DEFA56" w14:textId="4142B8CC" w:rsidR="00B95E1D" w:rsidRPr="00B723D9" w:rsidRDefault="00F03B15" w:rsidP="00AC4342">
      <w:pPr>
        <w:numPr>
          <w:ilvl w:val="0"/>
          <w:numId w:val="8"/>
        </w:numPr>
        <w:spacing w:after="0" w:line="240" w:lineRule="auto"/>
        <w:rPr>
          <w:lang w:val="fr-CA"/>
        </w:rPr>
      </w:pPr>
      <w:r w:rsidRPr="27417623">
        <w:rPr>
          <w:lang w:val="fr-CA"/>
        </w:rPr>
        <w:t>Fermeture automatique</w:t>
      </w:r>
    </w:p>
    <w:p w14:paraId="451401C0" w14:textId="63A463AD" w:rsidR="00D63D78" w:rsidRPr="00B723D9" w:rsidRDefault="00DC708C" w:rsidP="00AC4342">
      <w:pPr>
        <w:numPr>
          <w:ilvl w:val="0"/>
          <w:numId w:val="8"/>
        </w:numPr>
        <w:spacing w:after="0" w:line="240" w:lineRule="auto"/>
        <w:rPr>
          <w:lang w:val="fr-CA"/>
        </w:rPr>
      </w:pPr>
      <w:r>
        <w:rPr>
          <w:lang w:val="fr-CA"/>
        </w:rPr>
        <w:t>Pile</w:t>
      </w:r>
      <w:r w:rsidR="00C00ADC" w:rsidRPr="27417623">
        <w:rPr>
          <w:lang w:val="fr-CA"/>
        </w:rPr>
        <w:t xml:space="preserve"> </w:t>
      </w:r>
      <w:r w:rsidR="00B20590" w:rsidRPr="27417623">
        <w:rPr>
          <w:lang w:val="fr-CA"/>
        </w:rPr>
        <w:t>l</w:t>
      </w:r>
      <w:r w:rsidR="00D63D78" w:rsidRPr="27417623">
        <w:rPr>
          <w:lang w:val="fr-CA"/>
        </w:rPr>
        <w:t>ithium-ion polym</w:t>
      </w:r>
      <w:r w:rsidR="00B20590" w:rsidRPr="27417623">
        <w:rPr>
          <w:lang w:val="fr-CA"/>
        </w:rPr>
        <w:t>è</w:t>
      </w:r>
      <w:r w:rsidR="00D63D78" w:rsidRPr="27417623">
        <w:rPr>
          <w:lang w:val="fr-CA"/>
        </w:rPr>
        <w:t>r</w:t>
      </w:r>
      <w:r w:rsidR="00B20590" w:rsidRPr="27417623">
        <w:rPr>
          <w:lang w:val="fr-CA"/>
        </w:rPr>
        <w:t>e</w:t>
      </w:r>
    </w:p>
    <w:p w14:paraId="469E68B9" w14:textId="577CE5E2" w:rsidR="00D63D78" w:rsidRPr="00B723D9" w:rsidRDefault="00B20590" w:rsidP="00AC4342">
      <w:pPr>
        <w:numPr>
          <w:ilvl w:val="0"/>
          <w:numId w:val="8"/>
        </w:numPr>
        <w:spacing w:after="0" w:line="240" w:lineRule="auto"/>
        <w:rPr>
          <w:lang w:val="fr-CA"/>
        </w:rPr>
      </w:pPr>
      <w:r w:rsidRPr="27417623">
        <w:rPr>
          <w:lang w:val="fr-CA"/>
        </w:rPr>
        <w:t xml:space="preserve">Compatible avec </w:t>
      </w:r>
      <w:r w:rsidR="000033EE" w:rsidRPr="27417623">
        <w:rPr>
          <w:lang w:val="fr-CA"/>
        </w:rPr>
        <w:t xml:space="preserve">un bloc d’alimentation USB standard </w:t>
      </w:r>
    </w:p>
    <w:p w14:paraId="4706169A" w14:textId="116375A1" w:rsidR="00D63D78" w:rsidRPr="00B723D9" w:rsidRDefault="00D63D78" w:rsidP="00DE2DE6">
      <w:pPr>
        <w:pStyle w:val="Heading2"/>
        <w:numPr>
          <w:ilvl w:val="1"/>
          <w:numId w:val="10"/>
        </w:numPr>
        <w:ind w:left="720"/>
        <w:rPr>
          <w:rFonts w:ascii="Arial" w:hAnsi="Arial" w:cs="Arial"/>
          <w:sz w:val="20"/>
          <w:szCs w:val="20"/>
          <w:lang w:val="fr-CA"/>
        </w:rPr>
      </w:pPr>
      <w:bookmarkStart w:id="226" w:name="_Toc169269618"/>
      <w:r w:rsidRPr="27417623">
        <w:rPr>
          <w:lang w:val="fr-CA"/>
        </w:rPr>
        <w:t>Connectivit</w:t>
      </w:r>
      <w:r w:rsidR="00C4694B" w:rsidRPr="27417623">
        <w:rPr>
          <w:lang w:val="fr-CA"/>
        </w:rPr>
        <w:t>é</w:t>
      </w:r>
      <w:bookmarkEnd w:id="226"/>
    </w:p>
    <w:p w14:paraId="4F9DDE72" w14:textId="77777777" w:rsidR="00D63D78" w:rsidRPr="00B723D9" w:rsidRDefault="00D63D78" w:rsidP="00AC4342">
      <w:pPr>
        <w:numPr>
          <w:ilvl w:val="0"/>
          <w:numId w:val="8"/>
        </w:numPr>
        <w:spacing w:after="0" w:line="240" w:lineRule="auto"/>
        <w:rPr>
          <w:lang w:val="fr-CA"/>
        </w:rPr>
      </w:pPr>
      <w:r w:rsidRPr="27417623">
        <w:rPr>
          <w:lang w:val="fr-CA"/>
        </w:rPr>
        <w:t>USB 2.0</w:t>
      </w:r>
    </w:p>
    <w:p w14:paraId="216F7B05" w14:textId="086AAF89" w:rsidR="05CD1CC2" w:rsidRPr="00B723D9" w:rsidRDefault="05CD1CC2" w:rsidP="00AC4342">
      <w:pPr>
        <w:numPr>
          <w:ilvl w:val="0"/>
          <w:numId w:val="8"/>
        </w:numPr>
        <w:spacing w:after="0" w:line="240" w:lineRule="auto"/>
        <w:rPr>
          <w:lang w:val="fr-CA"/>
        </w:rPr>
      </w:pPr>
      <w:r w:rsidRPr="27417623">
        <w:rPr>
          <w:lang w:val="fr-CA"/>
        </w:rPr>
        <w:t>Wi</w:t>
      </w:r>
      <w:r w:rsidR="00913EFA" w:rsidRPr="27417623">
        <w:rPr>
          <w:lang w:val="fr-CA"/>
        </w:rPr>
        <w:t>-</w:t>
      </w:r>
      <w:r w:rsidRPr="27417623">
        <w:rPr>
          <w:lang w:val="fr-CA"/>
        </w:rPr>
        <w:t>Fi 2</w:t>
      </w:r>
      <w:r w:rsidR="00B2079D" w:rsidRPr="27417623">
        <w:rPr>
          <w:lang w:val="fr-CA"/>
        </w:rPr>
        <w:t>.</w:t>
      </w:r>
      <w:r w:rsidRPr="27417623">
        <w:rPr>
          <w:lang w:val="fr-CA"/>
        </w:rPr>
        <w:t>4 G</w:t>
      </w:r>
      <w:r w:rsidR="00913EFA" w:rsidRPr="27417623">
        <w:rPr>
          <w:lang w:val="fr-CA"/>
        </w:rPr>
        <w:t>H</w:t>
      </w:r>
      <w:r w:rsidRPr="27417623">
        <w:rPr>
          <w:lang w:val="fr-CA"/>
        </w:rPr>
        <w:t>z</w:t>
      </w:r>
      <w:r w:rsidR="00913EFA" w:rsidRPr="27417623">
        <w:rPr>
          <w:lang w:val="fr-CA"/>
        </w:rPr>
        <w:t xml:space="preserve"> &amp; 5 GHz</w:t>
      </w:r>
    </w:p>
    <w:p w14:paraId="766BA6B5" w14:textId="6208BEEC" w:rsidR="00D63D78" w:rsidRPr="00B723D9" w:rsidRDefault="00D63D78" w:rsidP="00AC4342">
      <w:pPr>
        <w:numPr>
          <w:ilvl w:val="0"/>
          <w:numId w:val="8"/>
        </w:numPr>
        <w:spacing w:after="0" w:line="240" w:lineRule="auto"/>
        <w:rPr>
          <w:lang w:val="fr-CA"/>
        </w:rPr>
      </w:pPr>
      <w:r w:rsidRPr="27417623">
        <w:rPr>
          <w:lang w:val="fr-CA"/>
        </w:rPr>
        <w:t xml:space="preserve">Bluetooth </w:t>
      </w:r>
      <w:r w:rsidR="00A13228" w:rsidRPr="27417623">
        <w:rPr>
          <w:lang w:val="fr-CA"/>
        </w:rPr>
        <w:t>V</w:t>
      </w:r>
      <w:r w:rsidR="00913EFA" w:rsidRPr="27417623">
        <w:rPr>
          <w:lang w:val="fr-CA"/>
        </w:rPr>
        <w:t>5</w:t>
      </w:r>
    </w:p>
    <w:p w14:paraId="3C131A82" w14:textId="10208A56" w:rsidR="00D63D78" w:rsidRPr="00B723D9" w:rsidRDefault="00D63D78" w:rsidP="00DE2DE6">
      <w:pPr>
        <w:pStyle w:val="Heading2"/>
        <w:numPr>
          <w:ilvl w:val="1"/>
          <w:numId w:val="10"/>
        </w:numPr>
        <w:ind w:left="720"/>
        <w:rPr>
          <w:rFonts w:ascii="Arial" w:hAnsi="Arial" w:cs="Arial"/>
          <w:sz w:val="20"/>
          <w:szCs w:val="20"/>
          <w:lang w:val="fr-CA"/>
        </w:rPr>
      </w:pPr>
      <w:bookmarkStart w:id="227" w:name="_Toc169269619"/>
      <w:r w:rsidRPr="27417623">
        <w:rPr>
          <w:lang w:val="fr-CA"/>
        </w:rPr>
        <w:t>Portabilit</w:t>
      </w:r>
      <w:r w:rsidR="00315DFF" w:rsidRPr="27417623">
        <w:rPr>
          <w:lang w:val="fr-CA"/>
        </w:rPr>
        <w:t>é</w:t>
      </w:r>
      <w:bookmarkEnd w:id="227"/>
    </w:p>
    <w:p w14:paraId="64C444B0" w14:textId="5AA2A016" w:rsidR="0010727E" w:rsidRPr="00B723D9" w:rsidRDefault="0010727E" w:rsidP="00023724">
      <w:pPr>
        <w:pStyle w:val="CommentText"/>
        <w:spacing w:after="0"/>
        <w:ind w:firstLine="357"/>
        <w:rPr>
          <w:color w:val="000000" w:themeColor="text1"/>
          <w:sz w:val="24"/>
          <w:szCs w:val="24"/>
          <w:lang w:val="fr-CA"/>
        </w:rPr>
      </w:pPr>
      <w:r w:rsidRPr="27417623">
        <w:rPr>
          <w:color w:val="000000" w:themeColor="text1"/>
          <w:sz w:val="24"/>
          <w:szCs w:val="24"/>
          <w:lang w:val="fr-CA"/>
        </w:rPr>
        <w:t>Dimensions</w:t>
      </w:r>
      <w:r w:rsidR="00315DFF" w:rsidRPr="27417623">
        <w:rPr>
          <w:color w:val="000000" w:themeColor="text1"/>
          <w:sz w:val="24"/>
          <w:szCs w:val="24"/>
          <w:lang w:val="fr-CA"/>
        </w:rPr>
        <w:t xml:space="preserve"> </w:t>
      </w:r>
      <w:r w:rsidR="0D7FDE21" w:rsidRPr="27417623">
        <w:rPr>
          <w:color w:val="000000" w:themeColor="text1"/>
          <w:sz w:val="24"/>
          <w:szCs w:val="24"/>
          <w:lang w:val="fr-CA"/>
        </w:rPr>
        <w:t xml:space="preserve">: </w:t>
      </w:r>
      <w:r w:rsidR="00D273A6" w:rsidRPr="27417623">
        <w:rPr>
          <w:color w:val="000000" w:themeColor="text1"/>
          <w:sz w:val="24"/>
          <w:szCs w:val="24"/>
          <w:lang w:val="fr-CA"/>
        </w:rPr>
        <w:t>3</w:t>
      </w:r>
      <w:r w:rsidR="00A54E1D" w:rsidRPr="27417623">
        <w:rPr>
          <w:color w:val="000000" w:themeColor="text1"/>
          <w:sz w:val="24"/>
          <w:szCs w:val="24"/>
          <w:lang w:val="fr-CA"/>
        </w:rPr>
        <w:t>05</w:t>
      </w:r>
      <w:r w:rsidRPr="27417623">
        <w:rPr>
          <w:color w:val="000000" w:themeColor="text1"/>
          <w:sz w:val="24"/>
          <w:szCs w:val="24"/>
          <w:lang w:val="fr-CA"/>
        </w:rPr>
        <w:t xml:space="preserve"> </w:t>
      </w:r>
      <w:r w:rsidR="4AFCFF66" w:rsidRPr="27417623">
        <w:rPr>
          <w:color w:val="000000" w:themeColor="text1"/>
          <w:sz w:val="24"/>
          <w:szCs w:val="24"/>
          <w:lang w:val="fr-CA"/>
        </w:rPr>
        <w:t xml:space="preserve">mm x </w:t>
      </w:r>
      <w:r w:rsidR="00A54E1D" w:rsidRPr="27417623">
        <w:rPr>
          <w:color w:val="000000" w:themeColor="text1"/>
          <w:sz w:val="24"/>
          <w:szCs w:val="24"/>
          <w:lang w:val="fr-CA"/>
        </w:rPr>
        <w:t>90</w:t>
      </w:r>
      <w:r w:rsidR="00D91218" w:rsidRPr="27417623">
        <w:rPr>
          <w:color w:val="000000" w:themeColor="text1"/>
          <w:sz w:val="24"/>
          <w:szCs w:val="24"/>
          <w:lang w:val="fr-CA"/>
        </w:rPr>
        <w:t xml:space="preserve"> </w:t>
      </w:r>
      <w:r w:rsidR="4AFCFF66" w:rsidRPr="27417623">
        <w:rPr>
          <w:color w:val="000000" w:themeColor="text1"/>
          <w:sz w:val="24"/>
          <w:szCs w:val="24"/>
          <w:lang w:val="fr-CA"/>
        </w:rPr>
        <w:t>mm x 2</w:t>
      </w:r>
      <w:r w:rsidR="00D91218" w:rsidRPr="27417623">
        <w:rPr>
          <w:color w:val="000000" w:themeColor="text1"/>
          <w:sz w:val="24"/>
          <w:szCs w:val="24"/>
          <w:lang w:val="fr-CA"/>
        </w:rPr>
        <w:t>1</w:t>
      </w:r>
      <w:r w:rsidR="00C72084" w:rsidRPr="27417623">
        <w:rPr>
          <w:color w:val="000000" w:themeColor="text1"/>
          <w:sz w:val="24"/>
          <w:szCs w:val="24"/>
          <w:lang w:val="fr-CA"/>
        </w:rPr>
        <w:t>,</w:t>
      </w:r>
      <w:r w:rsidR="00D91218" w:rsidRPr="27417623">
        <w:rPr>
          <w:color w:val="000000" w:themeColor="text1"/>
          <w:sz w:val="24"/>
          <w:szCs w:val="24"/>
          <w:lang w:val="fr-CA"/>
        </w:rPr>
        <w:t>8</w:t>
      </w:r>
      <w:r w:rsidRPr="27417623">
        <w:rPr>
          <w:color w:val="000000" w:themeColor="text1"/>
          <w:sz w:val="24"/>
          <w:szCs w:val="24"/>
          <w:lang w:val="fr-CA"/>
        </w:rPr>
        <w:t xml:space="preserve"> </w:t>
      </w:r>
      <w:r w:rsidR="4AFCFF66" w:rsidRPr="27417623">
        <w:rPr>
          <w:color w:val="000000" w:themeColor="text1"/>
          <w:sz w:val="24"/>
          <w:szCs w:val="24"/>
          <w:lang w:val="fr-CA"/>
        </w:rPr>
        <w:t>mm</w:t>
      </w:r>
    </w:p>
    <w:p w14:paraId="799182A9" w14:textId="2BE45E09" w:rsidR="00D63D78" w:rsidRPr="00B723D9" w:rsidRDefault="00315DFF" w:rsidP="00023724">
      <w:pPr>
        <w:pStyle w:val="CommentText"/>
        <w:spacing w:after="0"/>
        <w:ind w:firstLine="357"/>
        <w:rPr>
          <w:rFonts w:ascii="Arial" w:hAnsi="Arial" w:cs="Arial"/>
          <w:lang w:val="fr-CA"/>
        </w:rPr>
      </w:pPr>
      <w:r w:rsidRPr="27417623">
        <w:rPr>
          <w:color w:val="000000" w:themeColor="text1"/>
          <w:sz w:val="24"/>
          <w:szCs w:val="24"/>
          <w:lang w:val="fr-CA"/>
        </w:rPr>
        <w:t xml:space="preserve">Poids </w:t>
      </w:r>
      <w:r w:rsidR="0010727E" w:rsidRPr="27417623">
        <w:rPr>
          <w:color w:val="000000" w:themeColor="text1"/>
          <w:sz w:val="24"/>
          <w:szCs w:val="24"/>
          <w:lang w:val="fr-CA"/>
        </w:rPr>
        <w:t xml:space="preserve">: </w:t>
      </w:r>
      <w:r w:rsidR="00E601BD" w:rsidRPr="27417623">
        <w:rPr>
          <w:color w:val="000000" w:themeColor="text1"/>
          <w:sz w:val="24"/>
          <w:szCs w:val="24"/>
          <w:lang w:val="fr-CA"/>
        </w:rPr>
        <w:t>720 g</w:t>
      </w:r>
      <w:r w:rsidR="4AFCFF66" w:rsidRPr="27417623">
        <w:rPr>
          <w:color w:val="000000" w:themeColor="text1"/>
          <w:sz w:val="24"/>
          <w:szCs w:val="24"/>
          <w:lang w:val="fr-CA"/>
        </w:rPr>
        <w:t xml:space="preserve"> </w:t>
      </w:r>
    </w:p>
    <w:p w14:paraId="794F0E88" w14:textId="11C78636" w:rsidR="00646BBF" w:rsidRPr="00B723D9" w:rsidRDefault="00D611E0" w:rsidP="00DE2DE6">
      <w:pPr>
        <w:pStyle w:val="Heading1"/>
        <w:numPr>
          <w:ilvl w:val="0"/>
          <w:numId w:val="10"/>
        </w:numPr>
        <w:ind w:left="357" w:hanging="357"/>
        <w:rPr>
          <w:lang w:val="fr-CA"/>
        </w:rPr>
      </w:pPr>
      <w:bookmarkStart w:id="228" w:name="_Toc169269620"/>
      <w:bookmarkEnd w:id="222"/>
      <w:bookmarkEnd w:id="223"/>
      <w:r w:rsidRPr="27417623">
        <w:rPr>
          <w:lang w:val="fr-CA"/>
        </w:rPr>
        <w:t>Mise à jour du</w:t>
      </w:r>
      <w:r w:rsidR="00646BBF" w:rsidRPr="27417623">
        <w:rPr>
          <w:lang w:val="fr-CA"/>
        </w:rPr>
        <w:t xml:space="preserve"> </w:t>
      </w:r>
      <w:r w:rsidR="00137FB0" w:rsidRPr="27417623">
        <w:rPr>
          <w:lang w:val="fr-CA"/>
        </w:rPr>
        <w:t xml:space="preserve">Brailliant </w:t>
      </w:r>
      <w:r w:rsidR="003E7634" w:rsidRPr="27417623">
        <w:rPr>
          <w:lang w:val="fr-CA"/>
        </w:rPr>
        <w:t>BI 40X</w:t>
      </w:r>
      <w:bookmarkEnd w:id="228"/>
    </w:p>
    <w:p w14:paraId="34AB3FAB" w14:textId="506BCB22" w:rsidR="000915CB" w:rsidRPr="00B723D9" w:rsidRDefault="00FA24E4" w:rsidP="00DE2DE6">
      <w:pPr>
        <w:pStyle w:val="Heading2"/>
        <w:numPr>
          <w:ilvl w:val="1"/>
          <w:numId w:val="10"/>
        </w:numPr>
        <w:ind w:left="720"/>
        <w:rPr>
          <w:lang w:val="fr-CA"/>
        </w:rPr>
      </w:pPr>
      <w:bookmarkStart w:id="229" w:name="_Toc169269621"/>
      <w:r w:rsidRPr="27417623">
        <w:rPr>
          <w:lang w:val="fr-CA"/>
        </w:rPr>
        <w:t>Mise à jour manuelle du Brailliant BI 40X</w:t>
      </w:r>
      <w:bookmarkEnd w:id="229"/>
    </w:p>
    <w:p w14:paraId="66B07E9C" w14:textId="6F62F37D" w:rsidR="00855E64" w:rsidRPr="00B723D9" w:rsidRDefault="00386A82" w:rsidP="0000756A">
      <w:pPr>
        <w:spacing w:line="257" w:lineRule="auto"/>
        <w:rPr>
          <w:lang w:val="fr-CA"/>
        </w:rPr>
      </w:pPr>
      <w:r w:rsidRPr="27417623">
        <w:rPr>
          <w:lang w:val="fr-CA"/>
        </w:rPr>
        <w:t xml:space="preserve">Lorsque le Brailliant est connecté à Internet, vous pouvez vérifier manuellement si une mise à jour est disponible. </w:t>
      </w:r>
    </w:p>
    <w:p w14:paraId="22D139C2" w14:textId="48FE6314" w:rsidR="004E1EE9" w:rsidRPr="00B723D9" w:rsidRDefault="004E1EE9" w:rsidP="004E1EE9">
      <w:pPr>
        <w:pStyle w:val="BodyText"/>
        <w:rPr>
          <w:lang w:val="fr-CA"/>
        </w:rPr>
      </w:pPr>
      <w:r w:rsidRPr="27417623">
        <w:rPr>
          <w:lang w:val="fr-CA"/>
        </w:rPr>
        <w:t xml:space="preserve">Pour </w:t>
      </w:r>
      <w:r w:rsidR="00014E13" w:rsidRPr="27417623">
        <w:rPr>
          <w:lang w:val="fr-CA"/>
        </w:rPr>
        <w:t>rechercher</w:t>
      </w:r>
      <w:r w:rsidRPr="27417623">
        <w:rPr>
          <w:lang w:val="fr-CA"/>
        </w:rPr>
        <w:t xml:space="preserve"> une mise à jour manuellement : </w:t>
      </w:r>
    </w:p>
    <w:p w14:paraId="4FA18597" w14:textId="77777777" w:rsidR="004E1EE9" w:rsidRPr="00B723D9" w:rsidRDefault="004E1EE9" w:rsidP="00DF7DE3">
      <w:pPr>
        <w:pStyle w:val="BodyText"/>
        <w:numPr>
          <w:ilvl w:val="0"/>
          <w:numId w:val="90"/>
        </w:numPr>
        <w:contextualSpacing/>
        <w:rPr>
          <w:lang w:val="fr-CA"/>
        </w:rPr>
      </w:pPr>
      <w:r w:rsidRPr="27417623">
        <w:rPr>
          <w:lang w:val="fr-CA"/>
        </w:rPr>
        <w:t>Allez au Menu principal.</w:t>
      </w:r>
    </w:p>
    <w:p w14:paraId="028EE1F4" w14:textId="77777777" w:rsidR="004E1EE9" w:rsidRPr="00B723D9" w:rsidRDefault="004E1EE9" w:rsidP="00DF7DE3">
      <w:pPr>
        <w:pStyle w:val="BodyText"/>
        <w:numPr>
          <w:ilvl w:val="0"/>
          <w:numId w:val="90"/>
        </w:numPr>
        <w:contextualSpacing/>
        <w:rPr>
          <w:lang w:val="fr-CA"/>
        </w:rPr>
      </w:pPr>
      <w:r w:rsidRPr="27417623">
        <w:rPr>
          <w:lang w:val="fr-CA"/>
        </w:rPr>
        <w:t>Sélectionnez l’item Options.</w:t>
      </w:r>
    </w:p>
    <w:p w14:paraId="3E7EF6ED" w14:textId="77777777" w:rsidR="004E1EE9" w:rsidRPr="00B723D9" w:rsidRDefault="004E1EE9" w:rsidP="00DF7DE3">
      <w:pPr>
        <w:pStyle w:val="BodyText"/>
        <w:numPr>
          <w:ilvl w:val="0"/>
          <w:numId w:val="90"/>
        </w:numPr>
        <w:contextualSpacing/>
        <w:rPr>
          <w:lang w:val="fr-CA"/>
        </w:rPr>
      </w:pPr>
      <w:r w:rsidRPr="27417623">
        <w:rPr>
          <w:lang w:val="fr-CA"/>
        </w:rPr>
        <w:t xml:space="preserve">Appuyez sur Entrée. </w:t>
      </w:r>
    </w:p>
    <w:p w14:paraId="27D3BF2A" w14:textId="55EA4BC9" w:rsidR="004E1EE9" w:rsidRPr="00B723D9" w:rsidRDefault="004E1EE9" w:rsidP="00DF7DE3">
      <w:pPr>
        <w:pStyle w:val="BodyText"/>
        <w:numPr>
          <w:ilvl w:val="0"/>
          <w:numId w:val="90"/>
        </w:numPr>
        <w:contextualSpacing/>
        <w:rPr>
          <w:lang w:val="fr-CA"/>
        </w:rPr>
      </w:pPr>
      <w:r w:rsidRPr="27417623">
        <w:rPr>
          <w:lang w:val="fr-CA"/>
        </w:rPr>
        <w:t>Sélectionnez l’item Mise à jour</w:t>
      </w:r>
      <w:r w:rsidR="00606693" w:rsidRPr="27417623">
        <w:rPr>
          <w:lang w:val="fr-CA"/>
        </w:rPr>
        <w:t xml:space="preserve"> logicielle</w:t>
      </w:r>
      <w:r w:rsidRPr="27417623">
        <w:rPr>
          <w:lang w:val="fr-CA"/>
        </w:rPr>
        <w:t>.</w:t>
      </w:r>
    </w:p>
    <w:p w14:paraId="0159694E" w14:textId="186A351B" w:rsidR="004E1EE9" w:rsidRPr="00B723D9" w:rsidRDefault="004E1EE9" w:rsidP="00DF7DE3">
      <w:pPr>
        <w:pStyle w:val="BodyText"/>
        <w:numPr>
          <w:ilvl w:val="0"/>
          <w:numId w:val="90"/>
        </w:numPr>
        <w:spacing w:after="0"/>
        <w:rPr>
          <w:lang w:val="fr-CA"/>
        </w:rPr>
      </w:pPr>
      <w:r w:rsidRPr="27417623">
        <w:rPr>
          <w:lang w:val="fr-CA"/>
        </w:rPr>
        <w:t xml:space="preserve">Appuyez sur Entrée. </w:t>
      </w:r>
    </w:p>
    <w:p w14:paraId="3D8415DD" w14:textId="023B731D" w:rsidR="00606693" w:rsidRPr="00B723D9" w:rsidRDefault="00606693" w:rsidP="00DF7DE3">
      <w:pPr>
        <w:pStyle w:val="BodyText"/>
        <w:numPr>
          <w:ilvl w:val="0"/>
          <w:numId w:val="90"/>
        </w:numPr>
        <w:spacing w:after="0"/>
        <w:rPr>
          <w:lang w:val="fr-CA"/>
        </w:rPr>
      </w:pPr>
      <w:r w:rsidRPr="27417623">
        <w:rPr>
          <w:lang w:val="fr-CA"/>
        </w:rPr>
        <w:t xml:space="preserve">Sélectionnez l’item </w:t>
      </w:r>
      <w:r w:rsidR="00155C72" w:rsidRPr="27417623">
        <w:rPr>
          <w:lang w:val="fr-CA"/>
        </w:rPr>
        <w:t>Recherche de</w:t>
      </w:r>
      <w:r w:rsidRPr="27417623">
        <w:rPr>
          <w:lang w:val="fr-CA"/>
        </w:rPr>
        <w:t xml:space="preserve"> mise</w:t>
      </w:r>
      <w:r w:rsidR="00155C72" w:rsidRPr="27417623">
        <w:rPr>
          <w:lang w:val="fr-CA"/>
        </w:rPr>
        <w:t>s</w:t>
      </w:r>
      <w:r w:rsidRPr="27417623">
        <w:rPr>
          <w:lang w:val="fr-CA"/>
        </w:rPr>
        <w:t xml:space="preserve"> à jour.</w:t>
      </w:r>
    </w:p>
    <w:p w14:paraId="3E1CBFDB" w14:textId="3DBBDEDA" w:rsidR="00606693" w:rsidRPr="00B723D9" w:rsidRDefault="00606693" w:rsidP="00DF7DE3">
      <w:pPr>
        <w:pStyle w:val="BodyText"/>
        <w:numPr>
          <w:ilvl w:val="0"/>
          <w:numId w:val="90"/>
        </w:numPr>
        <w:rPr>
          <w:lang w:val="fr-CA"/>
        </w:rPr>
      </w:pPr>
      <w:r w:rsidRPr="27417623">
        <w:rPr>
          <w:lang w:val="fr-CA"/>
        </w:rPr>
        <w:t>Appuyez sur Entrée</w:t>
      </w:r>
      <w:r w:rsidR="00155C72" w:rsidRPr="27417623">
        <w:rPr>
          <w:lang w:val="fr-CA"/>
        </w:rPr>
        <w:t>.</w:t>
      </w:r>
    </w:p>
    <w:p w14:paraId="422405D6" w14:textId="10870E85" w:rsidR="00386A82" w:rsidRPr="00B723D9" w:rsidRDefault="003944AD" w:rsidP="0000756A">
      <w:pPr>
        <w:spacing w:line="257" w:lineRule="auto"/>
        <w:rPr>
          <w:lang w:val="fr-CA"/>
        </w:rPr>
      </w:pPr>
      <w:r w:rsidRPr="27417623">
        <w:rPr>
          <w:lang w:val="fr-CA"/>
        </w:rPr>
        <w:lastRenderedPageBreak/>
        <w:t xml:space="preserve">Lorsqu’une nouvelle version est disponible, </w:t>
      </w:r>
      <w:r w:rsidR="00854AF4" w:rsidRPr="27417623">
        <w:rPr>
          <w:lang w:val="fr-CA"/>
        </w:rPr>
        <w:t xml:space="preserve">sélectionnez l’option Télécharger en </w:t>
      </w:r>
      <w:r w:rsidR="00D2460F" w:rsidRPr="27417623">
        <w:rPr>
          <w:lang w:val="fr-CA"/>
        </w:rPr>
        <w:t>utilisant</w:t>
      </w:r>
      <w:r w:rsidR="00854AF4" w:rsidRPr="27417623">
        <w:rPr>
          <w:lang w:val="fr-CA"/>
        </w:rPr>
        <w:t xml:space="preserve"> les touches de façade Précédent ou Suivant </w:t>
      </w:r>
      <w:r w:rsidR="00D2460F" w:rsidRPr="27417623">
        <w:rPr>
          <w:lang w:val="fr-CA"/>
        </w:rPr>
        <w:t xml:space="preserve">pour télécharger la mise à jour, ou </w:t>
      </w:r>
      <w:r w:rsidR="00092083" w:rsidRPr="27417623">
        <w:rPr>
          <w:lang w:val="fr-CA"/>
        </w:rPr>
        <w:t>l’option Me</w:t>
      </w:r>
      <w:r w:rsidR="00B6182D" w:rsidRPr="27417623">
        <w:rPr>
          <w:lang w:val="fr-CA"/>
        </w:rPr>
        <w:t xml:space="preserve"> le</w:t>
      </w:r>
      <w:r w:rsidR="00092083" w:rsidRPr="27417623">
        <w:rPr>
          <w:lang w:val="fr-CA"/>
        </w:rPr>
        <w:t xml:space="preserve"> rappeler plus tard pour </w:t>
      </w:r>
      <w:r w:rsidR="00BE6391" w:rsidRPr="27417623">
        <w:rPr>
          <w:lang w:val="fr-CA"/>
        </w:rPr>
        <w:t xml:space="preserve">effectuer la mise à jour à un moment ultérieur. </w:t>
      </w:r>
      <w:r w:rsidR="00720979" w:rsidRPr="27417623">
        <w:rPr>
          <w:lang w:val="fr-CA"/>
        </w:rPr>
        <w:t>Vous pouvez continuer d’utiliser le Brailliant durant le téléchargement d’une mise à jour.</w:t>
      </w:r>
    </w:p>
    <w:p w14:paraId="3BD14805" w14:textId="4D87ED1A" w:rsidR="00720979" w:rsidRPr="00B723D9" w:rsidRDefault="00720979" w:rsidP="0000756A">
      <w:pPr>
        <w:spacing w:line="257" w:lineRule="auto"/>
        <w:rPr>
          <w:lang w:val="fr-CA"/>
        </w:rPr>
      </w:pPr>
      <w:r w:rsidRPr="27417623">
        <w:rPr>
          <w:lang w:val="fr-CA"/>
        </w:rPr>
        <w:t xml:space="preserve">Veuillez noter que le Brailliant doit être branché à une source d’alimentation </w:t>
      </w:r>
      <w:r w:rsidR="002B4175">
        <w:rPr>
          <w:lang w:val="fr-CA"/>
        </w:rPr>
        <w:t>ou</w:t>
      </w:r>
      <w:r w:rsidRPr="27417623">
        <w:rPr>
          <w:lang w:val="fr-CA"/>
        </w:rPr>
        <w:t xml:space="preserve"> la </w:t>
      </w:r>
      <w:r w:rsidR="008F102B">
        <w:rPr>
          <w:lang w:val="fr-CA"/>
        </w:rPr>
        <w:t>pile</w:t>
      </w:r>
      <w:r w:rsidRPr="27417623">
        <w:rPr>
          <w:lang w:val="fr-CA"/>
        </w:rPr>
        <w:t xml:space="preserve"> chargée à plus de 50% pour qu’une mise à jour puisse être effectuée. </w:t>
      </w:r>
    </w:p>
    <w:p w14:paraId="1301BB5A" w14:textId="4A2BA20E" w:rsidR="00A447F5" w:rsidRPr="00B723D9" w:rsidRDefault="00A447F5" w:rsidP="00A447F5">
      <w:pPr>
        <w:spacing w:line="257" w:lineRule="auto"/>
        <w:rPr>
          <w:rFonts w:ascii="Calibri" w:eastAsia="Calibri" w:hAnsi="Calibri" w:cs="Calibri"/>
          <w:lang w:val="fr-CA"/>
        </w:rPr>
      </w:pPr>
      <w:r w:rsidRPr="27417623">
        <w:rPr>
          <w:lang w:val="fr-CA"/>
        </w:rPr>
        <w:t xml:space="preserve">Après quelques minutes, le Brailliant vous demandera d’installer la mise à jour téléchargée. </w:t>
      </w:r>
      <w:r w:rsidR="00CC7AD3" w:rsidRPr="27417623">
        <w:rPr>
          <w:lang w:val="fr-CA"/>
        </w:rPr>
        <w:t>Sélectionnez</w:t>
      </w:r>
      <w:r w:rsidRPr="27417623">
        <w:rPr>
          <w:lang w:val="fr-CA"/>
        </w:rPr>
        <w:t xml:space="preserve"> Ok pour installer la mise à jour. Le Brailliant redémarrera et une barre indicatrice du progrès d’installation sera montrée sur l’afficheur braille. </w:t>
      </w:r>
    </w:p>
    <w:p w14:paraId="780A75E8" w14:textId="77777777" w:rsidR="00CC7AD3" w:rsidRPr="00B723D9" w:rsidRDefault="00CC7AD3" w:rsidP="00CC7AD3">
      <w:pPr>
        <w:pStyle w:val="BodyText"/>
        <w:rPr>
          <w:lang w:val="fr-CA"/>
        </w:rPr>
      </w:pPr>
      <w:r w:rsidRPr="27417623">
        <w:rPr>
          <w:rFonts w:ascii="Calibri" w:eastAsia="Calibri" w:hAnsi="Calibri" w:cs="Calibri"/>
          <w:lang w:val="fr-CA"/>
        </w:rPr>
        <w:t>À la fin du processus de mise à jour, tous les 8 points des 40 cellules braille s’élèveront une colonne à la fois et l’appareil s’éteindra ensuite.</w:t>
      </w:r>
    </w:p>
    <w:p w14:paraId="738AFC27" w14:textId="113A4994" w:rsidR="00A447F5" w:rsidRPr="00B723D9" w:rsidRDefault="00740CD3" w:rsidP="00DE2DE6">
      <w:pPr>
        <w:pStyle w:val="Heading2"/>
        <w:numPr>
          <w:ilvl w:val="1"/>
          <w:numId w:val="10"/>
        </w:numPr>
        <w:ind w:left="720"/>
        <w:rPr>
          <w:lang w:val="fr-CA"/>
        </w:rPr>
      </w:pPr>
      <w:bookmarkStart w:id="230" w:name="_Toc169269622"/>
      <w:r w:rsidRPr="27417623">
        <w:rPr>
          <w:lang w:val="fr-CA"/>
        </w:rPr>
        <w:t>Mise à jour du Brailliant BI 40X via USB</w:t>
      </w:r>
      <w:bookmarkEnd w:id="230"/>
    </w:p>
    <w:p w14:paraId="52BD2320" w14:textId="1E698D48" w:rsidR="00BF5BD6" w:rsidRPr="00B723D9" w:rsidRDefault="003F7270" w:rsidP="0000756A">
      <w:pPr>
        <w:spacing w:line="257" w:lineRule="auto"/>
        <w:rPr>
          <w:lang w:val="fr-CA"/>
        </w:rPr>
      </w:pPr>
      <w:r w:rsidRPr="27417623">
        <w:rPr>
          <w:lang w:val="fr-CA"/>
        </w:rPr>
        <w:t>Vous pouvez mettre le Brailliant à jour en</w:t>
      </w:r>
      <w:r w:rsidR="00F53EA1" w:rsidRPr="27417623">
        <w:rPr>
          <w:lang w:val="fr-CA"/>
        </w:rPr>
        <w:t xml:space="preserve"> télécharg</w:t>
      </w:r>
      <w:r w:rsidR="0010734F" w:rsidRPr="27417623">
        <w:rPr>
          <w:lang w:val="fr-CA"/>
        </w:rPr>
        <w:t>eant</w:t>
      </w:r>
      <w:r w:rsidR="00F53EA1" w:rsidRPr="27417623">
        <w:rPr>
          <w:lang w:val="fr-CA"/>
        </w:rPr>
        <w:t xml:space="preserve"> le fichier de mise à jour sur un ordinateur et </w:t>
      </w:r>
      <w:r w:rsidR="0010734F" w:rsidRPr="27417623">
        <w:rPr>
          <w:lang w:val="fr-CA"/>
        </w:rPr>
        <w:t xml:space="preserve">en </w:t>
      </w:r>
      <w:r w:rsidR="00F53EA1" w:rsidRPr="27417623">
        <w:rPr>
          <w:lang w:val="fr-CA"/>
        </w:rPr>
        <w:t>le transfér</w:t>
      </w:r>
      <w:r w:rsidR="0010734F" w:rsidRPr="27417623">
        <w:rPr>
          <w:lang w:val="fr-CA"/>
        </w:rPr>
        <w:t>ant</w:t>
      </w:r>
      <w:r w:rsidR="00F53EA1" w:rsidRPr="27417623">
        <w:rPr>
          <w:lang w:val="fr-CA"/>
        </w:rPr>
        <w:t xml:space="preserve"> sur le Brailliant via une clé USB. Pour mettre le Brailliant à jour via USB :</w:t>
      </w:r>
    </w:p>
    <w:p w14:paraId="51EDF81E" w14:textId="19E87F9A" w:rsidR="005C6DE4" w:rsidRPr="00B723D9" w:rsidRDefault="005C6DE4" w:rsidP="00DF7DE3">
      <w:pPr>
        <w:pStyle w:val="ListParagraph"/>
        <w:numPr>
          <w:ilvl w:val="0"/>
          <w:numId w:val="91"/>
        </w:numPr>
        <w:spacing w:line="257" w:lineRule="auto"/>
        <w:rPr>
          <w:lang w:val="fr-CA"/>
        </w:rPr>
      </w:pPr>
      <w:r w:rsidRPr="27417623">
        <w:rPr>
          <w:lang w:val="fr-CA"/>
        </w:rPr>
        <w:t>Insérez une clé USB dans votre ordinateur.</w:t>
      </w:r>
    </w:p>
    <w:p w14:paraId="1348B79D" w14:textId="6FFD86E6" w:rsidR="007C0EE4" w:rsidRPr="00B723D9" w:rsidRDefault="007C0EE4" w:rsidP="00DF7DE3">
      <w:pPr>
        <w:pStyle w:val="ListParagraph"/>
        <w:numPr>
          <w:ilvl w:val="0"/>
          <w:numId w:val="91"/>
        </w:numPr>
        <w:spacing w:line="257" w:lineRule="auto"/>
        <w:rPr>
          <w:lang w:val="fr-CA"/>
        </w:rPr>
      </w:pPr>
      <w:r w:rsidRPr="27417623">
        <w:rPr>
          <w:lang w:val="fr-CA"/>
        </w:rPr>
        <w:t>Transférez le fichier de mise à jour sur la clé USB. Notez que le fichier de mise à jour doit être placé à la racine de la clé USB.</w:t>
      </w:r>
    </w:p>
    <w:p w14:paraId="1F1745ED" w14:textId="430D3B3A" w:rsidR="00736C89" w:rsidRPr="00B723D9" w:rsidRDefault="00736C89" w:rsidP="00DF7DE3">
      <w:pPr>
        <w:pStyle w:val="ListParagraph"/>
        <w:numPr>
          <w:ilvl w:val="0"/>
          <w:numId w:val="91"/>
        </w:numPr>
        <w:spacing w:line="257" w:lineRule="auto"/>
        <w:rPr>
          <w:lang w:val="fr-CA"/>
        </w:rPr>
      </w:pPr>
      <w:r w:rsidRPr="27417623">
        <w:rPr>
          <w:lang w:val="fr-CA"/>
        </w:rPr>
        <w:t>Insérez la clé USB contenant le fichier de mise à jour dans votre Brailliant. Assurez-vous que votre Brailliant est sous tension.</w:t>
      </w:r>
    </w:p>
    <w:p w14:paraId="41592558" w14:textId="089CDF57" w:rsidR="00F510F8" w:rsidRPr="00B723D9" w:rsidRDefault="00980497" w:rsidP="00DF7DE3">
      <w:pPr>
        <w:pStyle w:val="ListParagraph"/>
        <w:numPr>
          <w:ilvl w:val="0"/>
          <w:numId w:val="91"/>
        </w:numPr>
        <w:spacing w:line="257" w:lineRule="auto"/>
        <w:rPr>
          <w:lang w:val="fr-CA"/>
        </w:rPr>
      </w:pPr>
      <w:r w:rsidRPr="27417623">
        <w:rPr>
          <w:lang w:val="fr-CA"/>
        </w:rPr>
        <w:t xml:space="preserve">Lorsque le Brailliant détecte un fichier de mise à jour sur la clé USB, </w:t>
      </w:r>
      <w:r w:rsidR="0041681E" w:rsidRPr="27417623">
        <w:rPr>
          <w:lang w:val="fr-CA"/>
        </w:rPr>
        <w:t xml:space="preserve">l’afficheur braille indique qu’une mise à jour est disponible pour installation. </w:t>
      </w:r>
    </w:p>
    <w:p w14:paraId="3C2A3FAE" w14:textId="69D8D4FD" w:rsidR="00E93834" w:rsidRPr="00B723D9" w:rsidRDefault="00D97E58" w:rsidP="00DF7DE3">
      <w:pPr>
        <w:pStyle w:val="ListParagraph"/>
        <w:numPr>
          <w:ilvl w:val="0"/>
          <w:numId w:val="91"/>
        </w:numPr>
        <w:spacing w:line="257" w:lineRule="auto"/>
        <w:rPr>
          <w:lang w:val="fr-CA"/>
        </w:rPr>
      </w:pPr>
      <w:r w:rsidRPr="27417623">
        <w:rPr>
          <w:lang w:val="fr-CA"/>
        </w:rPr>
        <w:t xml:space="preserve">Utilisez la touche de façade Suivant pour atteindre l’item Ok, et appuyez sur Entrée pour </w:t>
      </w:r>
      <w:r w:rsidR="00B70D80" w:rsidRPr="27417623">
        <w:rPr>
          <w:lang w:val="fr-CA"/>
        </w:rPr>
        <w:t>installer</w:t>
      </w:r>
      <w:r w:rsidR="00E46E6D" w:rsidRPr="27417623">
        <w:rPr>
          <w:lang w:val="fr-CA"/>
        </w:rPr>
        <w:t xml:space="preserve"> la mise à jour. L’appareil se fermera et redémarra </w:t>
      </w:r>
      <w:r w:rsidR="00201CE7" w:rsidRPr="27417623">
        <w:rPr>
          <w:lang w:val="fr-CA"/>
        </w:rPr>
        <w:t xml:space="preserve">pour que la mise à jour puisse être effectuée. </w:t>
      </w:r>
    </w:p>
    <w:p w14:paraId="3DC0AA0B" w14:textId="77777777" w:rsidR="0026233D" w:rsidRPr="00F97B62" w:rsidRDefault="00A912C7" w:rsidP="00DF7DE3">
      <w:pPr>
        <w:pStyle w:val="ListParagraph"/>
        <w:numPr>
          <w:ilvl w:val="0"/>
          <w:numId w:val="91"/>
        </w:numPr>
        <w:rPr>
          <w:lang w:val="fr-CA"/>
        </w:rPr>
      </w:pPr>
      <w:r w:rsidRPr="00F97B62">
        <w:rPr>
          <w:lang w:val="fr-CA"/>
        </w:rPr>
        <w:t>La mise à jour la plus récente est toujours disponible sur la page produit du Brailliant BI 40X.</w:t>
      </w:r>
      <w:r w:rsidR="00D97E58" w:rsidRPr="00F97B62">
        <w:rPr>
          <w:lang w:val="fr-CA"/>
        </w:rPr>
        <w:t xml:space="preserve"> </w:t>
      </w:r>
    </w:p>
    <w:p w14:paraId="6DA8AA6E" w14:textId="091EB7A7" w:rsidR="0041681E" w:rsidRPr="00B723D9" w:rsidRDefault="00E93834" w:rsidP="00DE2DE6">
      <w:pPr>
        <w:pStyle w:val="Heading2"/>
        <w:numPr>
          <w:ilvl w:val="1"/>
          <w:numId w:val="10"/>
        </w:numPr>
        <w:ind w:left="720"/>
        <w:rPr>
          <w:lang w:val="fr-CA"/>
        </w:rPr>
      </w:pPr>
      <w:bookmarkStart w:id="231" w:name="_Toc169269623"/>
      <w:r w:rsidRPr="27417623">
        <w:rPr>
          <w:lang w:val="fr-CA"/>
        </w:rPr>
        <w:t>Vérification automatique de mise à jour</w:t>
      </w:r>
      <w:bookmarkEnd w:id="231"/>
    </w:p>
    <w:p w14:paraId="7C04F4B1" w14:textId="1C2DF1AB" w:rsidR="00454B5B" w:rsidRPr="00B723D9" w:rsidRDefault="005E7115" w:rsidP="0000756A">
      <w:pPr>
        <w:spacing w:line="257" w:lineRule="auto"/>
        <w:rPr>
          <w:lang w:val="fr-CA"/>
        </w:rPr>
      </w:pPr>
      <w:r w:rsidRPr="27417623">
        <w:rPr>
          <w:lang w:val="fr-CA"/>
        </w:rPr>
        <w:t xml:space="preserve">Par défaut, la fonctionnalité de Vérification automatique de mise à jour est activée. </w:t>
      </w:r>
      <w:r w:rsidR="00576BBE" w:rsidRPr="27417623">
        <w:rPr>
          <w:lang w:val="fr-CA"/>
        </w:rPr>
        <w:t xml:space="preserve">Lorsque connecté à l’internet, le Brailliant </w:t>
      </w:r>
      <w:r w:rsidR="003F3B3E" w:rsidRPr="27417623">
        <w:rPr>
          <w:lang w:val="fr-CA"/>
        </w:rPr>
        <w:t xml:space="preserve">vérifie régulièrement si une mise à jour est disponible pour téléchargement. </w:t>
      </w:r>
      <w:r w:rsidR="008678F7" w:rsidRPr="27417623">
        <w:rPr>
          <w:lang w:val="fr-CA"/>
        </w:rPr>
        <w:t>Lorsqu’une mise à jour est disponible, le Brailliant vous demandera si vous souhaitez la télécharger.</w:t>
      </w:r>
    </w:p>
    <w:p w14:paraId="299CDB5B" w14:textId="5CBCA59F" w:rsidR="00CB62C9" w:rsidRPr="00B723D9" w:rsidRDefault="00CB62C9" w:rsidP="0000756A">
      <w:pPr>
        <w:spacing w:line="257" w:lineRule="auto"/>
        <w:rPr>
          <w:lang w:val="fr-CA"/>
        </w:rPr>
      </w:pPr>
      <w:r w:rsidRPr="27417623">
        <w:rPr>
          <w:lang w:val="fr-CA"/>
        </w:rPr>
        <w:t>Pour activer/désactiver la fonctionnalité de Vérification automatique de mise à jour :</w:t>
      </w:r>
    </w:p>
    <w:p w14:paraId="7394CD44" w14:textId="77777777" w:rsidR="00F72F04" w:rsidRPr="00B723D9" w:rsidRDefault="00F72F04" w:rsidP="00DF7DE3">
      <w:pPr>
        <w:pStyle w:val="BodyText"/>
        <w:numPr>
          <w:ilvl w:val="0"/>
          <w:numId w:val="92"/>
        </w:numPr>
        <w:contextualSpacing/>
        <w:rPr>
          <w:lang w:val="fr-CA"/>
        </w:rPr>
      </w:pPr>
      <w:r w:rsidRPr="27417623">
        <w:rPr>
          <w:lang w:val="fr-CA"/>
        </w:rPr>
        <w:t>Allez au Menu principal.</w:t>
      </w:r>
    </w:p>
    <w:p w14:paraId="2E93B200" w14:textId="77777777" w:rsidR="00F72F04" w:rsidRPr="00B723D9" w:rsidRDefault="00F72F04" w:rsidP="00DF7DE3">
      <w:pPr>
        <w:pStyle w:val="BodyText"/>
        <w:numPr>
          <w:ilvl w:val="0"/>
          <w:numId w:val="92"/>
        </w:numPr>
        <w:contextualSpacing/>
        <w:rPr>
          <w:lang w:val="fr-CA"/>
        </w:rPr>
      </w:pPr>
      <w:r w:rsidRPr="27417623">
        <w:rPr>
          <w:lang w:val="fr-CA"/>
        </w:rPr>
        <w:t>Sélectionnez l’item Options.</w:t>
      </w:r>
    </w:p>
    <w:p w14:paraId="73206D0F" w14:textId="77777777" w:rsidR="00F72F04" w:rsidRPr="00B723D9" w:rsidRDefault="00F72F04" w:rsidP="00DF7DE3">
      <w:pPr>
        <w:pStyle w:val="BodyText"/>
        <w:numPr>
          <w:ilvl w:val="0"/>
          <w:numId w:val="92"/>
        </w:numPr>
        <w:contextualSpacing/>
        <w:rPr>
          <w:lang w:val="fr-CA"/>
        </w:rPr>
      </w:pPr>
      <w:r w:rsidRPr="27417623">
        <w:rPr>
          <w:lang w:val="fr-CA"/>
        </w:rPr>
        <w:t xml:space="preserve">Appuyez sur Entrée. </w:t>
      </w:r>
    </w:p>
    <w:p w14:paraId="3E04C818" w14:textId="77777777" w:rsidR="00F72F04" w:rsidRPr="00B723D9" w:rsidRDefault="00F72F04" w:rsidP="00DF7DE3">
      <w:pPr>
        <w:pStyle w:val="BodyText"/>
        <w:numPr>
          <w:ilvl w:val="0"/>
          <w:numId w:val="92"/>
        </w:numPr>
        <w:contextualSpacing/>
        <w:rPr>
          <w:lang w:val="fr-CA"/>
        </w:rPr>
      </w:pPr>
      <w:r w:rsidRPr="27417623">
        <w:rPr>
          <w:lang w:val="fr-CA"/>
        </w:rPr>
        <w:lastRenderedPageBreak/>
        <w:t>Sélectionnez l’item Mise à jour logicielle.</w:t>
      </w:r>
    </w:p>
    <w:p w14:paraId="587D0D12" w14:textId="77777777" w:rsidR="00F72F04" w:rsidRPr="00B723D9" w:rsidRDefault="00F72F04" w:rsidP="00DF7DE3">
      <w:pPr>
        <w:pStyle w:val="BodyText"/>
        <w:numPr>
          <w:ilvl w:val="0"/>
          <w:numId w:val="92"/>
        </w:numPr>
        <w:spacing w:after="0"/>
        <w:rPr>
          <w:lang w:val="fr-CA"/>
        </w:rPr>
      </w:pPr>
      <w:r w:rsidRPr="27417623">
        <w:rPr>
          <w:lang w:val="fr-CA"/>
        </w:rPr>
        <w:t xml:space="preserve">Appuyez sur Entrée. </w:t>
      </w:r>
    </w:p>
    <w:p w14:paraId="506B48E6" w14:textId="261D9E98" w:rsidR="00F72F04" w:rsidRPr="00B723D9" w:rsidRDefault="00F72F04" w:rsidP="00DF7DE3">
      <w:pPr>
        <w:pStyle w:val="BodyText"/>
        <w:numPr>
          <w:ilvl w:val="0"/>
          <w:numId w:val="92"/>
        </w:numPr>
        <w:spacing w:after="0"/>
        <w:rPr>
          <w:lang w:val="fr-CA"/>
        </w:rPr>
      </w:pPr>
      <w:r w:rsidRPr="27417623">
        <w:rPr>
          <w:lang w:val="fr-CA"/>
        </w:rPr>
        <w:t xml:space="preserve">Sélectionnez l’item </w:t>
      </w:r>
      <w:r w:rsidR="00D71E76" w:rsidRPr="27417623">
        <w:rPr>
          <w:lang w:val="fr-CA"/>
        </w:rPr>
        <w:t>Mises à jour</w:t>
      </w:r>
      <w:r w:rsidR="002D41C4" w:rsidRPr="27417623">
        <w:rPr>
          <w:lang w:val="fr-CA"/>
        </w:rPr>
        <w:t xml:space="preserve"> automatique</w:t>
      </w:r>
      <w:r w:rsidRPr="27417623">
        <w:rPr>
          <w:lang w:val="fr-CA"/>
        </w:rPr>
        <w:t>.</w:t>
      </w:r>
    </w:p>
    <w:p w14:paraId="4C2A9DA0" w14:textId="365254A2" w:rsidR="00CB62C9" w:rsidRPr="00B723D9" w:rsidRDefault="00F72F04" w:rsidP="00DF7DE3">
      <w:pPr>
        <w:pStyle w:val="ListParagraph"/>
        <w:numPr>
          <w:ilvl w:val="0"/>
          <w:numId w:val="92"/>
        </w:numPr>
        <w:spacing w:line="257" w:lineRule="auto"/>
        <w:rPr>
          <w:lang w:val="fr-CA"/>
        </w:rPr>
      </w:pPr>
      <w:r w:rsidRPr="27417623">
        <w:rPr>
          <w:lang w:val="fr-CA"/>
        </w:rPr>
        <w:t>Appuyez sur Entrée</w:t>
      </w:r>
      <w:r w:rsidR="002D41C4" w:rsidRPr="27417623">
        <w:rPr>
          <w:lang w:val="fr-CA"/>
        </w:rPr>
        <w:t xml:space="preserve"> pour activer/désactiver la fonctionnalité.</w:t>
      </w:r>
    </w:p>
    <w:p w14:paraId="0F85940F" w14:textId="71F8FA6F" w:rsidR="002D41C4" w:rsidRPr="00B723D9" w:rsidRDefault="002D41C4" w:rsidP="002D41C4">
      <w:pPr>
        <w:spacing w:line="257" w:lineRule="auto"/>
        <w:rPr>
          <w:lang w:val="fr-CA"/>
        </w:rPr>
      </w:pPr>
      <w:r w:rsidRPr="27417623">
        <w:rPr>
          <w:lang w:val="fr-CA"/>
        </w:rPr>
        <w:t>Veuillez noter q</w:t>
      </w:r>
      <w:r w:rsidR="004811BF" w:rsidRPr="27417623">
        <w:rPr>
          <w:lang w:val="fr-CA"/>
        </w:rPr>
        <w:t>ue lorsque la fonctionnalité est activée, le Brailliant vérifiera à tous les 23 heures si une mise à jour est disponible.</w:t>
      </w:r>
    </w:p>
    <w:p w14:paraId="45C9E0DE" w14:textId="0D5E9B95" w:rsidR="00646BBF" w:rsidRPr="00B723D9" w:rsidRDefault="00140B19" w:rsidP="00DE2DE6">
      <w:pPr>
        <w:pStyle w:val="Heading1"/>
        <w:numPr>
          <w:ilvl w:val="0"/>
          <w:numId w:val="10"/>
        </w:numPr>
        <w:ind w:left="357" w:hanging="357"/>
        <w:rPr>
          <w:lang w:val="fr-CA"/>
        </w:rPr>
      </w:pPr>
      <w:bookmarkStart w:id="232" w:name="_Toc169269624"/>
      <w:r w:rsidRPr="27417623">
        <w:rPr>
          <w:lang w:val="fr-CA"/>
        </w:rPr>
        <w:t>Service à la clientèle</w:t>
      </w:r>
      <w:bookmarkEnd w:id="232"/>
    </w:p>
    <w:p w14:paraId="0710FC46" w14:textId="6140B931" w:rsidR="00907A80" w:rsidRPr="00B723D9" w:rsidRDefault="003E1BB6" w:rsidP="00907A80">
      <w:pPr>
        <w:rPr>
          <w:lang w:val="fr-CA"/>
        </w:rPr>
      </w:pPr>
      <w:r w:rsidRPr="27417623">
        <w:rPr>
          <w:lang w:val="fr-CA"/>
        </w:rPr>
        <w:t xml:space="preserve">Pour le </w:t>
      </w:r>
      <w:r w:rsidR="00481E5E" w:rsidRPr="27417623">
        <w:rPr>
          <w:lang w:val="fr-CA"/>
        </w:rPr>
        <w:t xml:space="preserve">service </w:t>
      </w:r>
      <w:r w:rsidRPr="27417623">
        <w:rPr>
          <w:lang w:val="fr-CA"/>
        </w:rPr>
        <w:t xml:space="preserve">à la clientèle, veuillez contacter les bureaux de HumanWare les plus près de vous ou visiter notre site web au : </w:t>
      </w:r>
      <w:hyperlink r:id="rId16">
        <w:r w:rsidR="00907A80" w:rsidRPr="27417623">
          <w:rPr>
            <w:rStyle w:val="Hyperlink"/>
            <w:lang w:val="fr-CA"/>
          </w:rPr>
          <w:t>www.humanware.com/support</w:t>
        </w:r>
      </w:hyperlink>
    </w:p>
    <w:p w14:paraId="31AAAC7F" w14:textId="4CEB63BC" w:rsidR="00907A80" w:rsidRPr="00B723D9" w:rsidRDefault="003E1BB6" w:rsidP="00907A80">
      <w:pPr>
        <w:rPr>
          <w:lang w:val="fr-CA"/>
        </w:rPr>
      </w:pPr>
      <w:r w:rsidRPr="27417623">
        <w:rPr>
          <w:lang w:val="fr-CA"/>
        </w:rPr>
        <w:t xml:space="preserve">Général </w:t>
      </w:r>
      <w:r w:rsidR="00907A80" w:rsidRPr="27417623">
        <w:rPr>
          <w:lang w:val="fr-CA"/>
        </w:rPr>
        <w:t xml:space="preserve">: </w:t>
      </w:r>
      <w:hyperlink r:id="rId17">
        <w:r w:rsidR="00907A80" w:rsidRPr="27417623">
          <w:rPr>
            <w:rStyle w:val="Hyperlink"/>
            <w:lang w:val="fr-CA"/>
          </w:rPr>
          <w:t>support@humanware.com</w:t>
        </w:r>
      </w:hyperlink>
    </w:p>
    <w:p w14:paraId="7BA85E46" w14:textId="7D5DF7AA" w:rsidR="00907A80" w:rsidRPr="00B723D9" w:rsidRDefault="002231D0" w:rsidP="00907A80">
      <w:pPr>
        <w:rPr>
          <w:lang w:val="fr-CA"/>
        </w:rPr>
      </w:pPr>
      <w:r w:rsidRPr="27417623">
        <w:rPr>
          <w:lang w:val="fr-CA"/>
        </w:rPr>
        <w:t>Amérique du Nord : 1 (800) 722-3393</w:t>
      </w:r>
      <w:r w:rsidRPr="00192190">
        <w:rPr>
          <w:lang w:val="fr-CA"/>
        </w:rPr>
        <w:br/>
      </w:r>
      <w:hyperlink r:id="rId18">
        <w:r w:rsidR="00907A80" w:rsidRPr="27417623">
          <w:rPr>
            <w:rStyle w:val="Hyperlink"/>
            <w:lang w:val="fr-CA"/>
          </w:rPr>
          <w:t>us.support@humanware.com</w:t>
        </w:r>
      </w:hyperlink>
    </w:p>
    <w:p w14:paraId="053590FB" w14:textId="749C3836" w:rsidR="00907A80" w:rsidRPr="00B723D9" w:rsidRDefault="00907A80" w:rsidP="00907A80">
      <w:pPr>
        <w:rPr>
          <w:lang w:val="fr-CA"/>
        </w:rPr>
      </w:pPr>
      <w:r w:rsidRPr="27417623">
        <w:rPr>
          <w:lang w:val="fr-CA"/>
        </w:rPr>
        <w:t>Europe</w:t>
      </w:r>
      <w:r w:rsidR="00114BE8" w:rsidRPr="27417623">
        <w:rPr>
          <w:lang w:val="fr-CA"/>
        </w:rPr>
        <w:t xml:space="preserve"> </w:t>
      </w:r>
      <w:r w:rsidRPr="27417623">
        <w:rPr>
          <w:lang w:val="fr-CA"/>
        </w:rPr>
        <w:t>: (0044) 1933 415 800</w:t>
      </w:r>
      <w:r w:rsidRPr="00192190">
        <w:rPr>
          <w:lang w:val="fr-CA"/>
        </w:rPr>
        <w:br/>
      </w:r>
      <w:hyperlink r:id="rId19">
        <w:r w:rsidRPr="27417623">
          <w:rPr>
            <w:rStyle w:val="Hyperlink"/>
            <w:lang w:val="fr-CA"/>
          </w:rPr>
          <w:t>eu.support@humanware.com</w:t>
        </w:r>
      </w:hyperlink>
    </w:p>
    <w:p w14:paraId="73078FDF" w14:textId="428BF269" w:rsidR="00907A80" w:rsidRPr="00B723D9" w:rsidRDefault="00907A80" w:rsidP="00907A80">
      <w:pPr>
        <w:rPr>
          <w:lang w:val="fr-CA"/>
        </w:rPr>
      </w:pPr>
      <w:r w:rsidRPr="27417623">
        <w:rPr>
          <w:lang w:val="fr-CA"/>
        </w:rPr>
        <w:t>Australi</w:t>
      </w:r>
      <w:r w:rsidR="00114BE8" w:rsidRPr="27417623">
        <w:rPr>
          <w:lang w:val="fr-CA"/>
        </w:rPr>
        <w:t>e</w:t>
      </w:r>
      <w:r w:rsidRPr="27417623">
        <w:rPr>
          <w:lang w:val="fr-CA"/>
        </w:rPr>
        <w:t xml:space="preserve"> / Asi</w:t>
      </w:r>
      <w:r w:rsidR="00114BE8" w:rsidRPr="27417623">
        <w:rPr>
          <w:lang w:val="fr-CA"/>
        </w:rPr>
        <w:t xml:space="preserve">e </w:t>
      </w:r>
      <w:r w:rsidRPr="27417623">
        <w:rPr>
          <w:lang w:val="fr-CA"/>
        </w:rPr>
        <w:t>: (02) 9686 2600</w:t>
      </w:r>
      <w:r w:rsidRPr="00192190">
        <w:rPr>
          <w:lang w:val="fr-CA"/>
        </w:rPr>
        <w:br/>
      </w:r>
      <w:hyperlink r:id="rId20">
        <w:r w:rsidRPr="27417623">
          <w:rPr>
            <w:rStyle w:val="Hyperlink"/>
            <w:lang w:val="fr-CA"/>
          </w:rPr>
          <w:t>au.sales@humanware.com</w:t>
        </w:r>
      </w:hyperlink>
    </w:p>
    <w:p w14:paraId="5624364C" w14:textId="2ECD1F57" w:rsidR="00181104" w:rsidRPr="00B723D9" w:rsidRDefault="00B90827" w:rsidP="00DE2DE6">
      <w:pPr>
        <w:pStyle w:val="Heading1"/>
        <w:numPr>
          <w:ilvl w:val="0"/>
          <w:numId w:val="10"/>
        </w:numPr>
        <w:ind w:left="357" w:hanging="357"/>
        <w:rPr>
          <w:lang w:val="fr-CA"/>
        </w:rPr>
      </w:pPr>
      <w:bookmarkStart w:id="233" w:name="_Toc169269625"/>
      <w:bookmarkStart w:id="234" w:name="_Toc477772532"/>
      <w:bookmarkStart w:id="235" w:name="_Toc403987875"/>
      <w:r w:rsidRPr="00DE2DE6">
        <w:rPr>
          <w:lang w:val="fr-CA"/>
        </w:rPr>
        <w:t>Mentions</w:t>
      </w:r>
      <w:r w:rsidRPr="27417623">
        <w:rPr>
          <w:rStyle w:val="normaltextrun"/>
          <w:lang w:val="fr-CA"/>
        </w:rPr>
        <w:t xml:space="preserve"> appropriées de marques déposées et d’attributions</w:t>
      </w:r>
      <w:bookmarkEnd w:id="233"/>
    </w:p>
    <w:p w14:paraId="56703767" w14:textId="77777777" w:rsidR="004F6E1A" w:rsidRPr="00B723D9" w:rsidRDefault="004F6E1A" w:rsidP="0036232E">
      <w:pPr>
        <w:pStyle w:val="BodyText"/>
        <w:rPr>
          <w:lang w:val="fr-CA"/>
        </w:rPr>
      </w:pPr>
      <w:r w:rsidRPr="27417623">
        <w:rPr>
          <w:lang w:val="fr-CA"/>
        </w:rPr>
        <w:t>macOS est une marque déposée de Apple Inc. </w:t>
      </w:r>
    </w:p>
    <w:p w14:paraId="2A0A4FDF" w14:textId="77777777" w:rsidR="004F6E1A" w:rsidRPr="00B723D9" w:rsidRDefault="004F6E1A" w:rsidP="0036232E">
      <w:pPr>
        <w:pStyle w:val="BodyText"/>
        <w:rPr>
          <w:lang w:val="fr-CA"/>
        </w:rPr>
      </w:pPr>
      <w:r w:rsidRPr="27417623">
        <w:rPr>
          <w:lang w:val="fr-CA"/>
        </w:rPr>
        <w:t>JAWS est une marque déposée de Freedom Scientific, Inc. aux États-Unis et dans d’autres pays.</w:t>
      </w:r>
    </w:p>
    <w:p w14:paraId="68A6F59A" w14:textId="77777777" w:rsidR="004F6E1A" w:rsidRPr="00B723D9" w:rsidRDefault="004F6E1A" w:rsidP="27417623">
      <w:pPr>
        <w:pStyle w:val="BodyText"/>
        <w:rPr>
          <w:color w:val="222222"/>
          <w:shd w:val="clear" w:color="auto" w:fill="FCFCFC"/>
          <w:lang w:val="fr-CA"/>
        </w:rPr>
      </w:pPr>
      <w:r w:rsidRPr="27417623">
        <w:rPr>
          <w:color w:val="222222"/>
          <w:shd w:val="clear" w:color="auto" w:fill="FCFCFC"/>
          <w:lang w:val="fr-CA"/>
        </w:rPr>
        <w:t xml:space="preserve">Bookshare® </w:t>
      </w:r>
      <w:r w:rsidRPr="00B723D9">
        <w:rPr>
          <w:lang w:val="fr-CA"/>
        </w:rPr>
        <w:t>est une marque déposée de</w:t>
      </w:r>
      <w:r w:rsidRPr="27417623">
        <w:rPr>
          <w:color w:val="222222"/>
          <w:shd w:val="clear" w:color="auto" w:fill="FCFCFC"/>
          <w:lang w:val="fr-CA"/>
        </w:rPr>
        <w:t> </w:t>
      </w:r>
      <w:r w:rsidRPr="27417623">
        <w:rPr>
          <w:shd w:val="clear" w:color="auto" w:fill="FCFCFC"/>
          <w:lang w:val="fr-CA"/>
        </w:rPr>
        <w:t>Beneficent Technology, Inc.</w:t>
      </w:r>
      <w:r w:rsidRPr="27417623">
        <w:rPr>
          <w:color w:val="222222"/>
          <w:shd w:val="clear" w:color="auto" w:fill="FCFCFC"/>
          <w:lang w:val="fr-CA"/>
        </w:rPr>
        <w:t> </w:t>
      </w:r>
    </w:p>
    <w:p w14:paraId="6828FBBF" w14:textId="77777777" w:rsidR="004F6E1A" w:rsidRPr="00B723D9" w:rsidRDefault="004F6E1A" w:rsidP="27417623">
      <w:pPr>
        <w:pStyle w:val="BodyText"/>
        <w:rPr>
          <w:lang w:val="fr-CA"/>
        </w:rPr>
      </w:pPr>
      <w:r w:rsidRPr="27417623">
        <w:rPr>
          <w:color w:val="222222"/>
          <w:shd w:val="clear" w:color="auto" w:fill="FCFCFC"/>
          <w:lang w:val="fr-CA"/>
        </w:rPr>
        <w:t xml:space="preserve">NFB Newsline </w:t>
      </w:r>
      <w:r w:rsidRPr="00B723D9">
        <w:rPr>
          <w:lang w:val="fr-CA"/>
        </w:rPr>
        <w:t xml:space="preserve">est une marque déposée de la </w:t>
      </w:r>
      <w:r w:rsidRPr="27417623">
        <w:rPr>
          <w:color w:val="222222"/>
          <w:shd w:val="clear" w:color="auto" w:fill="FCFCFC"/>
          <w:lang w:val="fr-CA"/>
        </w:rPr>
        <w:t>National Federation of the Blind</w:t>
      </w:r>
    </w:p>
    <w:p w14:paraId="1AD77D5D" w14:textId="77777777" w:rsidR="008C09FF" w:rsidRPr="00B723D9" w:rsidRDefault="008C09FF" w:rsidP="0036232E">
      <w:pPr>
        <w:pStyle w:val="BodyText"/>
        <w:rPr>
          <w:lang w:val="fr-CA"/>
        </w:rPr>
      </w:pPr>
      <w:r w:rsidRPr="27417623">
        <w:rPr>
          <w:lang w:val="fr-CA"/>
        </w:rPr>
        <w:t>Bluetooth est une marque déposée de Bluetooth SIG, Inc. </w:t>
      </w:r>
    </w:p>
    <w:p w14:paraId="57F119D2" w14:textId="77777777" w:rsidR="008C09FF" w:rsidRPr="00B723D9" w:rsidRDefault="008C09FF" w:rsidP="0036232E">
      <w:pPr>
        <w:pStyle w:val="BodyText"/>
        <w:rPr>
          <w:lang w:val="fr-CA"/>
        </w:rPr>
      </w:pPr>
      <w:r w:rsidRPr="27417623">
        <w:rPr>
          <w:lang w:val="fr-CA"/>
        </w:rPr>
        <w:t>IOS est une marque ou une marque déposée de Cisco aux É-U et dans d’autres pays et est utilisé sous licence. </w:t>
      </w:r>
    </w:p>
    <w:p w14:paraId="5778809A" w14:textId="77777777" w:rsidR="008C09FF" w:rsidRPr="00B723D9" w:rsidRDefault="008C09FF" w:rsidP="0036232E">
      <w:pPr>
        <w:pStyle w:val="BodyText"/>
        <w:rPr>
          <w:lang w:val="fr-CA"/>
        </w:rPr>
      </w:pPr>
      <w:r w:rsidRPr="27417623">
        <w:rPr>
          <w:lang w:val="fr-CA"/>
        </w:rPr>
        <w:t xml:space="preserve">Toutes les autres marques sont sous la possession de leurs propriétaires respectifs. </w:t>
      </w:r>
    </w:p>
    <w:p w14:paraId="5B1184C5" w14:textId="69187169" w:rsidR="00646BBF" w:rsidRPr="00B723D9" w:rsidRDefault="00F007E1" w:rsidP="00DE2DE6">
      <w:pPr>
        <w:pStyle w:val="Heading1"/>
        <w:numPr>
          <w:ilvl w:val="0"/>
          <w:numId w:val="10"/>
        </w:numPr>
        <w:ind w:left="357" w:hanging="357"/>
        <w:rPr>
          <w:lang w:val="fr-CA"/>
        </w:rPr>
      </w:pPr>
      <w:bookmarkStart w:id="236" w:name="_Toc169269626"/>
      <w:bookmarkEnd w:id="234"/>
      <w:bookmarkEnd w:id="235"/>
      <w:r w:rsidRPr="27417623">
        <w:rPr>
          <w:lang w:val="fr-CA"/>
        </w:rPr>
        <w:t>Contrat de licence d’utilisateur</w:t>
      </w:r>
      <w:bookmarkEnd w:id="236"/>
    </w:p>
    <w:p w14:paraId="4B856D6E" w14:textId="63EC8F90" w:rsidR="00807B82" w:rsidRPr="00B723D9" w:rsidRDefault="00662289" w:rsidP="00807B82">
      <w:pPr>
        <w:rPr>
          <w:sz w:val="20"/>
          <w:szCs w:val="20"/>
          <w:lang w:val="fr-CA" w:eastAsia="fr-CA"/>
        </w:rPr>
      </w:pPr>
      <w:r w:rsidRPr="27417623">
        <w:rPr>
          <w:lang w:val="fr-CA" w:eastAsia="fr-CA"/>
        </w:rPr>
        <w:t xml:space="preserve">En utilisant ce produit </w:t>
      </w:r>
      <w:r w:rsidR="00646BBF" w:rsidRPr="27417623">
        <w:rPr>
          <w:lang w:val="fr-CA" w:eastAsia="fr-CA"/>
        </w:rPr>
        <w:t>(</w:t>
      </w:r>
      <w:r w:rsidR="00137FB0" w:rsidRPr="27417623">
        <w:rPr>
          <w:lang w:val="fr-CA" w:eastAsia="fr-CA"/>
        </w:rPr>
        <w:t xml:space="preserve">Brailliant </w:t>
      </w:r>
      <w:r w:rsidR="003E7634" w:rsidRPr="27417623">
        <w:rPr>
          <w:lang w:val="fr-CA" w:eastAsia="fr-CA"/>
        </w:rPr>
        <w:t>BI 40X</w:t>
      </w:r>
      <w:r w:rsidR="00646BBF" w:rsidRPr="27417623">
        <w:rPr>
          <w:lang w:val="fr-CA" w:eastAsia="fr-CA"/>
        </w:rPr>
        <w:t xml:space="preserve">), </w:t>
      </w:r>
      <w:r w:rsidR="00807B82" w:rsidRPr="27417623">
        <w:rPr>
          <w:lang w:val="fr-CA" w:eastAsia="fr-CA"/>
        </w:rPr>
        <w:t>vous acceptez les termes minimaux suivants :</w:t>
      </w:r>
    </w:p>
    <w:p w14:paraId="58C3EFEC" w14:textId="77777777" w:rsidR="00807B82" w:rsidRPr="00B723D9" w:rsidRDefault="00807B82" w:rsidP="00807B82">
      <w:pPr>
        <w:numPr>
          <w:ilvl w:val="3"/>
          <w:numId w:val="3"/>
        </w:numPr>
        <w:snapToGrid w:val="0"/>
        <w:rPr>
          <w:rFonts w:eastAsia="Times New Roman"/>
          <w:lang w:val="fr-CA" w:eastAsia="fr-CA"/>
        </w:rPr>
      </w:pPr>
      <w:r w:rsidRPr="27417623">
        <w:rPr>
          <w:rFonts w:eastAsia="Times New Roman"/>
          <w:u w:val="single"/>
          <w:lang w:val="fr-CA" w:eastAsia="fr-CA"/>
        </w:rPr>
        <w:t>Octroi de licence</w:t>
      </w:r>
      <w:r w:rsidRPr="27417623">
        <w:rPr>
          <w:rFonts w:eastAsia="Times New Roman"/>
          <w:lang w:val="fr-CA" w:eastAsia="fr-CA"/>
        </w:rPr>
        <w:t xml:space="preserve">. HumanWare octroie à l’utilisateur un droit et une licence d’utilisation du logiciel de ce produit non-exclusifs et non-transférables. </w:t>
      </w:r>
    </w:p>
    <w:p w14:paraId="6FD81E34" w14:textId="77777777" w:rsidR="00807B82" w:rsidRPr="00B723D9" w:rsidRDefault="00807B82" w:rsidP="00807B82">
      <w:pPr>
        <w:numPr>
          <w:ilvl w:val="3"/>
          <w:numId w:val="3"/>
        </w:numPr>
        <w:snapToGrid w:val="0"/>
        <w:rPr>
          <w:rFonts w:eastAsia="Times New Roman"/>
          <w:lang w:val="fr-CA" w:eastAsia="fr-FR"/>
        </w:rPr>
      </w:pPr>
      <w:r w:rsidRPr="27417623">
        <w:rPr>
          <w:rFonts w:eastAsia="Times New Roman"/>
          <w:u w:val="single"/>
          <w:lang w:val="fr-CA" w:eastAsia="fr-CA"/>
        </w:rPr>
        <w:lastRenderedPageBreak/>
        <w:t>Possession du logiciel</w:t>
      </w:r>
      <w:r w:rsidRPr="27417623">
        <w:rPr>
          <w:rFonts w:eastAsia="Times New Roman"/>
          <w:lang w:val="fr-CA" w:eastAsia="fr-CA"/>
        </w:rPr>
        <w:t xml:space="preserve">. L’utilisateur reconnaît que HumanWare conserve tout droit, titre et intérêt </w:t>
      </w:r>
      <w:r w:rsidRPr="27417623">
        <w:rPr>
          <w:rStyle w:val="tlid-translation"/>
          <w:lang w:val="fr-CA"/>
        </w:rPr>
        <w:t xml:space="preserve">relatifs à l'original et aux copies du logiciel incorporé dans ce produit. L’utilisateur accepte de ne pas modifier, porter, traduire, décompiler, désassembler, faire de l'ingénierie inverse ou rendre public de quelconque manière que ce soit le logiciel de ce produit. </w:t>
      </w:r>
    </w:p>
    <w:p w14:paraId="7655A592" w14:textId="4EC0F140" w:rsidR="00646BBF" w:rsidRPr="00B723D9" w:rsidRDefault="00B03022" w:rsidP="00DE2DE6">
      <w:pPr>
        <w:pStyle w:val="Heading1"/>
        <w:numPr>
          <w:ilvl w:val="0"/>
          <w:numId w:val="10"/>
        </w:numPr>
        <w:ind w:left="357" w:hanging="357"/>
        <w:rPr>
          <w:lang w:val="fr-CA"/>
        </w:rPr>
      </w:pPr>
      <w:bookmarkStart w:id="237" w:name="_Toc169269627"/>
      <w:r w:rsidRPr="27417623">
        <w:rPr>
          <w:lang w:val="fr-CA"/>
        </w:rPr>
        <w:t>Garantie</w:t>
      </w:r>
      <w:bookmarkEnd w:id="237"/>
    </w:p>
    <w:p w14:paraId="4EBDB8FD" w14:textId="5F24FAEC" w:rsidR="00646BBF" w:rsidRPr="00B723D9" w:rsidRDefault="009E21B3" w:rsidP="00646BBF">
      <w:pPr>
        <w:pStyle w:val="BodyText"/>
        <w:rPr>
          <w:b/>
          <w:bCs/>
          <w:lang w:val="fr-CA"/>
        </w:rPr>
      </w:pPr>
      <w:r w:rsidRPr="27417623">
        <w:rPr>
          <w:b/>
          <w:bCs/>
          <w:lang w:val="fr-CA"/>
        </w:rPr>
        <w:t>Garantie du manufacturier</w:t>
      </w:r>
    </w:p>
    <w:p w14:paraId="60B88B61" w14:textId="4B181633" w:rsidR="00493E23" w:rsidRPr="00B723D9" w:rsidRDefault="00B84491" w:rsidP="00493E23">
      <w:pPr>
        <w:rPr>
          <w:rFonts w:ascii="Arial" w:hAnsi="Arial" w:cs="Arial"/>
          <w:color w:val="000000"/>
          <w:sz w:val="20"/>
          <w:szCs w:val="20"/>
          <w:lang w:val="fr-CA"/>
        </w:rPr>
      </w:pPr>
      <w:r w:rsidRPr="27417623">
        <w:rPr>
          <w:lang w:val="fr-CA"/>
        </w:rPr>
        <w:t>Cet appareil est un produit de haute qualité, assemblé et emballé avec soin. Toutes les unités et composantes sont garanties contre quelconque défaillance opérationnelle</w:t>
      </w:r>
      <w:r w:rsidRPr="27417623">
        <w:rPr>
          <w:color w:val="000000" w:themeColor="text1"/>
          <w:lang w:val="fr-CA"/>
        </w:rPr>
        <w:t xml:space="preserve"> pour une durée de 2 ans pour tous les pays.</w:t>
      </w:r>
    </w:p>
    <w:p w14:paraId="6AC0D490" w14:textId="51230D68" w:rsidR="00704E06" w:rsidRPr="00B723D9" w:rsidRDefault="00704E06" w:rsidP="00704E06">
      <w:pPr>
        <w:pStyle w:val="BodyText"/>
        <w:rPr>
          <w:lang w:val="fr-CA"/>
        </w:rPr>
      </w:pPr>
      <w:r w:rsidRPr="27417623">
        <w:rPr>
          <w:lang w:val="fr-CA"/>
        </w:rPr>
        <w:t xml:space="preserve">La garantie couvre toutes les pièces (sauf la </w:t>
      </w:r>
      <w:r w:rsidR="00A9310C">
        <w:rPr>
          <w:lang w:val="fr-CA"/>
        </w:rPr>
        <w:t>pile</w:t>
      </w:r>
      <w:r w:rsidRPr="27417623">
        <w:rPr>
          <w:lang w:val="fr-CA"/>
        </w:rPr>
        <w:t>) et la main-d’œuvre. Si quelconque défaillance survient, veuillez contacter votre distributeur local ou la ligne d’assistance technique du manufacturier.</w:t>
      </w:r>
    </w:p>
    <w:p w14:paraId="02A77F45" w14:textId="77777777" w:rsidR="00704E06" w:rsidRPr="00B723D9" w:rsidRDefault="00704E06" w:rsidP="00704E06">
      <w:pPr>
        <w:pStyle w:val="BodyText"/>
        <w:rPr>
          <w:lang w:val="fr-CA"/>
        </w:rPr>
      </w:pPr>
      <w:r w:rsidRPr="27417623">
        <w:rPr>
          <w:lang w:val="fr-CA"/>
        </w:rPr>
        <w:t xml:space="preserve">Note : Les termes de la garantie peuvent changer périodiquement. Veuillez consulter notre site web pour les plus récentes informations. </w:t>
      </w:r>
    </w:p>
    <w:p w14:paraId="741A448D" w14:textId="6791B428" w:rsidR="00646BBF" w:rsidRPr="00B723D9" w:rsidRDefault="00646BBF" w:rsidP="00493E23">
      <w:pPr>
        <w:rPr>
          <w:rFonts w:ascii="Arial" w:hAnsi="Arial" w:cs="Arial"/>
          <w:color w:val="000000"/>
          <w:sz w:val="20"/>
          <w:szCs w:val="20"/>
          <w:lang w:val="fr-CA"/>
        </w:rPr>
      </w:pPr>
      <w:r w:rsidRPr="27417623">
        <w:rPr>
          <w:b/>
          <w:bCs/>
          <w:color w:val="000000" w:themeColor="text1"/>
          <w:lang w:val="fr-CA"/>
        </w:rPr>
        <w:t xml:space="preserve">Conditions </w:t>
      </w:r>
      <w:r w:rsidR="002F3A00" w:rsidRPr="27417623">
        <w:rPr>
          <w:b/>
          <w:bCs/>
          <w:color w:val="000000" w:themeColor="text1"/>
          <w:lang w:val="fr-CA"/>
        </w:rPr>
        <w:t>et l</w:t>
      </w:r>
      <w:r w:rsidRPr="27417623">
        <w:rPr>
          <w:b/>
          <w:bCs/>
          <w:color w:val="000000" w:themeColor="text1"/>
          <w:lang w:val="fr-CA"/>
        </w:rPr>
        <w:t>imitations</w:t>
      </w:r>
      <w:r w:rsidR="002F3A00" w:rsidRPr="27417623">
        <w:rPr>
          <w:b/>
          <w:bCs/>
          <w:color w:val="000000" w:themeColor="text1"/>
          <w:lang w:val="fr-CA"/>
        </w:rPr>
        <w:t xml:space="preserve"> </w:t>
      </w:r>
      <w:r w:rsidRPr="27417623">
        <w:rPr>
          <w:b/>
          <w:bCs/>
          <w:color w:val="000000" w:themeColor="text1"/>
          <w:lang w:val="fr-CA"/>
        </w:rPr>
        <w:t>:</w:t>
      </w:r>
    </w:p>
    <w:p w14:paraId="507325F6" w14:textId="4BB9F5C0" w:rsidR="00493E23" w:rsidRPr="00B723D9" w:rsidRDefault="00304A8F" w:rsidP="0036232E">
      <w:pPr>
        <w:pStyle w:val="BodyText"/>
        <w:rPr>
          <w:lang w:val="fr-CA"/>
        </w:rPr>
      </w:pPr>
      <w:r w:rsidRPr="27417623">
        <w:rPr>
          <w:color w:val="000000" w:themeColor="text1"/>
          <w:lang w:val="fr-CA"/>
        </w:rPr>
        <w:t xml:space="preserve">Veuillez conserver votre facture d’achat </w:t>
      </w:r>
      <w:r w:rsidR="00857EEA" w:rsidRPr="27417623">
        <w:rPr>
          <w:color w:val="000000" w:themeColor="text1"/>
          <w:lang w:val="fr-CA"/>
        </w:rPr>
        <w:t xml:space="preserve">dans un endroit sécuritaire en cas d’une réparation couverte par la garantie ou d’un remplacement. </w:t>
      </w:r>
      <w:r w:rsidR="00AD38EB" w:rsidRPr="27417623">
        <w:rPr>
          <w:lang w:val="fr-CA"/>
        </w:rPr>
        <w:t>Veuillez conserver votre copie originale. Si l’unité doit être retournée, veuillez utiliser l’emballage original. Cette garantie s’applique à tous les cas où les dommages subis ne sont pas le résultat d’un usage inapproprié, d’un mauvais traitement, de négligence, ou d’une catastrophe naturelle.</w:t>
      </w:r>
    </w:p>
    <w:p w14:paraId="3B3F6463" w14:textId="2F4EA315" w:rsidR="00857EEA" w:rsidRPr="00B723D9" w:rsidRDefault="00857EEA" w:rsidP="00493E23">
      <w:pPr>
        <w:rPr>
          <w:color w:val="000000"/>
          <w:lang w:val="fr-CA"/>
        </w:rPr>
      </w:pPr>
      <w:r w:rsidRPr="27417623">
        <w:rPr>
          <w:b/>
          <w:bCs/>
          <w:color w:val="000000" w:themeColor="text1"/>
          <w:lang w:val="fr-CA"/>
        </w:rPr>
        <w:t xml:space="preserve">Amérique du Nord </w:t>
      </w:r>
      <w:r w:rsidR="00493E23" w:rsidRPr="27417623">
        <w:rPr>
          <w:b/>
          <w:bCs/>
          <w:color w:val="000000" w:themeColor="text1"/>
          <w:lang w:val="fr-CA"/>
        </w:rPr>
        <w:t>:</w:t>
      </w:r>
      <w:r w:rsidR="00493E23" w:rsidRPr="27417623">
        <w:rPr>
          <w:color w:val="000000" w:themeColor="text1"/>
          <w:lang w:val="fr-CA"/>
        </w:rPr>
        <w:t xml:space="preserve">  </w:t>
      </w:r>
    </w:p>
    <w:p w14:paraId="6C84341E" w14:textId="3E6FE1C0" w:rsidR="00493E23" w:rsidRPr="00B723D9" w:rsidRDefault="009D759A" w:rsidP="00493E23">
      <w:pPr>
        <w:rPr>
          <w:color w:val="000000"/>
          <w:lang w:val="fr-CA"/>
        </w:rPr>
      </w:pPr>
      <w:r w:rsidRPr="27417623">
        <w:rPr>
          <w:color w:val="000000" w:themeColor="text1"/>
          <w:lang w:val="fr-CA"/>
        </w:rPr>
        <w:t xml:space="preserve">En plus de la garantie, vous pouvez acheter un contrat de service pour prolonger la garantie </w:t>
      </w:r>
      <w:r w:rsidR="006436AB" w:rsidRPr="27417623">
        <w:rPr>
          <w:color w:val="000000" w:themeColor="text1"/>
          <w:lang w:val="fr-CA"/>
        </w:rPr>
        <w:t xml:space="preserve">d’un an, en plus de </w:t>
      </w:r>
      <w:r w:rsidR="00AA7BF2" w:rsidRPr="27417623">
        <w:rPr>
          <w:color w:val="000000" w:themeColor="text1"/>
          <w:lang w:val="fr-CA"/>
        </w:rPr>
        <w:t>profiter du service de nettoyage. Veuillez</w:t>
      </w:r>
      <w:r w:rsidR="004E4161" w:rsidRPr="27417623">
        <w:rPr>
          <w:color w:val="000000" w:themeColor="text1"/>
          <w:lang w:val="fr-CA"/>
        </w:rPr>
        <w:t xml:space="preserve"> </w:t>
      </w:r>
      <w:r w:rsidR="00AA7BF2" w:rsidRPr="27417623">
        <w:rPr>
          <w:color w:val="000000" w:themeColor="text1"/>
          <w:lang w:val="fr-CA"/>
        </w:rPr>
        <w:t xml:space="preserve">vous </w:t>
      </w:r>
      <w:r w:rsidR="00826798" w:rsidRPr="27417623">
        <w:rPr>
          <w:color w:val="000000" w:themeColor="text1"/>
          <w:lang w:val="fr-CA"/>
        </w:rPr>
        <w:t xml:space="preserve">référer à notre site web : </w:t>
      </w:r>
      <w:hyperlink r:id="rId21">
        <w:r w:rsidR="00493E23" w:rsidRPr="27417623">
          <w:rPr>
            <w:rStyle w:val="Hyperlink"/>
            <w:color w:val="800080"/>
            <w:lang w:val="fr-CA"/>
          </w:rPr>
          <w:t>http://www.humanware.com/</w:t>
        </w:r>
      </w:hyperlink>
      <w:r w:rsidR="00493E23" w:rsidRPr="27417623">
        <w:rPr>
          <w:color w:val="000000" w:themeColor="text1"/>
          <w:lang w:val="fr-CA"/>
        </w:rPr>
        <w:t>  </w:t>
      </w:r>
    </w:p>
    <w:p w14:paraId="26D0565D" w14:textId="62332536" w:rsidR="00493E23" w:rsidRPr="00B723D9" w:rsidRDefault="00493E23" w:rsidP="00493E23">
      <w:pPr>
        <w:rPr>
          <w:rFonts w:ascii="Arial" w:hAnsi="Arial" w:cs="Arial"/>
          <w:color w:val="000000"/>
          <w:sz w:val="20"/>
          <w:szCs w:val="20"/>
          <w:lang w:val="fr-CA"/>
        </w:rPr>
      </w:pPr>
      <w:r w:rsidRPr="27417623">
        <w:rPr>
          <w:color w:val="000000" w:themeColor="text1"/>
          <w:lang w:val="fr-CA"/>
        </w:rPr>
        <w:t>O</w:t>
      </w:r>
      <w:r w:rsidR="00826798" w:rsidRPr="27417623">
        <w:rPr>
          <w:color w:val="000000" w:themeColor="text1"/>
          <w:lang w:val="fr-CA"/>
        </w:rPr>
        <w:t xml:space="preserve">u nous contacter par </w:t>
      </w:r>
      <w:r w:rsidR="006E642D" w:rsidRPr="27417623">
        <w:rPr>
          <w:color w:val="000000" w:themeColor="text1"/>
          <w:lang w:val="fr-CA"/>
        </w:rPr>
        <w:t>courriel à l’adresse</w:t>
      </w:r>
      <w:r w:rsidRPr="27417623">
        <w:rPr>
          <w:color w:val="000000" w:themeColor="text1"/>
          <w:lang w:val="fr-CA"/>
        </w:rPr>
        <w:t> </w:t>
      </w:r>
      <w:hyperlink r:id="rId22">
        <w:r w:rsidRPr="27417623">
          <w:rPr>
            <w:rStyle w:val="Hyperlink"/>
            <w:color w:val="800080"/>
            <w:lang w:val="fr-CA"/>
          </w:rPr>
          <w:t>us.info@humanware.com</w:t>
        </w:r>
      </w:hyperlink>
      <w:r w:rsidRPr="27417623">
        <w:rPr>
          <w:color w:val="000000" w:themeColor="text1"/>
          <w:lang w:val="fr-CA"/>
        </w:rPr>
        <w:t> </w:t>
      </w:r>
      <w:r w:rsidR="006E642D" w:rsidRPr="27417623">
        <w:rPr>
          <w:color w:val="000000" w:themeColor="text1"/>
          <w:lang w:val="fr-CA"/>
        </w:rPr>
        <w:t>ou appeler au</w:t>
      </w:r>
      <w:r w:rsidRPr="27417623">
        <w:rPr>
          <w:color w:val="000000" w:themeColor="text1"/>
          <w:lang w:val="fr-CA"/>
        </w:rPr>
        <w:t xml:space="preserve"> 1(800) 722-3393</w:t>
      </w:r>
      <w:r w:rsidR="009C4281" w:rsidRPr="27417623">
        <w:rPr>
          <w:color w:val="000000" w:themeColor="text1"/>
          <w:lang w:val="fr-CA"/>
        </w:rPr>
        <w:t>.</w:t>
      </w:r>
    </w:p>
    <w:p w14:paraId="2AFECE26" w14:textId="3DC03319" w:rsidR="001A149E" w:rsidRPr="00B723D9" w:rsidRDefault="001A149E">
      <w:pPr>
        <w:spacing w:after="160"/>
        <w:rPr>
          <w:lang w:val="fr-CA"/>
        </w:rPr>
      </w:pPr>
      <w:r w:rsidRPr="27417623">
        <w:rPr>
          <w:lang w:val="fr-CA"/>
        </w:rPr>
        <w:br w:type="page"/>
      </w:r>
    </w:p>
    <w:p w14:paraId="69907B25" w14:textId="0969F2F6" w:rsidR="00996A7E" w:rsidRPr="00B723D9" w:rsidRDefault="00996A7E" w:rsidP="00996A7E">
      <w:pPr>
        <w:pStyle w:val="Heading1"/>
        <w:rPr>
          <w:lang w:val="fr-CA"/>
        </w:rPr>
      </w:pPr>
      <w:bookmarkStart w:id="238" w:name="_Toc66876924"/>
      <w:bookmarkStart w:id="239" w:name="_Toc169269628"/>
      <w:r w:rsidRPr="27417623">
        <w:rPr>
          <w:lang w:val="fr-CA"/>
        </w:rPr>
        <w:lastRenderedPageBreak/>
        <w:t>A</w:t>
      </w:r>
      <w:r w:rsidR="00BE485A" w:rsidRPr="27417623">
        <w:rPr>
          <w:lang w:val="fr-CA"/>
        </w:rPr>
        <w:t>nne</w:t>
      </w:r>
      <w:r w:rsidRPr="27417623">
        <w:rPr>
          <w:lang w:val="fr-CA"/>
        </w:rPr>
        <w:t>x</w:t>
      </w:r>
      <w:r w:rsidR="00BE485A" w:rsidRPr="27417623">
        <w:rPr>
          <w:lang w:val="fr-CA"/>
        </w:rPr>
        <w:t>e</w:t>
      </w:r>
      <w:r w:rsidRPr="27417623">
        <w:rPr>
          <w:lang w:val="fr-CA"/>
        </w:rPr>
        <w:t xml:space="preserve"> A – </w:t>
      </w:r>
      <w:bookmarkEnd w:id="238"/>
      <w:r w:rsidR="00494F5B" w:rsidRPr="27417623">
        <w:rPr>
          <w:lang w:val="fr-CA"/>
        </w:rPr>
        <w:t>Tableau des commandes</w:t>
      </w:r>
      <w:bookmarkEnd w:id="239"/>
    </w:p>
    <w:p w14:paraId="43E5B06F" w14:textId="6C7589A4" w:rsidR="00276E99" w:rsidRPr="00276E99" w:rsidRDefault="00276E99" w:rsidP="00276E99">
      <w:pPr>
        <w:rPr>
          <w:rStyle w:val="Strong"/>
          <w:lang w:val="fr-CA"/>
        </w:rPr>
      </w:pPr>
      <w:r w:rsidRPr="27417623">
        <w:rPr>
          <w:rStyle w:val="Strong"/>
          <w:lang w:val="fr-CA"/>
        </w:rPr>
        <w:t xml:space="preserve">Note </w:t>
      </w:r>
      <w:r w:rsidRPr="27417623">
        <w:rPr>
          <w:lang w:val="fr-CA"/>
        </w:rPr>
        <w:t>: Toutes les commandes qui incluent les touches Entrée ou Retour arrière doivent être combinées à la Barre d’espace lors de l’utilisation du braille informatique.</w:t>
      </w:r>
    </w:p>
    <w:p w14:paraId="49271D96" w14:textId="42B20E91" w:rsidR="008F39B9" w:rsidRPr="00B723D9" w:rsidRDefault="008F39B9" w:rsidP="27417623">
      <w:pPr>
        <w:pStyle w:val="Caption"/>
        <w:keepNext/>
        <w:rPr>
          <w:rStyle w:val="Strong"/>
          <w:rFonts w:ascii="Verdana" w:hAnsi="Verdana"/>
          <w:i w:val="0"/>
          <w:iCs w:val="0"/>
          <w:color w:val="auto"/>
          <w:sz w:val="22"/>
          <w:szCs w:val="22"/>
          <w:lang w:val="fr-CA"/>
        </w:rPr>
      </w:pPr>
      <w:r w:rsidRPr="27417623">
        <w:rPr>
          <w:rStyle w:val="Strong"/>
          <w:rFonts w:ascii="Verdana" w:hAnsi="Verdana"/>
          <w:i w:val="0"/>
          <w:iCs w:val="0"/>
          <w:color w:val="auto"/>
          <w:sz w:val="22"/>
          <w:szCs w:val="22"/>
          <w:lang w:val="fr-CA"/>
        </w:rPr>
        <w:t>Raccourcis</w:t>
      </w:r>
      <w:r w:rsidR="00996A7E" w:rsidRPr="27417623">
        <w:rPr>
          <w:rStyle w:val="Strong"/>
          <w:rFonts w:ascii="Verdana" w:hAnsi="Verdana"/>
          <w:i w:val="0"/>
          <w:iCs w:val="0"/>
          <w:color w:val="auto"/>
          <w:sz w:val="22"/>
          <w:szCs w:val="22"/>
          <w:lang w:val="fr-CA"/>
        </w:rPr>
        <w:t>/</w:t>
      </w:r>
      <w:r w:rsidRPr="27417623">
        <w:rPr>
          <w:rStyle w:val="Strong"/>
          <w:rFonts w:ascii="Verdana" w:hAnsi="Verdana"/>
          <w:i w:val="0"/>
          <w:iCs w:val="0"/>
          <w:color w:val="auto"/>
          <w:sz w:val="22"/>
          <w:szCs w:val="22"/>
          <w:lang w:val="fr-CA"/>
        </w:rPr>
        <w:t>Combinaisons de touches</w:t>
      </w:r>
    </w:p>
    <w:tbl>
      <w:tblPr>
        <w:tblStyle w:val="TableGrid"/>
        <w:tblW w:w="0" w:type="auto"/>
        <w:tblLook w:val="04A0" w:firstRow="1" w:lastRow="0" w:firstColumn="1" w:lastColumn="0" w:noHBand="0" w:noVBand="1"/>
        <w:tblDescription w:val="Table of two columns with headings Action and Shortcut or Key combination"/>
      </w:tblPr>
      <w:tblGrid>
        <w:gridCol w:w="4045"/>
        <w:gridCol w:w="4585"/>
      </w:tblGrid>
      <w:tr w:rsidR="008F39B9" w:rsidRPr="00D807BC" w14:paraId="50D40546" w14:textId="77777777" w:rsidTr="27417623">
        <w:trPr>
          <w:trHeight w:val="432"/>
          <w:tblHeader/>
        </w:trPr>
        <w:tc>
          <w:tcPr>
            <w:tcW w:w="4045" w:type="dxa"/>
            <w:vAlign w:val="center"/>
          </w:tcPr>
          <w:p w14:paraId="7CA6EB44" w14:textId="77777777" w:rsidR="008F39B9" w:rsidRPr="00B723D9" w:rsidRDefault="008F39B9">
            <w:pPr>
              <w:pStyle w:val="BodyText"/>
              <w:spacing w:after="0"/>
              <w:jc w:val="center"/>
              <w:rPr>
                <w:rStyle w:val="Strong"/>
                <w:sz w:val="26"/>
                <w:szCs w:val="26"/>
                <w:lang w:val="fr-CA"/>
              </w:rPr>
            </w:pPr>
            <w:r w:rsidRPr="27417623">
              <w:rPr>
                <w:rStyle w:val="Strong"/>
                <w:sz w:val="26"/>
                <w:szCs w:val="26"/>
                <w:lang w:val="fr-CA"/>
              </w:rPr>
              <w:t>Action</w:t>
            </w:r>
          </w:p>
        </w:tc>
        <w:tc>
          <w:tcPr>
            <w:tcW w:w="4585" w:type="dxa"/>
            <w:vAlign w:val="center"/>
          </w:tcPr>
          <w:p w14:paraId="2A9C7F7F" w14:textId="77777777" w:rsidR="008F39B9" w:rsidRPr="00B723D9" w:rsidRDefault="008F39B9">
            <w:pPr>
              <w:pStyle w:val="BodyText"/>
              <w:spacing w:after="0"/>
              <w:jc w:val="center"/>
              <w:rPr>
                <w:rStyle w:val="Strong"/>
                <w:sz w:val="26"/>
                <w:szCs w:val="26"/>
                <w:lang w:val="fr-CA"/>
              </w:rPr>
            </w:pPr>
            <w:r w:rsidRPr="27417623">
              <w:rPr>
                <w:rStyle w:val="Strong"/>
                <w:sz w:val="26"/>
                <w:szCs w:val="26"/>
                <w:lang w:val="fr-CA"/>
              </w:rPr>
              <w:t>Raccourci ou combinaison de touches</w:t>
            </w:r>
          </w:p>
        </w:tc>
      </w:tr>
      <w:tr w:rsidR="008F39B9" w:rsidRPr="00B723D9" w14:paraId="6D73E55E" w14:textId="77777777" w:rsidTr="27417623">
        <w:trPr>
          <w:trHeight w:val="360"/>
        </w:trPr>
        <w:tc>
          <w:tcPr>
            <w:tcW w:w="4045" w:type="dxa"/>
            <w:vAlign w:val="center"/>
          </w:tcPr>
          <w:p w14:paraId="70DB3BF9" w14:textId="77777777" w:rsidR="008F39B9" w:rsidRPr="00B723D9" w:rsidRDefault="008F39B9">
            <w:pPr>
              <w:pStyle w:val="BodyText"/>
              <w:spacing w:after="0"/>
              <w:rPr>
                <w:lang w:val="fr-CA"/>
              </w:rPr>
            </w:pPr>
            <w:r w:rsidRPr="27417623">
              <w:rPr>
                <w:lang w:val="fr-CA"/>
              </w:rPr>
              <w:t>Activer l’élément sélectionné</w:t>
            </w:r>
          </w:p>
        </w:tc>
        <w:tc>
          <w:tcPr>
            <w:tcW w:w="4585" w:type="dxa"/>
            <w:vAlign w:val="center"/>
          </w:tcPr>
          <w:p w14:paraId="2598AEBA" w14:textId="77777777" w:rsidR="008F39B9" w:rsidRPr="00B723D9" w:rsidRDefault="008F39B9" w:rsidP="27417623">
            <w:pPr>
              <w:pStyle w:val="BodyText"/>
              <w:spacing w:after="0"/>
              <w:rPr>
                <w:lang w:val="fr-CA"/>
              </w:rPr>
            </w:pPr>
            <w:r w:rsidRPr="27417623">
              <w:rPr>
                <w:lang w:val="fr-CA"/>
              </w:rPr>
              <w:t>Entrée ou curseur éclair</w:t>
            </w:r>
          </w:p>
        </w:tc>
      </w:tr>
      <w:tr w:rsidR="008F39B9" w:rsidRPr="00B723D9" w14:paraId="1213F57C" w14:textId="77777777" w:rsidTr="27417623">
        <w:trPr>
          <w:trHeight w:val="360"/>
        </w:trPr>
        <w:tc>
          <w:tcPr>
            <w:tcW w:w="4045" w:type="dxa"/>
            <w:vAlign w:val="center"/>
          </w:tcPr>
          <w:p w14:paraId="12333226" w14:textId="77777777" w:rsidR="008F39B9" w:rsidRPr="00B723D9" w:rsidRDefault="008F39B9">
            <w:pPr>
              <w:pStyle w:val="BodyText"/>
              <w:spacing w:after="0"/>
              <w:rPr>
                <w:lang w:val="fr-CA"/>
              </w:rPr>
            </w:pPr>
            <w:r w:rsidRPr="27417623">
              <w:rPr>
                <w:lang w:val="fr-CA"/>
              </w:rPr>
              <w:t>Échap ou retour</w:t>
            </w:r>
          </w:p>
        </w:tc>
        <w:tc>
          <w:tcPr>
            <w:tcW w:w="4585" w:type="dxa"/>
            <w:vAlign w:val="center"/>
          </w:tcPr>
          <w:p w14:paraId="51179DF7" w14:textId="77777777" w:rsidR="008F39B9" w:rsidRPr="00B723D9" w:rsidRDefault="008F39B9">
            <w:pPr>
              <w:pStyle w:val="BodyText"/>
              <w:spacing w:after="0"/>
              <w:rPr>
                <w:lang w:val="fr-CA"/>
              </w:rPr>
            </w:pPr>
            <w:r w:rsidRPr="27417623">
              <w:rPr>
                <w:lang w:val="fr-CA"/>
              </w:rPr>
              <w:t>Espace + E</w:t>
            </w:r>
          </w:p>
        </w:tc>
      </w:tr>
      <w:tr w:rsidR="008F39B9" w:rsidRPr="00D807BC" w14:paraId="2F5B24CE" w14:textId="77777777" w:rsidTr="27417623">
        <w:trPr>
          <w:trHeight w:val="360"/>
        </w:trPr>
        <w:tc>
          <w:tcPr>
            <w:tcW w:w="4045" w:type="dxa"/>
            <w:vAlign w:val="center"/>
          </w:tcPr>
          <w:p w14:paraId="22BD46FA" w14:textId="77777777" w:rsidR="008F39B9" w:rsidRPr="00B723D9" w:rsidRDefault="008F39B9">
            <w:pPr>
              <w:pStyle w:val="BodyText"/>
              <w:spacing w:after="0"/>
              <w:rPr>
                <w:lang w:val="fr-CA"/>
              </w:rPr>
            </w:pPr>
            <w:r w:rsidRPr="27417623">
              <w:rPr>
                <w:lang w:val="fr-CA"/>
              </w:rPr>
              <w:t>Élément précédent</w:t>
            </w:r>
          </w:p>
        </w:tc>
        <w:tc>
          <w:tcPr>
            <w:tcW w:w="4585" w:type="dxa"/>
            <w:vAlign w:val="center"/>
          </w:tcPr>
          <w:p w14:paraId="5258AFBF" w14:textId="77777777" w:rsidR="008F39B9" w:rsidRPr="00B723D9" w:rsidRDefault="008F39B9">
            <w:pPr>
              <w:pStyle w:val="BodyText"/>
              <w:spacing w:after="0"/>
              <w:rPr>
                <w:lang w:val="fr-CA"/>
              </w:rPr>
            </w:pPr>
            <w:r w:rsidRPr="27417623">
              <w:rPr>
                <w:lang w:val="fr-CA"/>
              </w:rPr>
              <w:t>Touche de façade Précédent, C1 ou Espace + Point 1</w:t>
            </w:r>
          </w:p>
        </w:tc>
      </w:tr>
      <w:tr w:rsidR="008F39B9" w:rsidRPr="00D807BC" w14:paraId="6A168B3D" w14:textId="77777777" w:rsidTr="27417623">
        <w:trPr>
          <w:trHeight w:val="360"/>
        </w:trPr>
        <w:tc>
          <w:tcPr>
            <w:tcW w:w="4045" w:type="dxa"/>
            <w:vAlign w:val="center"/>
          </w:tcPr>
          <w:p w14:paraId="569FB452" w14:textId="77777777" w:rsidR="008F39B9" w:rsidRPr="00B723D9" w:rsidRDefault="008F39B9">
            <w:pPr>
              <w:pStyle w:val="BodyText"/>
              <w:spacing w:after="0"/>
              <w:rPr>
                <w:lang w:val="fr-CA"/>
              </w:rPr>
            </w:pPr>
            <w:r w:rsidRPr="27417623">
              <w:rPr>
                <w:lang w:val="fr-CA"/>
              </w:rPr>
              <w:t>Élément suivant</w:t>
            </w:r>
          </w:p>
        </w:tc>
        <w:tc>
          <w:tcPr>
            <w:tcW w:w="4585" w:type="dxa"/>
            <w:vAlign w:val="center"/>
          </w:tcPr>
          <w:p w14:paraId="47D5A48D" w14:textId="77777777" w:rsidR="008F39B9" w:rsidRPr="00B723D9" w:rsidRDefault="008F39B9">
            <w:pPr>
              <w:pStyle w:val="BodyText"/>
              <w:spacing w:after="0"/>
              <w:rPr>
                <w:lang w:val="fr-CA"/>
              </w:rPr>
            </w:pPr>
            <w:r w:rsidRPr="27417623">
              <w:rPr>
                <w:lang w:val="fr-CA"/>
              </w:rPr>
              <w:t>Touche de façade Suivant, C3 ou Espace + Point 4</w:t>
            </w:r>
          </w:p>
        </w:tc>
      </w:tr>
      <w:tr w:rsidR="008F39B9" w:rsidRPr="00D807BC" w14:paraId="0A5E8CBA" w14:textId="77777777" w:rsidTr="27417623">
        <w:trPr>
          <w:trHeight w:val="360"/>
        </w:trPr>
        <w:tc>
          <w:tcPr>
            <w:tcW w:w="4045" w:type="dxa"/>
            <w:vAlign w:val="center"/>
          </w:tcPr>
          <w:p w14:paraId="7DE89114" w14:textId="77777777" w:rsidR="008F39B9" w:rsidRPr="00B723D9" w:rsidRDefault="008F39B9">
            <w:pPr>
              <w:pStyle w:val="BodyText"/>
              <w:spacing w:after="0"/>
              <w:rPr>
                <w:lang w:val="fr-CA"/>
              </w:rPr>
            </w:pPr>
            <w:r w:rsidRPr="27417623">
              <w:rPr>
                <w:lang w:val="fr-CA"/>
              </w:rPr>
              <w:t>Accéder à un élément dans la liste</w:t>
            </w:r>
          </w:p>
        </w:tc>
        <w:tc>
          <w:tcPr>
            <w:tcW w:w="4585" w:type="dxa"/>
            <w:vAlign w:val="center"/>
          </w:tcPr>
          <w:p w14:paraId="5E129803" w14:textId="77777777" w:rsidR="008F39B9" w:rsidRPr="00B723D9" w:rsidRDefault="008F39B9">
            <w:pPr>
              <w:pStyle w:val="BodyText"/>
              <w:spacing w:after="0"/>
              <w:rPr>
                <w:lang w:val="fr-CA"/>
              </w:rPr>
            </w:pPr>
            <w:r w:rsidRPr="27417623">
              <w:rPr>
                <w:lang w:val="fr-CA"/>
              </w:rPr>
              <w:t>Taper la première lettre de l’élément ou de l’application</w:t>
            </w:r>
          </w:p>
        </w:tc>
      </w:tr>
      <w:tr w:rsidR="008F39B9" w:rsidRPr="00D807BC" w14:paraId="710A5955" w14:textId="77777777" w:rsidTr="27417623">
        <w:trPr>
          <w:trHeight w:val="360"/>
        </w:trPr>
        <w:tc>
          <w:tcPr>
            <w:tcW w:w="4045" w:type="dxa"/>
            <w:vAlign w:val="center"/>
          </w:tcPr>
          <w:p w14:paraId="684962AE" w14:textId="77777777" w:rsidR="008F39B9" w:rsidRPr="00B723D9" w:rsidRDefault="008F39B9">
            <w:pPr>
              <w:pStyle w:val="BodyText"/>
              <w:spacing w:after="0"/>
              <w:rPr>
                <w:lang w:val="fr-CA"/>
              </w:rPr>
            </w:pPr>
            <w:r w:rsidRPr="27417623">
              <w:rPr>
                <w:lang w:val="fr-CA"/>
              </w:rPr>
              <w:t>Faire défiler vers la gauche ou la droite</w:t>
            </w:r>
          </w:p>
        </w:tc>
        <w:tc>
          <w:tcPr>
            <w:tcW w:w="4585" w:type="dxa"/>
            <w:vAlign w:val="center"/>
          </w:tcPr>
          <w:p w14:paraId="625BA65E" w14:textId="77777777" w:rsidR="008F39B9" w:rsidRPr="00B723D9" w:rsidRDefault="008F39B9">
            <w:pPr>
              <w:pStyle w:val="BodyText"/>
              <w:spacing w:after="0"/>
              <w:rPr>
                <w:lang w:val="fr-CA"/>
              </w:rPr>
            </w:pPr>
            <w:r w:rsidRPr="27417623">
              <w:rPr>
                <w:lang w:val="fr-CA"/>
              </w:rPr>
              <w:t>Touche de façade Gauche et Droite ou C2 (défiler à gauche) et C5 (défiler à droite)</w:t>
            </w:r>
          </w:p>
        </w:tc>
      </w:tr>
      <w:tr w:rsidR="008F39B9" w:rsidRPr="00B723D9" w14:paraId="3326536C" w14:textId="77777777" w:rsidTr="27417623">
        <w:trPr>
          <w:trHeight w:val="360"/>
        </w:trPr>
        <w:tc>
          <w:tcPr>
            <w:tcW w:w="4045" w:type="dxa"/>
            <w:vAlign w:val="center"/>
          </w:tcPr>
          <w:p w14:paraId="35121561" w14:textId="77777777" w:rsidR="008F39B9" w:rsidRPr="00B723D9" w:rsidRDefault="008F39B9">
            <w:pPr>
              <w:pStyle w:val="BodyText"/>
              <w:spacing w:after="0"/>
              <w:rPr>
                <w:lang w:val="fr-CA"/>
              </w:rPr>
            </w:pPr>
            <w:r w:rsidRPr="27417623">
              <w:rPr>
                <w:lang w:val="fr-CA"/>
              </w:rPr>
              <w:t>Aller au début</w:t>
            </w:r>
          </w:p>
        </w:tc>
        <w:tc>
          <w:tcPr>
            <w:tcW w:w="4585" w:type="dxa"/>
            <w:vAlign w:val="center"/>
          </w:tcPr>
          <w:p w14:paraId="11CAFBB0" w14:textId="77777777" w:rsidR="008F39B9" w:rsidRPr="00B723D9" w:rsidRDefault="008F39B9">
            <w:pPr>
              <w:pStyle w:val="BodyText"/>
              <w:spacing w:after="0"/>
              <w:rPr>
                <w:lang w:val="fr-CA"/>
              </w:rPr>
            </w:pPr>
            <w:r w:rsidRPr="27417623">
              <w:rPr>
                <w:lang w:val="fr-CA"/>
              </w:rPr>
              <w:t>Espace + points 1-2-3</w:t>
            </w:r>
          </w:p>
        </w:tc>
      </w:tr>
      <w:tr w:rsidR="008F39B9" w:rsidRPr="00B723D9" w14:paraId="5BD875B2" w14:textId="77777777" w:rsidTr="27417623">
        <w:trPr>
          <w:trHeight w:val="360"/>
        </w:trPr>
        <w:tc>
          <w:tcPr>
            <w:tcW w:w="4045" w:type="dxa"/>
            <w:vAlign w:val="center"/>
          </w:tcPr>
          <w:p w14:paraId="605B30D2" w14:textId="77777777" w:rsidR="008F39B9" w:rsidRPr="00B723D9" w:rsidRDefault="008F39B9">
            <w:pPr>
              <w:pStyle w:val="BodyText"/>
              <w:spacing w:after="0"/>
              <w:rPr>
                <w:lang w:val="fr-CA"/>
              </w:rPr>
            </w:pPr>
            <w:r w:rsidRPr="27417623">
              <w:rPr>
                <w:lang w:val="fr-CA"/>
              </w:rPr>
              <w:t>Aller à la fin</w:t>
            </w:r>
          </w:p>
        </w:tc>
        <w:tc>
          <w:tcPr>
            <w:tcW w:w="4585" w:type="dxa"/>
            <w:vAlign w:val="center"/>
          </w:tcPr>
          <w:p w14:paraId="256CD948" w14:textId="77777777" w:rsidR="008F39B9" w:rsidRPr="00B723D9" w:rsidRDefault="008F39B9">
            <w:pPr>
              <w:pStyle w:val="BodyText"/>
              <w:spacing w:after="0"/>
              <w:rPr>
                <w:lang w:val="fr-CA"/>
              </w:rPr>
            </w:pPr>
            <w:r w:rsidRPr="27417623">
              <w:rPr>
                <w:lang w:val="fr-CA"/>
              </w:rPr>
              <w:t>Espace + points 4-5-6</w:t>
            </w:r>
          </w:p>
        </w:tc>
      </w:tr>
      <w:tr w:rsidR="008F39B9" w:rsidRPr="00B723D9" w14:paraId="5CFE07A8" w14:textId="77777777" w:rsidTr="27417623">
        <w:trPr>
          <w:trHeight w:val="360"/>
        </w:trPr>
        <w:tc>
          <w:tcPr>
            <w:tcW w:w="4045" w:type="dxa"/>
            <w:vAlign w:val="center"/>
          </w:tcPr>
          <w:p w14:paraId="1A282600" w14:textId="77777777" w:rsidR="008F39B9" w:rsidRPr="00B723D9" w:rsidRDefault="008F39B9">
            <w:pPr>
              <w:pStyle w:val="BodyText"/>
              <w:spacing w:after="0"/>
              <w:rPr>
                <w:lang w:val="fr-CA"/>
              </w:rPr>
            </w:pPr>
            <w:r w:rsidRPr="27417623">
              <w:rPr>
                <w:lang w:val="fr-CA"/>
              </w:rPr>
              <w:t>Changer de niveau de braille</w:t>
            </w:r>
          </w:p>
        </w:tc>
        <w:tc>
          <w:tcPr>
            <w:tcW w:w="4585" w:type="dxa"/>
            <w:vAlign w:val="center"/>
          </w:tcPr>
          <w:p w14:paraId="11469CE7" w14:textId="77777777" w:rsidR="008F39B9" w:rsidRPr="00B723D9" w:rsidRDefault="008F39B9">
            <w:pPr>
              <w:pStyle w:val="BodyText"/>
              <w:spacing w:after="0"/>
              <w:rPr>
                <w:lang w:val="fr-CA"/>
              </w:rPr>
            </w:pPr>
            <w:r w:rsidRPr="27417623">
              <w:rPr>
                <w:lang w:val="fr-CA"/>
              </w:rPr>
              <w:t>Retour arrière + G</w:t>
            </w:r>
          </w:p>
        </w:tc>
      </w:tr>
      <w:tr w:rsidR="008F39B9" w:rsidRPr="00B723D9" w14:paraId="6F300259" w14:textId="77777777" w:rsidTr="27417623">
        <w:trPr>
          <w:trHeight w:val="360"/>
        </w:trPr>
        <w:tc>
          <w:tcPr>
            <w:tcW w:w="4045" w:type="dxa"/>
            <w:vAlign w:val="center"/>
          </w:tcPr>
          <w:p w14:paraId="1878ABA6" w14:textId="146BA5D9" w:rsidR="008F39B9" w:rsidRPr="00B723D9" w:rsidRDefault="008F39B9">
            <w:pPr>
              <w:pStyle w:val="BodyText"/>
              <w:spacing w:after="0"/>
              <w:rPr>
                <w:lang w:val="fr-CA"/>
              </w:rPr>
            </w:pPr>
            <w:r w:rsidRPr="27417623">
              <w:rPr>
                <w:lang w:val="fr-CA"/>
              </w:rPr>
              <w:t xml:space="preserve">Changer de </w:t>
            </w:r>
            <w:r w:rsidR="00397C08" w:rsidRPr="27417623">
              <w:rPr>
                <w:lang w:val="fr-CA"/>
              </w:rPr>
              <w:t>profil de langue</w:t>
            </w:r>
          </w:p>
        </w:tc>
        <w:tc>
          <w:tcPr>
            <w:tcW w:w="4585" w:type="dxa"/>
            <w:vAlign w:val="center"/>
          </w:tcPr>
          <w:p w14:paraId="685DBD31" w14:textId="77777777" w:rsidR="008F39B9" w:rsidRPr="00B723D9" w:rsidRDefault="008F39B9">
            <w:pPr>
              <w:pStyle w:val="BodyText"/>
              <w:spacing w:after="0"/>
              <w:rPr>
                <w:lang w:val="fr-CA"/>
              </w:rPr>
            </w:pPr>
            <w:r w:rsidRPr="27417623">
              <w:rPr>
                <w:lang w:val="fr-CA"/>
              </w:rPr>
              <w:t xml:space="preserve">Entrée + L ou C4 </w:t>
            </w:r>
          </w:p>
        </w:tc>
      </w:tr>
      <w:tr w:rsidR="008F39B9" w:rsidRPr="00B723D9" w14:paraId="1E16AC46" w14:textId="77777777" w:rsidTr="27417623">
        <w:trPr>
          <w:trHeight w:val="360"/>
        </w:trPr>
        <w:tc>
          <w:tcPr>
            <w:tcW w:w="4045" w:type="dxa"/>
            <w:vAlign w:val="center"/>
          </w:tcPr>
          <w:p w14:paraId="1FD712B6" w14:textId="0CAD72BA" w:rsidR="008F39B9" w:rsidRPr="00B723D9" w:rsidRDefault="008F39B9">
            <w:pPr>
              <w:pStyle w:val="BodyText"/>
              <w:spacing w:after="0"/>
              <w:rPr>
                <w:lang w:val="fr-CA"/>
              </w:rPr>
            </w:pPr>
            <w:r w:rsidRPr="27417623">
              <w:rPr>
                <w:lang w:val="fr-CA"/>
              </w:rPr>
              <w:t xml:space="preserve">Niveau de la </w:t>
            </w:r>
            <w:r w:rsidR="00A9310C">
              <w:rPr>
                <w:lang w:val="fr-CA"/>
              </w:rPr>
              <w:t>pile</w:t>
            </w:r>
          </w:p>
        </w:tc>
        <w:tc>
          <w:tcPr>
            <w:tcW w:w="4585" w:type="dxa"/>
            <w:vAlign w:val="center"/>
          </w:tcPr>
          <w:p w14:paraId="18F585B2" w14:textId="77777777" w:rsidR="008F39B9" w:rsidRPr="00B723D9" w:rsidRDefault="008F39B9">
            <w:pPr>
              <w:pStyle w:val="BodyText"/>
              <w:spacing w:after="0"/>
              <w:rPr>
                <w:lang w:val="fr-CA"/>
              </w:rPr>
            </w:pPr>
            <w:r w:rsidRPr="27417623">
              <w:rPr>
                <w:lang w:val="fr-CA"/>
              </w:rPr>
              <w:t>Entrée + P</w:t>
            </w:r>
          </w:p>
        </w:tc>
      </w:tr>
      <w:tr w:rsidR="008F39B9" w:rsidRPr="00B723D9" w14:paraId="014E7421" w14:textId="77777777" w:rsidTr="27417623">
        <w:trPr>
          <w:trHeight w:val="360"/>
        </w:trPr>
        <w:tc>
          <w:tcPr>
            <w:tcW w:w="4045" w:type="dxa"/>
            <w:vAlign w:val="center"/>
          </w:tcPr>
          <w:p w14:paraId="66DBAC27" w14:textId="77777777" w:rsidR="008F39B9" w:rsidRPr="00B723D9" w:rsidRDefault="008F39B9">
            <w:pPr>
              <w:pStyle w:val="BodyText"/>
              <w:spacing w:after="0"/>
              <w:rPr>
                <w:lang w:val="fr-CA"/>
              </w:rPr>
            </w:pPr>
            <w:r w:rsidRPr="27417623">
              <w:rPr>
                <w:lang w:val="fr-CA"/>
              </w:rPr>
              <w:t>Menu contextuel</w:t>
            </w:r>
          </w:p>
        </w:tc>
        <w:tc>
          <w:tcPr>
            <w:tcW w:w="4585" w:type="dxa"/>
            <w:vAlign w:val="center"/>
          </w:tcPr>
          <w:p w14:paraId="14685340" w14:textId="77777777" w:rsidR="008F39B9" w:rsidRPr="00B723D9" w:rsidRDefault="008F39B9">
            <w:pPr>
              <w:pStyle w:val="BodyText"/>
              <w:spacing w:after="0"/>
              <w:rPr>
                <w:lang w:val="fr-CA"/>
              </w:rPr>
            </w:pPr>
            <w:r w:rsidRPr="27417623">
              <w:rPr>
                <w:lang w:val="fr-CA"/>
              </w:rPr>
              <w:t>Espace + M</w:t>
            </w:r>
          </w:p>
        </w:tc>
      </w:tr>
      <w:tr w:rsidR="008F39B9" w:rsidRPr="00D807BC" w14:paraId="0366D631" w14:textId="77777777" w:rsidTr="27417623">
        <w:trPr>
          <w:trHeight w:val="360"/>
        </w:trPr>
        <w:tc>
          <w:tcPr>
            <w:tcW w:w="4045" w:type="dxa"/>
            <w:vAlign w:val="center"/>
          </w:tcPr>
          <w:p w14:paraId="39C9BA1B" w14:textId="77777777" w:rsidR="008F39B9" w:rsidRPr="00B723D9" w:rsidRDefault="008F39B9">
            <w:pPr>
              <w:pStyle w:val="BodyText"/>
              <w:spacing w:after="0"/>
              <w:rPr>
                <w:lang w:val="fr-CA"/>
              </w:rPr>
            </w:pPr>
            <w:r w:rsidRPr="27417623">
              <w:rPr>
                <w:lang w:val="fr-CA"/>
              </w:rPr>
              <w:t>Menu principal</w:t>
            </w:r>
          </w:p>
        </w:tc>
        <w:tc>
          <w:tcPr>
            <w:tcW w:w="4585" w:type="dxa"/>
            <w:vAlign w:val="center"/>
          </w:tcPr>
          <w:p w14:paraId="0AF5666B" w14:textId="77777777" w:rsidR="008F39B9" w:rsidRPr="00B723D9" w:rsidRDefault="008F39B9">
            <w:pPr>
              <w:pStyle w:val="BodyText"/>
              <w:spacing w:after="0"/>
              <w:rPr>
                <w:lang w:val="fr-CA"/>
              </w:rPr>
            </w:pPr>
            <w:r w:rsidRPr="27417623">
              <w:rPr>
                <w:lang w:val="fr-CA"/>
              </w:rPr>
              <w:t>Espace + points 1-2-3-4-5-6 ou Bouton d’accueil</w:t>
            </w:r>
          </w:p>
        </w:tc>
      </w:tr>
      <w:tr w:rsidR="008F39B9" w:rsidRPr="00B723D9" w14:paraId="31B93760" w14:textId="77777777" w:rsidTr="27417623">
        <w:trPr>
          <w:trHeight w:val="360"/>
        </w:trPr>
        <w:tc>
          <w:tcPr>
            <w:tcW w:w="4045" w:type="dxa"/>
            <w:vAlign w:val="center"/>
          </w:tcPr>
          <w:p w14:paraId="1B33B593" w14:textId="77777777" w:rsidR="008F39B9" w:rsidRPr="00B723D9" w:rsidRDefault="008F39B9">
            <w:pPr>
              <w:pStyle w:val="BodyText"/>
              <w:spacing w:after="0"/>
              <w:rPr>
                <w:lang w:val="fr-CA"/>
              </w:rPr>
            </w:pPr>
            <w:r w:rsidRPr="27417623">
              <w:rPr>
                <w:lang w:val="fr-CA"/>
              </w:rPr>
              <w:t>Information système</w:t>
            </w:r>
          </w:p>
        </w:tc>
        <w:tc>
          <w:tcPr>
            <w:tcW w:w="4585" w:type="dxa"/>
            <w:vAlign w:val="center"/>
          </w:tcPr>
          <w:p w14:paraId="29C97C7B" w14:textId="77777777" w:rsidR="008F39B9" w:rsidRPr="00B723D9" w:rsidRDefault="008F39B9">
            <w:pPr>
              <w:pStyle w:val="BodyText"/>
              <w:spacing w:after="0"/>
              <w:rPr>
                <w:lang w:val="fr-CA"/>
              </w:rPr>
            </w:pPr>
            <w:r w:rsidRPr="27417623">
              <w:rPr>
                <w:lang w:val="fr-CA"/>
              </w:rPr>
              <w:t>Espace + I</w:t>
            </w:r>
          </w:p>
        </w:tc>
      </w:tr>
      <w:tr w:rsidR="008F39B9" w:rsidRPr="00B723D9" w14:paraId="0850B358" w14:textId="77777777" w:rsidTr="27417623">
        <w:trPr>
          <w:trHeight w:val="360"/>
        </w:trPr>
        <w:tc>
          <w:tcPr>
            <w:tcW w:w="4045" w:type="dxa"/>
            <w:vAlign w:val="center"/>
          </w:tcPr>
          <w:p w14:paraId="298E3CA9" w14:textId="77777777" w:rsidR="008F39B9" w:rsidRPr="00B723D9" w:rsidRDefault="008F39B9">
            <w:pPr>
              <w:pStyle w:val="BodyText"/>
              <w:spacing w:after="0"/>
              <w:rPr>
                <w:lang w:val="fr-CA"/>
              </w:rPr>
            </w:pPr>
            <w:r w:rsidRPr="27417623">
              <w:rPr>
                <w:lang w:val="fr-CA"/>
              </w:rPr>
              <w:t>Heure</w:t>
            </w:r>
          </w:p>
        </w:tc>
        <w:tc>
          <w:tcPr>
            <w:tcW w:w="4585" w:type="dxa"/>
            <w:vAlign w:val="center"/>
          </w:tcPr>
          <w:p w14:paraId="50B9F09E" w14:textId="77777777" w:rsidR="008F39B9" w:rsidRPr="00B723D9" w:rsidRDefault="008F39B9">
            <w:pPr>
              <w:pStyle w:val="BodyText"/>
              <w:spacing w:after="0"/>
              <w:rPr>
                <w:lang w:val="fr-CA"/>
              </w:rPr>
            </w:pPr>
            <w:r w:rsidRPr="27417623">
              <w:rPr>
                <w:lang w:val="fr-CA"/>
              </w:rPr>
              <w:t>Entrée + T</w:t>
            </w:r>
          </w:p>
        </w:tc>
      </w:tr>
      <w:tr w:rsidR="008F39B9" w:rsidRPr="00B723D9" w14:paraId="46AF2D3F" w14:textId="77777777" w:rsidTr="27417623">
        <w:trPr>
          <w:trHeight w:val="360"/>
        </w:trPr>
        <w:tc>
          <w:tcPr>
            <w:tcW w:w="4045" w:type="dxa"/>
            <w:vAlign w:val="center"/>
          </w:tcPr>
          <w:p w14:paraId="1AFCF78F" w14:textId="77777777" w:rsidR="008F39B9" w:rsidRPr="00B723D9" w:rsidRDefault="008F39B9">
            <w:pPr>
              <w:pStyle w:val="BodyText"/>
              <w:spacing w:after="0"/>
              <w:rPr>
                <w:lang w:val="fr-CA"/>
              </w:rPr>
            </w:pPr>
            <w:r w:rsidRPr="27417623">
              <w:rPr>
                <w:lang w:val="fr-CA"/>
              </w:rPr>
              <w:t>Date</w:t>
            </w:r>
          </w:p>
        </w:tc>
        <w:tc>
          <w:tcPr>
            <w:tcW w:w="4585" w:type="dxa"/>
            <w:vAlign w:val="center"/>
          </w:tcPr>
          <w:p w14:paraId="75B1F273" w14:textId="77777777" w:rsidR="008F39B9" w:rsidRPr="00B723D9" w:rsidRDefault="008F39B9">
            <w:pPr>
              <w:pStyle w:val="BodyText"/>
              <w:spacing w:after="0"/>
              <w:rPr>
                <w:lang w:val="fr-CA"/>
              </w:rPr>
            </w:pPr>
            <w:r w:rsidRPr="27417623">
              <w:rPr>
                <w:lang w:val="fr-CA"/>
              </w:rPr>
              <w:t>Entrée + D</w:t>
            </w:r>
          </w:p>
        </w:tc>
      </w:tr>
      <w:tr w:rsidR="008F39B9" w:rsidRPr="00B723D9" w14:paraId="5F10752B" w14:textId="77777777" w:rsidTr="27417623">
        <w:trPr>
          <w:trHeight w:val="360"/>
        </w:trPr>
        <w:tc>
          <w:tcPr>
            <w:tcW w:w="4045" w:type="dxa"/>
            <w:vAlign w:val="center"/>
          </w:tcPr>
          <w:p w14:paraId="4967B350" w14:textId="77777777" w:rsidR="008F39B9" w:rsidRPr="00B723D9" w:rsidRDefault="008F39B9">
            <w:pPr>
              <w:pStyle w:val="BodyText"/>
              <w:spacing w:after="0"/>
              <w:rPr>
                <w:lang w:val="fr-CA"/>
              </w:rPr>
            </w:pPr>
            <w:r w:rsidRPr="27417623">
              <w:rPr>
                <w:lang w:val="fr-CA"/>
              </w:rPr>
              <w:t>Éjecter le périphérique</w:t>
            </w:r>
          </w:p>
        </w:tc>
        <w:tc>
          <w:tcPr>
            <w:tcW w:w="4585" w:type="dxa"/>
            <w:vAlign w:val="center"/>
          </w:tcPr>
          <w:p w14:paraId="2A56CD58" w14:textId="77777777" w:rsidR="008F39B9" w:rsidRPr="00B723D9" w:rsidRDefault="008F39B9">
            <w:pPr>
              <w:pStyle w:val="BodyText"/>
              <w:spacing w:after="0"/>
              <w:rPr>
                <w:lang w:val="fr-CA"/>
              </w:rPr>
            </w:pPr>
            <w:r w:rsidRPr="27417623">
              <w:rPr>
                <w:lang w:val="fr-CA"/>
              </w:rPr>
              <w:t>Entrée + E</w:t>
            </w:r>
          </w:p>
        </w:tc>
      </w:tr>
      <w:tr w:rsidR="008F39B9" w:rsidRPr="00B723D9" w14:paraId="440D7CBD" w14:textId="77777777" w:rsidTr="27417623">
        <w:trPr>
          <w:trHeight w:val="360"/>
        </w:trPr>
        <w:tc>
          <w:tcPr>
            <w:tcW w:w="4045" w:type="dxa"/>
            <w:vAlign w:val="center"/>
          </w:tcPr>
          <w:p w14:paraId="156BE869" w14:textId="77777777" w:rsidR="008F39B9" w:rsidRPr="00B723D9" w:rsidRDefault="008F39B9">
            <w:pPr>
              <w:pStyle w:val="BodyText"/>
              <w:spacing w:after="0"/>
              <w:rPr>
                <w:lang w:val="fr-CA"/>
              </w:rPr>
            </w:pPr>
            <w:r w:rsidRPr="27417623">
              <w:rPr>
                <w:lang w:val="fr-CA"/>
              </w:rPr>
              <w:t>Options</w:t>
            </w:r>
          </w:p>
        </w:tc>
        <w:tc>
          <w:tcPr>
            <w:tcW w:w="4585" w:type="dxa"/>
            <w:vAlign w:val="center"/>
          </w:tcPr>
          <w:p w14:paraId="67BFCC4C" w14:textId="77777777" w:rsidR="008F39B9" w:rsidRPr="00B723D9" w:rsidRDefault="008F39B9">
            <w:pPr>
              <w:pStyle w:val="BodyText"/>
              <w:spacing w:after="0"/>
              <w:rPr>
                <w:lang w:val="fr-CA"/>
              </w:rPr>
            </w:pPr>
            <w:r w:rsidRPr="27417623">
              <w:rPr>
                <w:lang w:val="fr-CA"/>
              </w:rPr>
              <w:t>Espace + O</w:t>
            </w:r>
          </w:p>
        </w:tc>
      </w:tr>
      <w:tr w:rsidR="008F39B9" w:rsidRPr="00B723D9" w14:paraId="47826259" w14:textId="77777777" w:rsidTr="27417623">
        <w:trPr>
          <w:trHeight w:val="360"/>
        </w:trPr>
        <w:tc>
          <w:tcPr>
            <w:tcW w:w="4045" w:type="dxa"/>
            <w:vAlign w:val="center"/>
          </w:tcPr>
          <w:p w14:paraId="54774589" w14:textId="77777777" w:rsidR="008F39B9" w:rsidRPr="00B723D9" w:rsidRDefault="008F39B9">
            <w:pPr>
              <w:pStyle w:val="BodyText"/>
              <w:spacing w:after="0"/>
              <w:rPr>
                <w:lang w:val="fr-CA"/>
              </w:rPr>
            </w:pPr>
            <w:r w:rsidRPr="27417623">
              <w:rPr>
                <w:lang w:val="fr-CA"/>
              </w:rPr>
              <w:t>Créer un fichier de n’importe où</w:t>
            </w:r>
          </w:p>
        </w:tc>
        <w:tc>
          <w:tcPr>
            <w:tcW w:w="4585" w:type="dxa"/>
            <w:vAlign w:val="center"/>
          </w:tcPr>
          <w:p w14:paraId="7EB381AA" w14:textId="77777777" w:rsidR="008F39B9" w:rsidRPr="00B723D9" w:rsidRDefault="008F39B9">
            <w:pPr>
              <w:pStyle w:val="BodyText"/>
              <w:spacing w:after="0"/>
              <w:rPr>
                <w:lang w:val="fr-CA"/>
              </w:rPr>
            </w:pPr>
            <w:r w:rsidRPr="27417623">
              <w:rPr>
                <w:lang w:val="fr-CA"/>
              </w:rPr>
              <w:t>Retour arrière + N</w:t>
            </w:r>
          </w:p>
        </w:tc>
      </w:tr>
      <w:tr w:rsidR="0026233D" w:rsidRPr="00B723D9" w14:paraId="092292D3" w14:textId="77777777" w:rsidTr="27417623">
        <w:trPr>
          <w:trHeight w:val="360"/>
        </w:trPr>
        <w:tc>
          <w:tcPr>
            <w:tcW w:w="4045" w:type="dxa"/>
            <w:vAlign w:val="center"/>
          </w:tcPr>
          <w:p w14:paraId="262791AC" w14:textId="39D8A66E" w:rsidR="0026233D" w:rsidRPr="00B723D9" w:rsidRDefault="0026233D" w:rsidP="0026233D">
            <w:pPr>
              <w:pStyle w:val="BodyText"/>
              <w:spacing w:after="0"/>
              <w:rPr>
                <w:lang w:val="fr-CA"/>
              </w:rPr>
            </w:pPr>
            <w:r w:rsidRPr="27417623">
              <w:rPr>
                <w:lang w:val="fr-CA"/>
              </w:rPr>
              <w:t>Créer un fichier braille de n’importe où</w:t>
            </w:r>
          </w:p>
        </w:tc>
        <w:tc>
          <w:tcPr>
            <w:tcW w:w="4585" w:type="dxa"/>
            <w:vAlign w:val="center"/>
          </w:tcPr>
          <w:p w14:paraId="570C2CE1" w14:textId="2AB160A1" w:rsidR="0026233D" w:rsidRPr="00B723D9" w:rsidRDefault="0026233D" w:rsidP="0026233D">
            <w:pPr>
              <w:pStyle w:val="BodyText"/>
              <w:spacing w:after="0"/>
              <w:rPr>
                <w:lang w:val="fr-CA"/>
              </w:rPr>
            </w:pPr>
            <w:r w:rsidRPr="27417623">
              <w:rPr>
                <w:lang w:val="fr-CA"/>
              </w:rPr>
              <w:t>Retour arrière + B</w:t>
            </w:r>
          </w:p>
        </w:tc>
      </w:tr>
      <w:tr w:rsidR="00A931DD" w:rsidRPr="00D807BC" w14:paraId="11B922F0" w14:textId="77777777" w:rsidTr="27417623">
        <w:trPr>
          <w:trHeight w:val="360"/>
        </w:trPr>
        <w:tc>
          <w:tcPr>
            <w:tcW w:w="4045" w:type="dxa"/>
            <w:vAlign w:val="center"/>
          </w:tcPr>
          <w:p w14:paraId="11576BD4" w14:textId="6B294CD1" w:rsidR="00A931DD" w:rsidRPr="00B723D9" w:rsidRDefault="00A931DD" w:rsidP="00A931DD">
            <w:pPr>
              <w:pStyle w:val="BodyText"/>
              <w:spacing w:after="0"/>
              <w:rPr>
                <w:lang w:val="fr-CA"/>
              </w:rPr>
            </w:pPr>
            <w:r w:rsidRPr="27417623">
              <w:rPr>
                <w:lang w:val="fr-CA"/>
              </w:rPr>
              <w:t>Activer/Désactiver la voix</w:t>
            </w:r>
          </w:p>
        </w:tc>
        <w:tc>
          <w:tcPr>
            <w:tcW w:w="4585" w:type="dxa"/>
            <w:vAlign w:val="center"/>
          </w:tcPr>
          <w:p w14:paraId="61D05E29" w14:textId="4B3F3BEF" w:rsidR="00A931DD" w:rsidRPr="00B723D9" w:rsidRDefault="00A931DD" w:rsidP="00A931DD">
            <w:pPr>
              <w:pStyle w:val="BodyText"/>
              <w:spacing w:after="0"/>
              <w:rPr>
                <w:lang w:val="fr-CA"/>
              </w:rPr>
            </w:pPr>
            <w:r w:rsidRPr="27417623">
              <w:rPr>
                <w:lang w:val="fr-CA"/>
              </w:rPr>
              <w:t>Touche de façade Précédente</w:t>
            </w:r>
            <w:r w:rsidR="00727C79">
              <w:rPr>
                <w:lang w:val="fr-CA"/>
              </w:rPr>
              <w:t xml:space="preserve"> + Espace</w:t>
            </w:r>
          </w:p>
        </w:tc>
      </w:tr>
      <w:tr w:rsidR="00A931DD" w:rsidRPr="00B723D9" w14:paraId="557ECE67" w14:textId="77777777" w:rsidTr="27417623">
        <w:trPr>
          <w:trHeight w:val="360"/>
        </w:trPr>
        <w:tc>
          <w:tcPr>
            <w:tcW w:w="4045" w:type="dxa"/>
            <w:vAlign w:val="center"/>
          </w:tcPr>
          <w:p w14:paraId="664177CC" w14:textId="5E990B15" w:rsidR="00A931DD" w:rsidRPr="00B723D9" w:rsidRDefault="00A931DD" w:rsidP="00A931DD">
            <w:pPr>
              <w:pStyle w:val="BodyText"/>
              <w:spacing w:after="0"/>
              <w:rPr>
                <w:lang w:val="fr-CA"/>
              </w:rPr>
            </w:pPr>
            <w:r w:rsidRPr="27417623">
              <w:rPr>
                <w:lang w:val="fr-CA"/>
              </w:rPr>
              <w:t>Augmenter le débit de la voix</w:t>
            </w:r>
          </w:p>
        </w:tc>
        <w:tc>
          <w:tcPr>
            <w:tcW w:w="4585" w:type="dxa"/>
            <w:vAlign w:val="center"/>
          </w:tcPr>
          <w:p w14:paraId="789DB6E8" w14:textId="304B092F" w:rsidR="00A931DD" w:rsidRPr="00B723D9" w:rsidRDefault="00A931DD" w:rsidP="00A931DD">
            <w:pPr>
              <w:pStyle w:val="BodyText"/>
              <w:spacing w:after="0"/>
              <w:rPr>
                <w:lang w:val="fr-CA"/>
              </w:rPr>
            </w:pPr>
            <w:r w:rsidRPr="27417623">
              <w:rPr>
                <w:lang w:val="fr-CA"/>
              </w:rPr>
              <w:t>Entrée + Point 5</w:t>
            </w:r>
          </w:p>
        </w:tc>
      </w:tr>
      <w:tr w:rsidR="00A931DD" w:rsidRPr="00B723D9" w14:paraId="3107CA30" w14:textId="77777777" w:rsidTr="27417623">
        <w:trPr>
          <w:trHeight w:val="360"/>
        </w:trPr>
        <w:tc>
          <w:tcPr>
            <w:tcW w:w="4045" w:type="dxa"/>
            <w:vAlign w:val="center"/>
          </w:tcPr>
          <w:p w14:paraId="1BB3A8FB" w14:textId="49AC20C6" w:rsidR="00A931DD" w:rsidRPr="00B723D9" w:rsidRDefault="00A931DD" w:rsidP="00A931DD">
            <w:pPr>
              <w:pStyle w:val="BodyText"/>
              <w:spacing w:after="0"/>
              <w:rPr>
                <w:lang w:val="fr-CA"/>
              </w:rPr>
            </w:pPr>
            <w:r w:rsidRPr="27417623">
              <w:rPr>
                <w:lang w:val="fr-CA"/>
              </w:rPr>
              <w:t>Réduire le débit de la voix</w:t>
            </w:r>
          </w:p>
        </w:tc>
        <w:tc>
          <w:tcPr>
            <w:tcW w:w="4585" w:type="dxa"/>
            <w:vAlign w:val="center"/>
          </w:tcPr>
          <w:p w14:paraId="56666399" w14:textId="6B721775" w:rsidR="00A931DD" w:rsidRPr="00B723D9" w:rsidRDefault="00A931DD" w:rsidP="00A931DD">
            <w:pPr>
              <w:pStyle w:val="BodyText"/>
              <w:spacing w:after="0"/>
              <w:rPr>
                <w:lang w:val="fr-CA"/>
              </w:rPr>
            </w:pPr>
            <w:r w:rsidRPr="27417623">
              <w:rPr>
                <w:lang w:val="fr-CA"/>
              </w:rPr>
              <w:t>Entrée + Point 2</w:t>
            </w:r>
          </w:p>
        </w:tc>
      </w:tr>
      <w:tr w:rsidR="00C71214" w:rsidRPr="00B723D9" w14:paraId="358687A6" w14:textId="77777777" w:rsidTr="27417623">
        <w:trPr>
          <w:trHeight w:val="360"/>
        </w:trPr>
        <w:tc>
          <w:tcPr>
            <w:tcW w:w="4045" w:type="dxa"/>
            <w:vAlign w:val="center"/>
          </w:tcPr>
          <w:p w14:paraId="61068FCF" w14:textId="21E16E3B" w:rsidR="00C71214" w:rsidRDefault="00C71214" w:rsidP="00C71214">
            <w:pPr>
              <w:pStyle w:val="BodyText"/>
              <w:spacing w:after="0"/>
              <w:rPr>
                <w:lang w:val="fr-CA"/>
              </w:rPr>
            </w:pPr>
            <w:r w:rsidRPr="27417623">
              <w:rPr>
                <w:lang w:val="fr-CA"/>
              </w:rPr>
              <w:t>Terminal</w:t>
            </w:r>
          </w:p>
        </w:tc>
        <w:tc>
          <w:tcPr>
            <w:tcW w:w="4585" w:type="dxa"/>
            <w:vAlign w:val="center"/>
          </w:tcPr>
          <w:p w14:paraId="53C7DD6D" w14:textId="604E9F7A" w:rsidR="00C71214" w:rsidRDefault="00C71214" w:rsidP="00C71214">
            <w:pPr>
              <w:pStyle w:val="BodyText"/>
              <w:spacing w:after="0"/>
              <w:rPr>
                <w:lang w:val="fr-CA"/>
              </w:rPr>
            </w:pPr>
            <w:r w:rsidRPr="27417623">
              <w:rPr>
                <w:lang w:val="fr-CA"/>
              </w:rPr>
              <w:t>Retour arrière + Entrée + T</w:t>
            </w:r>
          </w:p>
        </w:tc>
      </w:tr>
      <w:tr w:rsidR="00C71214" w:rsidRPr="00B723D9" w14:paraId="746EB7F2" w14:textId="77777777" w:rsidTr="27417623">
        <w:trPr>
          <w:trHeight w:val="360"/>
        </w:trPr>
        <w:tc>
          <w:tcPr>
            <w:tcW w:w="4045" w:type="dxa"/>
            <w:vAlign w:val="center"/>
          </w:tcPr>
          <w:p w14:paraId="0282AD48" w14:textId="4349078D" w:rsidR="00C71214" w:rsidRDefault="00C71214" w:rsidP="00C71214">
            <w:pPr>
              <w:pStyle w:val="BodyText"/>
              <w:spacing w:after="0"/>
              <w:rPr>
                <w:lang w:val="fr-CA"/>
              </w:rPr>
            </w:pPr>
            <w:r w:rsidRPr="27417623">
              <w:rPr>
                <w:lang w:val="en-CA"/>
              </w:rPr>
              <w:t>Éditeur</w:t>
            </w:r>
          </w:p>
        </w:tc>
        <w:tc>
          <w:tcPr>
            <w:tcW w:w="4585" w:type="dxa"/>
            <w:vAlign w:val="center"/>
          </w:tcPr>
          <w:p w14:paraId="6A3E55CE" w14:textId="63B38C34" w:rsidR="00C71214" w:rsidRDefault="00C71214" w:rsidP="00C71214">
            <w:pPr>
              <w:pStyle w:val="BodyText"/>
              <w:spacing w:after="0"/>
              <w:rPr>
                <w:lang w:val="fr-CA"/>
              </w:rPr>
            </w:pPr>
            <w:r w:rsidRPr="27417623">
              <w:rPr>
                <w:lang w:val="fr-CA"/>
              </w:rPr>
              <w:t>Retour arrière + Entrée + E</w:t>
            </w:r>
          </w:p>
        </w:tc>
      </w:tr>
      <w:tr w:rsidR="00C71214" w:rsidRPr="00B723D9" w14:paraId="056BDB66" w14:textId="77777777" w:rsidTr="27417623">
        <w:trPr>
          <w:trHeight w:val="360"/>
        </w:trPr>
        <w:tc>
          <w:tcPr>
            <w:tcW w:w="4045" w:type="dxa"/>
            <w:vAlign w:val="center"/>
          </w:tcPr>
          <w:p w14:paraId="1B5A2A0E" w14:textId="7A169AE0" w:rsidR="00C71214" w:rsidRDefault="00C71214" w:rsidP="00C71214">
            <w:pPr>
              <w:pStyle w:val="BodyText"/>
              <w:spacing w:after="0"/>
              <w:rPr>
                <w:lang w:val="fr-CA"/>
              </w:rPr>
            </w:pPr>
            <w:r w:rsidRPr="27417623">
              <w:rPr>
                <w:lang w:val="en-CA"/>
              </w:rPr>
              <w:lastRenderedPageBreak/>
              <w:t>Victor Reader</w:t>
            </w:r>
          </w:p>
        </w:tc>
        <w:tc>
          <w:tcPr>
            <w:tcW w:w="4585" w:type="dxa"/>
            <w:vAlign w:val="center"/>
          </w:tcPr>
          <w:p w14:paraId="6D0C2171" w14:textId="50408A78" w:rsidR="00C71214" w:rsidRDefault="00C71214" w:rsidP="00C71214">
            <w:pPr>
              <w:pStyle w:val="BodyText"/>
              <w:spacing w:after="0"/>
              <w:rPr>
                <w:lang w:val="fr-CA"/>
              </w:rPr>
            </w:pPr>
            <w:r w:rsidRPr="27417623">
              <w:rPr>
                <w:lang w:val="fr-CA"/>
              </w:rPr>
              <w:t>Retour arrière + Entrée + V</w:t>
            </w:r>
          </w:p>
        </w:tc>
      </w:tr>
      <w:tr w:rsidR="00C71214" w:rsidRPr="00B723D9" w14:paraId="151D2203" w14:textId="77777777" w:rsidTr="27417623">
        <w:trPr>
          <w:trHeight w:val="360"/>
        </w:trPr>
        <w:tc>
          <w:tcPr>
            <w:tcW w:w="4045" w:type="dxa"/>
            <w:vAlign w:val="center"/>
          </w:tcPr>
          <w:p w14:paraId="114BE8B4" w14:textId="570D0A9D" w:rsidR="00C71214" w:rsidRDefault="00C71214" w:rsidP="00C71214">
            <w:pPr>
              <w:pStyle w:val="BodyText"/>
              <w:spacing w:after="0"/>
              <w:rPr>
                <w:lang w:val="fr-CA"/>
              </w:rPr>
            </w:pPr>
            <w:r w:rsidRPr="27417623">
              <w:rPr>
                <w:lang w:val="en-CA"/>
              </w:rPr>
              <w:t xml:space="preserve">Gestionnaire de fichiers </w:t>
            </w:r>
          </w:p>
        </w:tc>
        <w:tc>
          <w:tcPr>
            <w:tcW w:w="4585" w:type="dxa"/>
            <w:vAlign w:val="center"/>
          </w:tcPr>
          <w:p w14:paraId="282B02F4" w14:textId="2A5D0DE4" w:rsidR="00C71214" w:rsidRDefault="00C71214" w:rsidP="00C71214">
            <w:pPr>
              <w:pStyle w:val="BodyText"/>
              <w:spacing w:after="0"/>
              <w:rPr>
                <w:lang w:val="fr-CA"/>
              </w:rPr>
            </w:pPr>
            <w:r w:rsidRPr="27417623">
              <w:rPr>
                <w:lang w:val="fr-CA"/>
              </w:rPr>
              <w:t>Retour arrière + Entrée + F</w:t>
            </w:r>
          </w:p>
        </w:tc>
      </w:tr>
      <w:tr w:rsidR="00C71214" w:rsidRPr="00B723D9" w14:paraId="32056423" w14:textId="77777777" w:rsidTr="27417623">
        <w:trPr>
          <w:trHeight w:val="360"/>
        </w:trPr>
        <w:tc>
          <w:tcPr>
            <w:tcW w:w="4045" w:type="dxa"/>
            <w:vAlign w:val="center"/>
          </w:tcPr>
          <w:p w14:paraId="532B5576" w14:textId="4EEAAA09" w:rsidR="00C71214" w:rsidRDefault="00C71214" w:rsidP="00C71214">
            <w:pPr>
              <w:pStyle w:val="BodyText"/>
              <w:spacing w:after="0"/>
              <w:rPr>
                <w:lang w:val="fr-CA"/>
              </w:rPr>
            </w:pPr>
            <w:r w:rsidRPr="27417623">
              <w:rPr>
                <w:lang w:val="en-CA"/>
              </w:rPr>
              <w:t>Calculatrice</w:t>
            </w:r>
          </w:p>
        </w:tc>
        <w:tc>
          <w:tcPr>
            <w:tcW w:w="4585" w:type="dxa"/>
            <w:vAlign w:val="center"/>
          </w:tcPr>
          <w:p w14:paraId="407A61C4" w14:textId="1B89FCAE" w:rsidR="00C71214" w:rsidRDefault="00C71214" w:rsidP="00C71214">
            <w:pPr>
              <w:pStyle w:val="BodyText"/>
              <w:spacing w:after="0"/>
              <w:rPr>
                <w:lang w:val="fr-CA"/>
              </w:rPr>
            </w:pPr>
            <w:r w:rsidRPr="27417623">
              <w:rPr>
                <w:lang w:val="fr-CA"/>
              </w:rPr>
              <w:t>Retour arrière + Entrée + C</w:t>
            </w:r>
          </w:p>
        </w:tc>
      </w:tr>
      <w:tr w:rsidR="00C71214" w:rsidRPr="00B723D9" w14:paraId="03808101" w14:textId="77777777" w:rsidTr="27417623">
        <w:trPr>
          <w:trHeight w:val="360"/>
        </w:trPr>
        <w:tc>
          <w:tcPr>
            <w:tcW w:w="4045" w:type="dxa"/>
            <w:vAlign w:val="center"/>
          </w:tcPr>
          <w:p w14:paraId="78AFD3A3" w14:textId="17AF57C9" w:rsidR="00C71214" w:rsidRDefault="00C71214" w:rsidP="00C71214">
            <w:pPr>
              <w:pStyle w:val="BodyText"/>
              <w:spacing w:after="0"/>
              <w:rPr>
                <w:lang w:val="fr-CA"/>
              </w:rPr>
            </w:pPr>
            <w:r w:rsidRPr="27417623">
              <w:rPr>
                <w:lang w:val="en-CA"/>
              </w:rPr>
              <w:t>Bookshare</w:t>
            </w:r>
          </w:p>
        </w:tc>
        <w:tc>
          <w:tcPr>
            <w:tcW w:w="4585" w:type="dxa"/>
            <w:vAlign w:val="center"/>
          </w:tcPr>
          <w:p w14:paraId="0C5712FF" w14:textId="3CC772D1" w:rsidR="00C71214" w:rsidRDefault="00C71214" w:rsidP="00C71214">
            <w:pPr>
              <w:pStyle w:val="BodyText"/>
              <w:spacing w:after="0"/>
              <w:rPr>
                <w:lang w:val="fr-CA"/>
              </w:rPr>
            </w:pPr>
            <w:r w:rsidRPr="27417623">
              <w:rPr>
                <w:lang w:val="fr-CA"/>
              </w:rPr>
              <w:t>Retour arrière + Entrée + B</w:t>
            </w:r>
          </w:p>
        </w:tc>
      </w:tr>
      <w:tr w:rsidR="00C71214" w:rsidRPr="00B723D9" w14:paraId="4B1B6038" w14:textId="77777777" w:rsidTr="27417623">
        <w:trPr>
          <w:trHeight w:val="360"/>
        </w:trPr>
        <w:tc>
          <w:tcPr>
            <w:tcW w:w="4045" w:type="dxa"/>
            <w:vAlign w:val="center"/>
          </w:tcPr>
          <w:p w14:paraId="1A3E44FC" w14:textId="4A8C89A0" w:rsidR="00C71214" w:rsidRDefault="00C71214" w:rsidP="00C71214">
            <w:pPr>
              <w:pStyle w:val="BodyText"/>
              <w:spacing w:after="0"/>
              <w:rPr>
                <w:lang w:val="fr-CA"/>
              </w:rPr>
            </w:pPr>
            <w:r w:rsidRPr="27417623">
              <w:rPr>
                <w:lang w:val="en-CA"/>
              </w:rPr>
              <w:t>NFB Newsline</w:t>
            </w:r>
          </w:p>
        </w:tc>
        <w:tc>
          <w:tcPr>
            <w:tcW w:w="4585" w:type="dxa"/>
            <w:vAlign w:val="center"/>
          </w:tcPr>
          <w:p w14:paraId="61E93822" w14:textId="0C88A6D4" w:rsidR="00C71214" w:rsidRDefault="00C71214" w:rsidP="00C71214">
            <w:pPr>
              <w:pStyle w:val="BodyText"/>
              <w:spacing w:after="0"/>
              <w:rPr>
                <w:lang w:val="fr-CA"/>
              </w:rPr>
            </w:pPr>
            <w:r w:rsidRPr="27417623">
              <w:rPr>
                <w:lang w:val="fr-CA"/>
              </w:rPr>
              <w:t>Retour arrière + Entrée + W</w:t>
            </w:r>
          </w:p>
        </w:tc>
      </w:tr>
      <w:tr w:rsidR="00C71214" w:rsidRPr="00B723D9" w14:paraId="427BD958" w14:textId="77777777" w:rsidTr="27417623">
        <w:trPr>
          <w:trHeight w:val="360"/>
        </w:trPr>
        <w:tc>
          <w:tcPr>
            <w:tcW w:w="4045" w:type="dxa"/>
            <w:vAlign w:val="center"/>
          </w:tcPr>
          <w:p w14:paraId="18245BD3" w14:textId="7174D579" w:rsidR="00C71214" w:rsidRDefault="00C71214" w:rsidP="00C71214">
            <w:pPr>
              <w:pStyle w:val="BodyText"/>
              <w:spacing w:after="0"/>
              <w:rPr>
                <w:lang w:val="fr-CA"/>
              </w:rPr>
            </w:pPr>
            <w:r w:rsidRPr="27417623">
              <w:rPr>
                <w:lang w:val="en-CA"/>
              </w:rPr>
              <w:t>NLS Bard</w:t>
            </w:r>
          </w:p>
        </w:tc>
        <w:tc>
          <w:tcPr>
            <w:tcW w:w="4585" w:type="dxa"/>
            <w:vAlign w:val="center"/>
          </w:tcPr>
          <w:p w14:paraId="45E377E8" w14:textId="2A2E8795" w:rsidR="00C71214" w:rsidRDefault="00C71214" w:rsidP="00C71214">
            <w:pPr>
              <w:pStyle w:val="BodyText"/>
              <w:spacing w:after="0"/>
              <w:rPr>
                <w:lang w:val="fr-CA"/>
              </w:rPr>
            </w:pPr>
            <w:r w:rsidRPr="27417623">
              <w:rPr>
                <w:lang w:val="fr-CA"/>
              </w:rPr>
              <w:t>Retour arrière + Entrée + N</w:t>
            </w:r>
          </w:p>
        </w:tc>
      </w:tr>
      <w:tr w:rsidR="00D807BC" w:rsidRPr="00B723D9" w14:paraId="119616EC" w14:textId="77777777" w:rsidTr="27417623">
        <w:trPr>
          <w:trHeight w:val="360"/>
        </w:trPr>
        <w:tc>
          <w:tcPr>
            <w:tcW w:w="4045" w:type="dxa"/>
            <w:vAlign w:val="center"/>
          </w:tcPr>
          <w:p w14:paraId="5512F628" w14:textId="67C38554" w:rsidR="00D807BC" w:rsidRPr="27417623" w:rsidRDefault="00D807BC" w:rsidP="00C71214">
            <w:pPr>
              <w:pStyle w:val="BodyText"/>
              <w:spacing w:after="0"/>
              <w:rPr>
                <w:lang w:val="en-CA"/>
              </w:rPr>
            </w:pPr>
            <w:r>
              <w:rPr>
                <w:lang w:val="en-CA"/>
              </w:rPr>
              <w:t>Recherche de Wi-Fi</w:t>
            </w:r>
          </w:p>
        </w:tc>
        <w:tc>
          <w:tcPr>
            <w:tcW w:w="4585" w:type="dxa"/>
            <w:vAlign w:val="center"/>
          </w:tcPr>
          <w:p w14:paraId="537A3026" w14:textId="3DFA5782" w:rsidR="00D807BC" w:rsidRPr="27417623" w:rsidRDefault="00D807BC" w:rsidP="00C71214">
            <w:pPr>
              <w:pStyle w:val="BodyText"/>
              <w:spacing w:after="0"/>
              <w:rPr>
                <w:lang w:val="fr-CA"/>
              </w:rPr>
            </w:pPr>
            <w:r>
              <w:rPr>
                <w:lang w:val="fr-CA"/>
              </w:rPr>
              <w:t>Retour arrière + Entrée + S</w:t>
            </w:r>
          </w:p>
        </w:tc>
      </w:tr>
      <w:tr w:rsidR="00D807BC" w:rsidRPr="00B723D9" w14:paraId="4E7F6343" w14:textId="77777777" w:rsidTr="27417623">
        <w:trPr>
          <w:trHeight w:val="360"/>
        </w:trPr>
        <w:tc>
          <w:tcPr>
            <w:tcW w:w="4045" w:type="dxa"/>
            <w:vAlign w:val="center"/>
          </w:tcPr>
          <w:p w14:paraId="2C0BEBEA" w14:textId="7E386290" w:rsidR="00D807BC" w:rsidRPr="27417623" w:rsidRDefault="00CF2F75" w:rsidP="00C71214">
            <w:pPr>
              <w:pStyle w:val="BodyText"/>
              <w:spacing w:after="0"/>
              <w:rPr>
                <w:lang w:val="en-CA"/>
              </w:rPr>
            </w:pPr>
            <w:r>
              <w:rPr>
                <w:lang w:val="en-CA"/>
              </w:rPr>
              <w:t>Aide</w:t>
            </w:r>
          </w:p>
        </w:tc>
        <w:tc>
          <w:tcPr>
            <w:tcW w:w="4585" w:type="dxa"/>
            <w:vAlign w:val="center"/>
          </w:tcPr>
          <w:p w14:paraId="60664559" w14:textId="49F5AF3C" w:rsidR="00D807BC" w:rsidRPr="27417623" w:rsidRDefault="00CF2F75" w:rsidP="00C71214">
            <w:pPr>
              <w:pStyle w:val="BodyText"/>
              <w:spacing w:after="0"/>
              <w:rPr>
                <w:lang w:val="fr-CA"/>
              </w:rPr>
            </w:pPr>
            <w:r>
              <w:rPr>
                <w:lang w:val="fr-CA"/>
              </w:rPr>
              <w:t>Espace + H</w:t>
            </w:r>
          </w:p>
        </w:tc>
      </w:tr>
    </w:tbl>
    <w:p w14:paraId="4B8DA6DD" w14:textId="77777777" w:rsidR="00996A7E" w:rsidRPr="00B723D9" w:rsidRDefault="00996A7E" w:rsidP="00996A7E">
      <w:pPr>
        <w:rPr>
          <w:lang w:val="fr-CA"/>
        </w:rPr>
      </w:pPr>
    </w:p>
    <w:p w14:paraId="14473A37" w14:textId="4FAD6476" w:rsidR="00996A7E" w:rsidRPr="00B723D9" w:rsidRDefault="00BC213B" w:rsidP="27417623">
      <w:pPr>
        <w:pStyle w:val="Caption"/>
        <w:keepNext/>
        <w:rPr>
          <w:rFonts w:ascii="Verdana" w:hAnsi="Verdana"/>
          <w:b/>
          <w:bCs/>
          <w:i w:val="0"/>
          <w:iCs w:val="0"/>
          <w:color w:val="auto"/>
          <w:sz w:val="22"/>
          <w:szCs w:val="22"/>
          <w:lang w:val="fr-CA"/>
        </w:rPr>
      </w:pPr>
      <w:r w:rsidRPr="27417623">
        <w:rPr>
          <w:rStyle w:val="Strong"/>
          <w:rFonts w:ascii="Verdana" w:hAnsi="Verdana"/>
          <w:i w:val="0"/>
          <w:iCs w:val="0"/>
          <w:color w:val="auto"/>
          <w:sz w:val="22"/>
          <w:szCs w:val="22"/>
          <w:lang w:val="fr-CA"/>
        </w:rPr>
        <w:t xml:space="preserve">Commandes de </w:t>
      </w:r>
      <w:r w:rsidR="00996A7E" w:rsidRPr="27417623">
        <w:rPr>
          <w:rStyle w:val="Strong"/>
          <w:rFonts w:ascii="Verdana" w:hAnsi="Verdana"/>
          <w:i w:val="0"/>
          <w:iCs w:val="0"/>
          <w:color w:val="auto"/>
          <w:sz w:val="22"/>
          <w:szCs w:val="22"/>
          <w:lang w:val="fr-CA"/>
        </w:rPr>
        <w:t>KeyPad</w:t>
      </w:r>
    </w:p>
    <w:tbl>
      <w:tblPr>
        <w:tblStyle w:val="TableGrid"/>
        <w:tblW w:w="0" w:type="auto"/>
        <w:tblLook w:val="04A0" w:firstRow="1" w:lastRow="0" w:firstColumn="1" w:lastColumn="0" w:noHBand="0" w:noVBand="1"/>
      </w:tblPr>
      <w:tblGrid>
        <w:gridCol w:w="4287"/>
        <w:gridCol w:w="4343"/>
      </w:tblGrid>
      <w:tr w:rsidR="00AB714C" w:rsidRPr="00D807BC" w14:paraId="2A54C9FD" w14:textId="77777777" w:rsidTr="27417623">
        <w:trPr>
          <w:trHeight w:val="432"/>
          <w:tblHeader/>
        </w:trPr>
        <w:tc>
          <w:tcPr>
            <w:tcW w:w="4287" w:type="dxa"/>
            <w:vAlign w:val="center"/>
          </w:tcPr>
          <w:p w14:paraId="0B90FFDD" w14:textId="4E5CC06D" w:rsidR="00AB714C" w:rsidRPr="00B723D9" w:rsidRDefault="00AB714C" w:rsidP="00AB714C">
            <w:pPr>
              <w:pStyle w:val="BodyText"/>
              <w:spacing w:after="0"/>
              <w:jc w:val="center"/>
              <w:rPr>
                <w:rStyle w:val="Strong"/>
                <w:sz w:val="26"/>
                <w:szCs w:val="26"/>
                <w:lang w:val="fr-CA"/>
              </w:rPr>
            </w:pPr>
            <w:r w:rsidRPr="27417623">
              <w:rPr>
                <w:rStyle w:val="Strong"/>
                <w:sz w:val="26"/>
                <w:szCs w:val="26"/>
                <w:lang w:val="fr-CA"/>
              </w:rPr>
              <w:t>Action</w:t>
            </w:r>
          </w:p>
        </w:tc>
        <w:tc>
          <w:tcPr>
            <w:tcW w:w="4343" w:type="dxa"/>
            <w:vAlign w:val="center"/>
          </w:tcPr>
          <w:p w14:paraId="54B47762" w14:textId="0DED8334" w:rsidR="00AB714C" w:rsidRPr="00B723D9" w:rsidRDefault="00AB714C" w:rsidP="00AB714C">
            <w:pPr>
              <w:pStyle w:val="BodyText"/>
              <w:spacing w:after="0"/>
              <w:jc w:val="center"/>
              <w:rPr>
                <w:rStyle w:val="Strong"/>
                <w:sz w:val="26"/>
                <w:szCs w:val="26"/>
                <w:lang w:val="fr-CA"/>
              </w:rPr>
            </w:pPr>
            <w:r w:rsidRPr="27417623">
              <w:rPr>
                <w:rStyle w:val="Strong"/>
                <w:sz w:val="26"/>
                <w:szCs w:val="26"/>
                <w:lang w:val="fr-CA"/>
              </w:rPr>
              <w:t>Raccourci ou combinaison de touches</w:t>
            </w:r>
          </w:p>
        </w:tc>
      </w:tr>
      <w:tr w:rsidR="00AB714C" w:rsidRPr="00D807BC" w14:paraId="0C7F88D1" w14:textId="77777777" w:rsidTr="27417623">
        <w:trPr>
          <w:trHeight w:val="360"/>
        </w:trPr>
        <w:tc>
          <w:tcPr>
            <w:tcW w:w="4287" w:type="dxa"/>
            <w:vAlign w:val="center"/>
          </w:tcPr>
          <w:p w14:paraId="11D5AB28" w14:textId="02458AE5" w:rsidR="00AB714C" w:rsidRPr="00B723D9" w:rsidRDefault="00AB714C" w:rsidP="00AB714C">
            <w:pPr>
              <w:pStyle w:val="BodyText"/>
              <w:spacing w:after="0"/>
              <w:rPr>
                <w:lang w:val="fr-CA"/>
              </w:rPr>
            </w:pPr>
            <w:r w:rsidRPr="27417623">
              <w:rPr>
                <w:lang w:val="fr-CA"/>
              </w:rPr>
              <w:t>Activer le mode édition</w:t>
            </w:r>
          </w:p>
        </w:tc>
        <w:tc>
          <w:tcPr>
            <w:tcW w:w="4343" w:type="dxa"/>
            <w:vAlign w:val="center"/>
          </w:tcPr>
          <w:p w14:paraId="4D13D281" w14:textId="09A4D2F0" w:rsidR="00AB714C" w:rsidRPr="00B723D9" w:rsidRDefault="00AB714C" w:rsidP="00AB714C">
            <w:pPr>
              <w:pStyle w:val="BodyText"/>
              <w:spacing w:after="0"/>
              <w:rPr>
                <w:lang w:val="fr-CA"/>
              </w:rPr>
            </w:pPr>
            <w:r w:rsidRPr="27417623">
              <w:rPr>
                <w:lang w:val="fr-CA"/>
              </w:rPr>
              <w:t>Entrée, ou un curseur éclair</w:t>
            </w:r>
          </w:p>
        </w:tc>
      </w:tr>
      <w:tr w:rsidR="00AB714C" w:rsidRPr="00B723D9" w14:paraId="5C6A92B6" w14:textId="77777777" w:rsidTr="27417623">
        <w:trPr>
          <w:trHeight w:val="360"/>
        </w:trPr>
        <w:tc>
          <w:tcPr>
            <w:tcW w:w="4287" w:type="dxa"/>
            <w:vAlign w:val="center"/>
          </w:tcPr>
          <w:p w14:paraId="13B06743" w14:textId="274EAF3B" w:rsidR="00AB714C" w:rsidRPr="00B723D9" w:rsidRDefault="00AB714C" w:rsidP="00AB714C">
            <w:pPr>
              <w:pStyle w:val="BodyText"/>
              <w:spacing w:after="0"/>
              <w:rPr>
                <w:lang w:val="fr-CA"/>
              </w:rPr>
            </w:pPr>
            <w:r w:rsidRPr="27417623">
              <w:rPr>
                <w:lang w:val="fr-CA"/>
              </w:rPr>
              <w:t>Quitter le mode édition</w:t>
            </w:r>
          </w:p>
        </w:tc>
        <w:tc>
          <w:tcPr>
            <w:tcW w:w="4343" w:type="dxa"/>
            <w:vAlign w:val="center"/>
          </w:tcPr>
          <w:p w14:paraId="717624B1" w14:textId="2ADAD569" w:rsidR="00AB714C" w:rsidRPr="00B723D9" w:rsidRDefault="00AB714C" w:rsidP="00AB714C">
            <w:pPr>
              <w:pStyle w:val="BodyText"/>
              <w:spacing w:after="0"/>
              <w:rPr>
                <w:lang w:val="fr-CA"/>
              </w:rPr>
            </w:pPr>
            <w:r w:rsidRPr="27417623">
              <w:rPr>
                <w:lang w:val="fr-CA"/>
              </w:rPr>
              <w:t>Espace + E</w:t>
            </w:r>
          </w:p>
        </w:tc>
      </w:tr>
      <w:tr w:rsidR="00AB714C" w:rsidRPr="00B723D9" w14:paraId="688FDD12" w14:textId="77777777" w:rsidTr="27417623">
        <w:trPr>
          <w:trHeight w:val="360"/>
        </w:trPr>
        <w:tc>
          <w:tcPr>
            <w:tcW w:w="4287" w:type="dxa"/>
            <w:vAlign w:val="center"/>
          </w:tcPr>
          <w:p w14:paraId="7F8B260E" w14:textId="517A6217" w:rsidR="00AB714C" w:rsidRPr="00B723D9" w:rsidRDefault="00AB714C" w:rsidP="00AB714C">
            <w:pPr>
              <w:pStyle w:val="BodyText"/>
              <w:spacing w:after="0"/>
              <w:rPr>
                <w:lang w:val="fr-CA"/>
              </w:rPr>
            </w:pPr>
            <w:r w:rsidRPr="27417623">
              <w:rPr>
                <w:lang w:val="fr-CA"/>
              </w:rPr>
              <w:t>Créer un fichier</w:t>
            </w:r>
          </w:p>
        </w:tc>
        <w:tc>
          <w:tcPr>
            <w:tcW w:w="4343" w:type="dxa"/>
            <w:vAlign w:val="center"/>
          </w:tcPr>
          <w:p w14:paraId="183FF467" w14:textId="4EAFE734" w:rsidR="00AB714C" w:rsidRPr="00B723D9" w:rsidRDefault="00AB714C" w:rsidP="00AB714C">
            <w:pPr>
              <w:pStyle w:val="BodyText"/>
              <w:spacing w:after="0"/>
              <w:rPr>
                <w:lang w:val="fr-CA"/>
              </w:rPr>
            </w:pPr>
            <w:r w:rsidRPr="27417623">
              <w:rPr>
                <w:lang w:val="fr-CA"/>
              </w:rPr>
              <w:t>Retour arrière + N</w:t>
            </w:r>
          </w:p>
        </w:tc>
      </w:tr>
      <w:tr w:rsidR="00AB714C" w:rsidRPr="00B723D9" w14:paraId="2F5AC22B" w14:textId="77777777" w:rsidTr="27417623">
        <w:trPr>
          <w:trHeight w:val="360"/>
        </w:trPr>
        <w:tc>
          <w:tcPr>
            <w:tcW w:w="4287" w:type="dxa"/>
            <w:vAlign w:val="center"/>
          </w:tcPr>
          <w:p w14:paraId="7220EA94" w14:textId="01BE9E11" w:rsidR="00AB714C" w:rsidRPr="00B723D9" w:rsidRDefault="00AB714C" w:rsidP="00AB714C">
            <w:pPr>
              <w:pStyle w:val="BodyText"/>
              <w:spacing w:after="0"/>
              <w:rPr>
                <w:lang w:val="fr-CA"/>
              </w:rPr>
            </w:pPr>
            <w:r w:rsidRPr="27417623">
              <w:rPr>
                <w:lang w:val="fr-CA"/>
              </w:rPr>
              <w:t>Ouvrir un fichier</w:t>
            </w:r>
          </w:p>
        </w:tc>
        <w:tc>
          <w:tcPr>
            <w:tcW w:w="4343" w:type="dxa"/>
            <w:vAlign w:val="center"/>
          </w:tcPr>
          <w:p w14:paraId="73D4374F" w14:textId="2BDE85ED" w:rsidR="00AB714C" w:rsidRPr="00B723D9" w:rsidRDefault="00AB714C" w:rsidP="00AB714C">
            <w:pPr>
              <w:pStyle w:val="BodyText"/>
              <w:spacing w:after="0"/>
              <w:rPr>
                <w:lang w:val="fr-CA"/>
              </w:rPr>
            </w:pPr>
            <w:r w:rsidRPr="27417623">
              <w:rPr>
                <w:lang w:val="fr-CA"/>
              </w:rPr>
              <w:t>Retour arrière + O</w:t>
            </w:r>
          </w:p>
        </w:tc>
      </w:tr>
      <w:tr w:rsidR="00AB714C" w:rsidRPr="00B723D9" w14:paraId="46016C6C" w14:textId="77777777" w:rsidTr="27417623">
        <w:trPr>
          <w:trHeight w:val="360"/>
        </w:trPr>
        <w:tc>
          <w:tcPr>
            <w:tcW w:w="4287" w:type="dxa"/>
            <w:vAlign w:val="center"/>
          </w:tcPr>
          <w:p w14:paraId="47D7B7D3" w14:textId="1A9ACF60" w:rsidR="00AB714C" w:rsidRPr="00B723D9" w:rsidRDefault="00AB714C" w:rsidP="00AB714C">
            <w:pPr>
              <w:pStyle w:val="BodyText"/>
              <w:spacing w:after="0"/>
              <w:rPr>
                <w:lang w:val="fr-CA"/>
              </w:rPr>
            </w:pPr>
            <w:r w:rsidRPr="27417623">
              <w:rPr>
                <w:lang w:val="fr-CA"/>
              </w:rPr>
              <w:t>Enregistrer</w:t>
            </w:r>
          </w:p>
        </w:tc>
        <w:tc>
          <w:tcPr>
            <w:tcW w:w="4343" w:type="dxa"/>
            <w:vAlign w:val="center"/>
          </w:tcPr>
          <w:p w14:paraId="39B3E914" w14:textId="72BDB8D7" w:rsidR="00AB714C" w:rsidRPr="00B723D9" w:rsidRDefault="00AB714C" w:rsidP="00AB714C">
            <w:pPr>
              <w:pStyle w:val="BodyText"/>
              <w:spacing w:after="0"/>
              <w:rPr>
                <w:lang w:val="fr-CA"/>
              </w:rPr>
            </w:pPr>
            <w:r w:rsidRPr="27417623">
              <w:rPr>
                <w:lang w:val="fr-CA"/>
              </w:rPr>
              <w:t>Espace + S</w:t>
            </w:r>
          </w:p>
        </w:tc>
      </w:tr>
      <w:tr w:rsidR="00AB714C" w:rsidRPr="00B723D9" w14:paraId="08A0DA47" w14:textId="77777777" w:rsidTr="27417623">
        <w:trPr>
          <w:trHeight w:val="360"/>
        </w:trPr>
        <w:tc>
          <w:tcPr>
            <w:tcW w:w="4287" w:type="dxa"/>
            <w:vAlign w:val="center"/>
          </w:tcPr>
          <w:p w14:paraId="3FA94200" w14:textId="1EC64DEB" w:rsidR="00AB714C" w:rsidRPr="00B723D9" w:rsidRDefault="00AB714C" w:rsidP="00AB714C">
            <w:pPr>
              <w:pStyle w:val="BodyText"/>
              <w:spacing w:after="0"/>
              <w:rPr>
                <w:lang w:val="fr-CA"/>
              </w:rPr>
            </w:pPr>
            <w:r w:rsidRPr="27417623">
              <w:rPr>
                <w:lang w:val="fr-CA"/>
              </w:rPr>
              <w:t>Enregistrer sous</w:t>
            </w:r>
          </w:p>
        </w:tc>
        <w:tc>
          <w:tcPr>
            <w:tcW w:w="4343" w:type="dxa"/>
            <w:vAlign w:val="center"/>
          </w:tcPr>
          <w:p w14:paraId="5B55E0E0" w14:textId="5D517B08" w:rsidR="00AB714C" w:rsidRPr="00B723D9" w:rsidRDefault="00AB714C" w:rsidP="00AB714C">
            <w:pPr>
              <w:pStyle w:val="BodyText"/>
              <w:spacing w:after="0"/>
              <w:rPr>
                <w:lang w:val="fr-CA"/>
              </w:rPr>
            </w:pPr>
            <w:r w:rsidRPr="27417623">
              <w:rPr>
                <w:lang w:val="fr-CA"/>
              </w:rPr>
              <w:t>Retour arrière + S</w:t>
            </w:r>
          </w:p>
        </w:tc>
      </w:tr>
      <w:tr w:rsidR="00AB714C" w:rsidRPr="00B723D9" w14:paraId="4954246E" w14:textId="77777777" w:rsidTr="27417623">
        <w:trPr>
          <w:trHeight w:val="360"/>
        </w:trPr>
        <w:tc>
          <w:tcPr>
            <w:tcW w:w="4287" w:type="dxa"/>
            <w:vAlign w:val="center"/>
          </w:tcPr>
          <w:p w14:paraId="1DE294A9" w14:textId="2367C6B7" w:rsidR="00AB714C" w:rsidRPr="00B723D9" w:rsidRDefault="00AB714C" w:rsidP="00AB714C">
            <w:pPr>
              <w:pStyle w:val="BodyText"/>
              <w:spacing w:after="0"/>
              <w:rPr>
                <w:lang w:val="fr-CA"/>
              </w:rPr>
            </w:pPr>
            <w:r w:rsidRPr="27417623">
              <w:rPr>
                <w:lang w:val="fr-CA"/>
              </w:rPr>
              <w:t xml:space="preserve">Rechercher </w:t>
            </w:r>
          </w:p>
        </w:tc>
        <w:tc>
          <w:tcPr>
            <w:tcW w:w="4343" w:type="dxa"/>
            <w:vAlign w:val="center"/>
          </w:tcPr>
          <w:p w14:paraId="186DDA15" w14:textId="660AF37E" w:rsidR="00AB714C" w:rsidRPr="00B723D9" w:rsidRDefault="00AB714C" w:rsidP="00AB714C">
            <w:pPr>
              <w:pStyle w:val="BodyText"/>
              <w:spacing w:after="0"/>
              <w:rPr>
                <w:lang w:val="fr-CA"/>
              </w:rPr>
            </w:pPr>
            <w:r w:rsidRPr="27417623">
              <w:rPr>
                <w:lang w:val="fr-CA"/>
              </w:rPr>
              <w:t>Espace + F</w:t>
            </w:r>
          </w:p>
        </w:tc>
      </w:tr>
      <w:tr w:rsidR="00AB714C" w:rsidRPr="00B723D9" w14:paraId="33816FAA" w14:textId="77777777" w:rsidTr="27417623">
        <w:trPr>
          <w:trHeight w:val="360"/>
        </w:trPr>
        <w:tc>
          <w:tcPr>
            <w:tcW w:w="4287" w:type="dxa"/>
            <w:vAlign w:val="center"/>
          </w:tcPr>
          <w:p w14:paraId="3C0670C5" w14:textId="2D056BDB" w:rsidR="00AB714C" w:rsidRPr="00B723D9" w:rsidRDefault="00AB714C" w:rsidP="00AB714C">
            <w:pPr>
              <w:pStyle w:val="BodyText"/>
              <w:spacing w:after="0"/>
              <w:rPr>
                <w:lang w:val="fr-CA"/>
              </w:rPr>
            </w:pPr>
            <w:r w:rsidRPr="27417623">
              <w:rPr>
                <w:lang w:val="fr-CA"/>
              </w:rPr>
              <w:t>Rechercher suivant</w:t>
            </w:r>
          </w:p>
        </w:tc>
        <w:tc>
          <w:tcPr>
            <w:tcW w:w="4343" w:type="dxa"/>
            <w:vAlign w:val="center"/>
          </w:tcPr>
          <w:p w14:paraId="5E21031E" w14:textId="6C478B69" w:rsidR="00AB714C" w:rsidRPr="00B723D9" w:rsidRDefault="00AB714C" w:rsidP="00AB714C">
            <w:pPr>
              <w:pStyle w:val="BodyText"/>
              <w:spacing w:after="0"/>
              <w:rPr>
                <w:lang w:val="fr-CA"/>
              </w:rPr>
            </w:pPr>
            <w:r w:rsidRPr="27417623">
              <w:rPr>
                <w:lang w:val="fr-CA"/>
              </w:rPr>
              <w:t>Espace + N</w:t>
            </w:r>
          </w:p>
        </w:tc>
      </w:tr>
      <w:tr w:rsidR="00AB714C" w:rsidRPr="00B723D9" w14:paraId="687AC216" w14:textId="77777777" w:rsidTr="27417623">
        <w:trPr>
          <w:trHeight w:val="360"/>
        </w:trPr>
        <w:tc>
          <w:tcPr>
            <w:tcW w:w="4287" w:type="dxa"/>
            <w:vAlign w:val="center"/>
          </w:tcPr>
          <w:p w14:paraId="07A59777" w14:textId="41E78665" w:rsidR="00AB714C" w:rsidRPr="00B723D9" w:rsidRDefault="00AB714C" w:rsidP="00AB714C">
            <w:pPr>
              <w:pStyle w:val="BodyText"/>
              <w:spacing w:after="0"/>
              <w:rPr>
                <w:lang w:val="fr-CA"/>
              </w:rPr>
            </w:pPr>
            <w:r w:rsidRPr="27417623">
              <w:rPr>
                <w:lang w:val="fr-CA"/>
              </w:rPr>
              <w:t>Rechercher précédent</w:t>
            </w:r>
          </w:p>
        </w:tc>
        <w:tc>
          <w:tcPr>
            <w:tcW w:w="4343" w:type="dxa"/>
            <w:vAlign w:val="center"/>
          </w:tcPr>
          <w:p w14:paraId="76B06760" w14:textId="4119A436" w:rsidR="00AB714C" w:rsidRPr="00B723D9" w:rsidRDefault="00AB714C" w:rsidP="00AB714C">
            <w:pPr>
              <w:pStyle w:val="BodyText"/>
              <w:spacing w:after="0"/>
              <w:rPr>
                <w:lang w:val="fr-CA"/>
              </w:rPr>
            </w:pPr>
            <w:r w:rsidRPr="27417623">
              <w:rPr>
                <w:lang w:val="fr-CA"/>
              </w:rPr>
              <w:t>Espace + P</w:t>
            </w:r>
          </w:p>
        </w:tc>
      </w:tr>
      <w:tr w:rsidR="00AB714C" w:rsidRPr="00B723D9" w14:paraId="7AA32B6F" w14:textId="77777777" w:rsidTr="27417623">
        <w:trPr>
          <w:trHeight w:val="360"/>
        </w:trPr>
        <w:tc>
          <w:tcPr>
            <w:tcW w:w="4287" w:type="dxa"/>
            <w:vAlign w:val="center"/>
          </w:tcPr>
          <w:p w14:paraId="4874BBB4" w14:textId="72292888" w:rsidR="00AB714C" w:rsidRPr="00B723D9" w:rsidRDefault="00AB714C" w:rsidP="00AB714C">
            <w:pPr>
              <w:pStyle w:val="BodyText"/>
              <w:spacing w:after="0"/>
              <w:rPr>
                <w:lang w:val="fr-CA"/>
              </w:rPr>
            </w:pPr>
            <w:r w:rsidRPr="27417623">
              <w:rPr>
                <w:lang w:val="fr-CA"/>
              </w:rPr>
              <w:t>Remplacer</w:t>
            </w:r>
          </w:p>
        </w:tc>
        <w:tc>
          <w:tcPr>
            <w:tcW w:w="4343" w:type="dxa"/>
            <w:vAlign w:val="center"/>
          </w:tcPr>
          <w:p w14:paraId="4151CFF1" w14:textId="43E82102" w:rsidR="00AB714C" w:rsidRPr="00B723D9" w:rsidRDefault="00AB714C" w:rsidP="00AB714C">
            <w:pPr>
              <w:pStyle w:val="BodyText"/>
              <w:spacing w:after="0"/>
              <w:rPr>
                <w:lang w:val="fr-CA"/>
              </w:rPr>
            </w:pPr>
            <w:r w:rsidRPr="27417623">
              <w:rPr>
                <w:lang w:val="fr-CA"/>
              </w:rPr>
              <w:t>Retour arrière + F</w:t>
            </w:r>
          </w:p>
        </w:tc>
      </w:tr>
      <w:tr w:rsidR="00AB714C" w:rsidRPr="00B723D9" w14:paraId="03139265" w14:textId="77777777" w:rsidTr="27417623">
        <w:trPr>
          <w:trHeight w:val="360"/>
        </w:trPr>
        <w:tc>
          <w:tcPr>
            <w:tcW w:w="4287" w:type="dxa"/>
            <w:vAlign w:val="center"/>
          </w:tcPr>
          <w:p w14:paraId="60C64E30" w14:textId="26BF5E04" w:rsidR="00AB714C" w:rsidRPr="00B723D9" w:rsidRDefault="00AB714C" w:rsidP="00AB714C">
            <w:pPr>
              <w:pStyle w:val="BodyText"/>
              <w:spacing w:after="0"/>
              <w:rPr>
                <w:lang w:val="fr-CA"/>
              </w:rPr>
            </w:pPr>
            <w:r w:rsidRPr="27417623">
              <w:rPr>
                <w:lang w:val="fr-CA"/>
              </w:rPr>
              <w:t>Débuter/Arrêter la sélection</w:t>
            </w:r>
          </w:p>
        </w:tc>
        <w:tc>
          <w:tcPr>
            <w:tcW w:w="4343" w:type="dxa"/>
            <w:vAlign w:val="center"/>
          </w:tcPr>
          <w:p w14:paraId="32B273DC" w14:textId="43F02CB6" w:rsidR="00AB714C" w:rsidRPr="00B723D9" w:rsidRDefault="00AB714C" w:rsidP="00AB714C">
            <w:pPr>
              <w:pStyle w:val="BodyText"/>
              <w:spacing w:after="0"/>
              <w:rPr>
                <w:lang w:val="fr-CA"/>
              </w:rPr>
            </w:pPr>
            <w:r w:rsidRPr="27417623">
              <w:rPr>
                <w:lang w:val="fr-CA"/>
              </w:rPr>
              <w:t>Entrée + S</w:t>
            </w:r>
          </w:p>
        </w:tc>
      </w:tr>
      <w:tr w:rsidR="00AB714C" w:rsidRPr="00B723D9" w14:paraId="294A052E" w14:textId="77777777" w:rsidTr="27417623">
        <w:trPr>
          <w:trHeight w:val="360"/>
        </w:trPr>
        <w:tc>
          <w:tcPr>
            <w:tcW w:w="4287" w:type="dxa"/>
            <w:vAlign w:val="center"/>
          </w:tcPr>
          <w:p w14:paraId="20E3ED82" w14:textId="400B6CD6" w:rsidR="00AB714C" w:rsidRPr="00B723D9" w:rsidRDefault="00AB714C" w:rsidP="00AB714C">
            <w:pPr>
              <w:pStyle w:val="BodyText"/>
              <w:spacing w:after="0"/>
              <w:rPr>
                <w:lang w:val="fr-CA"/>
              </w:rPr>
            </w:pPr>
            <w:r w:rsidRPr="27417623">
              <w:rPr>
                <w:lang w:val="fr-CA"/>
              </w:rPr>
              <w:t xml:space="preserve">Tout sélectionner </w:t>
            </w:r>
          </w:p>
        </w:tc>
        <w:tc>
          <w:tcPr>
            <w:tcW w:w="4343" w:type="dxa"/>
            <w:vAlign w:val="center"/>
          </w:tcPr>
          <w:p w14:paraId="631B4C46" w14:textId="14BABA9F" w:rsidR="00AB714C" w:rsidRPr="00B723D9" w:rsidRDefault="00AB714C" w:rsidP="00AB714C">
            <w:pPr>
              <w:pStyle w:val="BodyText"/>
              <w:spacing w:after="0"/>
              <w:rPr>
                <w:lang w:val="fr-CA"/>
              </w:rPr>
            </w:pPr>
            <w:r w:rsidRPr="27417623">
              <w:rPr>
                <w:lang w:val="fr-CA"/>
              </w:rPr>
              <w:t>Entrée + Points 1-2-3-4-5-6</w:t>
            </w:r>
          </w:p>
        </w:tc>
      </w:tr>
      <w:tr w:rsidR="00AB714C" w:rsidRPr="00B723D9" w14:paraId="3CCAC469" w14:textId="77777777" w:rsidTr="27417623">
        <w:trPr>
          <w:trHeight w:val="360"/>
        </w:trPr>
        <w:tc>
          <w:tcPr>
            <w:tcW w:w="4287" w:type="dxa"/>
            <w:vAlign w:val="center"/>
          </w:tcPr>
          <w:p w14:paraId="17B570D5" w14:textId="4BEB63FA" w:rsidR="00AB714C" w:rsidRPr="00B723D9" w:rsidRDefault="00AB714C" w:rsidP="00AB714C">
            <w:pPr>
              <w:pStyle w:val="BodyText"/>
              <w:spacing w:after="0"/>
              <w:rPr>
                <w:lang w:val="fr-CA"/>
              </w:rPr>
            </w:pPr>
            <w:r w:rsidRPr="27417623">
              <w:rPr>
                <w:lang w:val="fr-CA"/>
              </w:rPr>
              <w:t>Copier</w:t>
            </w:r>
          </w:p>
        </w:tc>
        <w:tc>
          <w:tcPr>
            <w:tcW w:w="4343" w:type="dxa"/>
            <w:vAlign w:val="center"/>
          </w:tcPr>
          <w:p w14:paraId="26B65AEC" w14:textId="167BF886" w:rsidR="00AB714C" w:rsidRPr="00B723D9" w:rsidRDefault="00AB714C" w:rsidP="00AB714C">
            <w:pPr>
              <w:pStyle w:val="BodyText"/>
              <w:spacing w:after="0"/>
              <w:rPr>
                <w:lang w:val="fr-CA"/>
              </w:rPr>
            </w:pPr>
            <w:r w:rsidRPr="27417623">
              <w:rPr>
                <w:lang w:val="fr-CA"/>
              </w:rPr>
              <w:t>Retour arrière + Y</w:t>
            </w:r>
          </w:p>
        </w:tc>
      </w:tr>
      <w:tr w:rsidR="00AB714C" w:rsidRPr="00B723D9" w14:paraId="10EC3EE7" w14:textId="77777777" w:rsidTr="27417623">
        <w:trPr>
          <w:trHeight w:val="360"/>
        </w:trPr>
        <w:tc>
          <w:tcPr>
            <w:tcW w:w="4287" w:type="dxa"/>
            <w:vAlign w:val="center"/>
          </w:tcPr>
          <w:p w14:paraId="49DDBE38" w14:textId="07C8DF57" w:rsidR="00AB714C" w:rsidRPr="00B723D9" w:rsidRDefault="00AB714C" w:rsidP="00AB714C">
            <w:pPr>
              <w:pStyle w:val="BodyText"/>
              <w:spacing w:after="0"/>
              <w:rPr>
                <w:lang w:val="fr-CA"/>
              </w:rPr>
            </w:pPr>
            <w:r w:rsidRPr="27417623">
              <w:rPr>
                <w:lang w:val="fr-CA"/>
              </w:rPr>
              <w:t>Couper</w:t>
            </w:r>
          </w:p>
        </w:tc>
        <w:tc>
          <w:tcPr>
            <w:tcW w:w="4343" w:type="dxa"/>
            <w:vAlign w:val="center"/>
          </w:tcPr>
          <w:p w14:paraId="5AD74E86" w14:textId="3301F92F" w:rsidR="00AB714C" w:rsidRPr="00B723D9" w:rsidRDefault="00AB714C" w:rsidP="00AB714C">
            <w:pPr>
              <w:pStyle w:val="BodyText"/>
              <w:spacing w:after="0"/>
              <w:rPr>
                <w:lang w:val="fr-CA"/>
              </w:rPr>
            </w:pPr>
            <w:r w:rsidRPr="27417623">
              <w:rPr>
                <w:lang w:val="fr-CA"/>
              </w:rPr>
              <w:t>Retour arrière + X</w:t>
            </w:r>
          </w:p>
        </w:tc>
      </w:tr>
      <w:tr w:rsidR="00AB714C" w:rsidRPr="00B723D9" w14:paraId="7E95FAFD" w14:textId="77777777" w:rsidTr="27417623">
        <w:trPr>
          <w:trHeight w:val="360"/>
        </w:trPr>
        <w:tc>
          <w:tcPr>
            <w:tcW w:w="4287" w:type="dxa"/>
            <w:vAlign w:val="center"/>
          </w:tcPr>
          <w:p w14:paraId="5235DDB0" w14:textId="2AA69A15" w:rsidR="00AB714C" w:rsidRPr="00B723D9" w:rsidRDefault="00AB714C" w:rsidP="00AB714C">
            <w:pPr>
              <w:pStyle w:val="BodyText"/>
              <w:spacing w:after="0"/>
              <w:rPr>
                <w:lang w:val="fr-CA"/>
              </w:rPr>
            </w:pPr>
            <w:r w:rsidRPr="27417623">
              <w:rPr>
                <w:lang w:val="fr-CA"/>
              </w:rPr>
              <w:t>Coller</w:t>
            </w:r>
          </w:p>
        </w:tc>
        <w:tc>
          <w:tcPr>
            <w:tcW w:w="4343" w:type="dxa"/>
            <w:vAlign w:val="center"/>
          </w:tcPr>
          <w:p w14:paraId="7786847F" w14:textId="457C1496" w:rsidR="00AB714C" w:rsidRPr="00B723D9" w:rsidRDefault="00AB714C" w:rsidP="00AB714C">
            <w:pPr>
              <w:pStyle w:val="BodyText"/>
              <w:spacing w:after="0"/>
              <w:rPr>
                <w:lang w:val="fr-CA"/>
              </w:rPr>
            </w:pPr>
            <w:r w:rsidRPr="27417623">
              <w:rPr>
                <w:lang w:val="fr-CA"/>
              </w:rPr>
              <w:t>Retour arrière + V</w:t>
            </w:r>
          </w:p>
        </w:tc>
      </w:tr>
      <w:tr w:rsidR="00AB714C" w:rsidRPr="00B723D9" w14:paraId="3EDFC769" w14:textId="77777777" w:rsidTr="27417623">
        <w:trPr>
          <w:trHeight w:val="360"/>
        </w:trPr>
        <w:tc>
          <w:tcPr>
            <w:tcW w:w="4287" w:type="dxa"/>
            <w:vAlign w:val="center"/>
          </w:tcPr>
          <w:p w14:paraId="5ACAA9AE" w14:textId="47C54703" w:rsidR="00AB714C" w:rsidRPr="00B723D9" w:rsidRDefault="00AB714C" w:rsidP="00AB714C">
            <w:pPr>
              <w:pStyle w:val="BodyText"/>
              <w:spacing w:after="0"/>
              <w:rPr>
                <w:lang w:val="fr-CA"/>
              </w:rPr>
            </w:pPr>
            <w:r w:rsidRPr="27417623">
              <w:rPr>
                <w:lang w:val="fr-CA"/>
              </w:rPr>
              <w:t>Supprimer le mot précédent</w:t>
            </w:r>
          </w:p>
        </w:tc>
        <w:tc>
          <w:tcPr>
            <w:tcW w:w="4343" w:type="dxa"/>
            <w:vAlign w:val="center"/>
          </w:tcPr>
          <w:p w14:paraId="2BDC5619" w14:textId="6054FA5D" w:rsidR="00AB714C" w:rsidRPr="00B723D9" w:rsidRDefault="00AB714C" w:rsidP="00AB714C">
            <w:pPr>
              <w:pStyle w:val="BodyText"/>
              <w:spacing w:after="0"/>
              <w:rPr>
                <w:lang w:val="fr-CA"/>
              </w:rPr>
            </w:pPr>
            <w:r w:rsidRPr="27417623">
              <w:rPr>
                <w:lang w:val="fr-CA"/>
              </w:rPr>
              <w:t>Retour arrière + Point 2</w:t>
            </w:r>
          </w:p>
        </w:tc>
      </w:tr>
      <w:tr w:rsidR="00AB714C" w:rsidRPr="00B723D9" w14:paraId="7A43F43C" w14:textId="77777777" w:rsidTr="27417623">
        <w:trPr>
          <w:trHeight w:val="360"/>
        </w:trPr>
        <w:tc>
          <w:tcPr>
            <w:tcW w:w="4287" w:type="dxa"/>
            <w:vAlign w:val="center"/>
          </w:tcPr>
          <w:p w14:paraId="29F1E82E" w14:textId="56E2AE0D" w:rsidR="00AB714C" w:rsidRPr="00B723D9" w:rsidRDefault="00AB714C" w:rsidP="00AB714C">
            <w:pPr>
              <w:pStyle w:val="BodyText"/>
              <w:spacing w:after="0"/>
              <w:rPr>
                <w:lang w:val="fr-CA"/>
              </w:rPr>
            </w:pPr>
            <w:r w:rsidRPr="27417623">
              <w:rPr>
                <w:lang w:val="fr-CA"/>
              </w:rPr>
              <w:t>Supprimer le mot courant</w:t>
            </w:r>
          </w:p>
        </w:tc>
        <w:tc>
          <w:tcPr>
            <w:tcW w:w="4343" w:type="dxa"/>
            <w:vAlign w:val="center"/>
          </w:tcPr>
          <w:p w14:paraId="4064E8CE" w14:textId="0532ABE3" w:rsidR="00AB714C" w:rsidRPr="00B723D9" w:rsidRDefault="00AB714C" w:rsidP="00AB714C">
            <w:pPr>
              <w:pStyle w:val="BodyText"/>
              <w:spacing w:after="0"/>
              <w:rPr>
                <w:lang w:val="fr-CA"/>
              </w:rPr>
            </w:pPr>
            <w:r w:rsidRPr="27417623">
              <w:rPr>
                <w:lang w:val="fr-CA"/>
              </w:rPr>
              <w:t>Retour arrière + Points 2-5</w:t>
            </w:r>
          </w:p>
        </w:tc>
      </w:tr>
      <w:tr w:rsidR="00AB714C" w:rsidRPr="00B723D9" w14:paraId="61236551" w14:textId="77777777" w:rsidTr="27417623">
        <w:trPr>
          <w:trHeight w:val="360"/>
        </w:trPr>
        <w:tc>
          <w:tcPr>
            <w:tcW w:w="4287" w:type="dxa"/>
          </w:tcPr>
          <w:p w14:paraId="1BFD93FD" w14:textId="7B9CF5C1" w:rsidR="00AB714C" w:rsidRPr="00B723D9" w:rsidRDefault="00AB714C" w:rsidP="00AB714C">
            <w:pPr>
              <w:pStyle w:val="BodyText"/>
              <w:spacing w:after="0"/>
              <w:rPr>
                <w:lang w:val="fr-CA"/>
              </w:rPr>
            </w:pPr>
            <w:r w:rsidRPr="27417623">
              <w:rPr>
                <w:lang w:val="fr-CA"/>
              </w:rPr>
              <w:t>Supprimer le caractère précédent</w:t>
            </w:r>
          </w:p>
        </w:tc>
        <w:tc>
          <w:tcPr>
            <w:tcW w:w="4343" w:type="dxa"/>
          </w:tcPr>
          <w:p w14:paraId="6A2323DB" w14:textId="6CEC08FF" w:rsidR="00AB714C" w:rsidRPr="00B723D9" w:rsidRDefault="00AB714C" w:rsidP="00AB714C">
            <w:pPr>
              <w:pStyle w:val="BodyText"/>
              <w:spacing w:after="0"/>
              <w:rPr>
                <w:lang w:val="fr-CA"/>
              </w:rPr>
            </w:pPr>
            <w:r w:rsidRPr="27417623">
              <w:rPr>
                <w:lang w:val="fr-CA"/>
              </w:rPr>
              <w:t>Retour arrière</w:t>
            </w:r>
          </w:p>
        </w:tc>
      </w:tr>
      <w:tr w:rsidR="00AB714C" w:rsidRPr="00B723D9" w14:paraId="43700F80" w14:textId="77777777" w:rsidTr="27417623">
        <w:trPr>
          <w:trHeight w:val="360"/>
        </w:trPr>
        <w:tc>
          <w:tcPr>
            <w:tcW w:w="4287" w:type="dxa"/>
            <w:vAlign w:val="center"/>
          </w:tcPr>
          <w:p w14:paraId="25F2CFAF" w14:textId="554B1855" w:rsidR="00AB714C" w:rsidRPr="00B723D9" w:rsidRDefault="00AB714C" w:rsidP="00AB714C">
            <w:pPr>
              <w:pStyle w:val="BodyText"/>
              <w:spacing w:after="0"/>
              <w:rPr>
                <w:lang w:val="fr-CA"/>
              </w:rPr>
            </w:pPr>
            <w:r w:rsidRPr="27417623">
              <w:rPr>
                <w:lang w:val="fr-CA"/>
              </w:rPr>
              <w:t>Se déplacer à la zone d’édition suivante lors de l’édition</w:t>
            </w:r>
          </w:p>
        </w:tc>
        <w:tc>
          <w:tcPr>
            <w:tcW w:w="4343" w:type="dxa"/>
            <w:vAlign w:val="center"/>
          </w:tcPr>
          <w:p w14:paraId="6F163EB1" w14:textId="12514467" w:rsidR="00AB714C" w:rsidRPr="00B723D9" w:rsidRDefault="00AB714C" w:rsidP="00AB714C">
            <w:pPr>
              <w:pStyle w:val="BodyText"/>
              <w:spacing w:after="0"/>
              <w:rPr>
                <w:lang w:val="fr-CA"/>
              </w:rPr>
            </w:pPr>
            <w:r w:rsidRPr="27417623">
              <w:rPr>
                <w:lang w:val="fr-CA"/>
              </w:rPr>
              <w:t>Entrée</w:t>
            </w:r>
          </w:p>
        </w:tc>
      </w:tr>
      <w:tr w:rsidR="00AB714C" w:rsidRPr="00B723D9" w14:paraId="7DA8341E" w14:textId="77777777" w:rsidTr="27417623">
        <w:trPr>
          <w:trHeight w:val="360"/>
        </w:trPr>
        <w:tc>
          <w:tcPr>
            <w:tcW w:w="4287" w:type="dxa"/>
            <w:vAlign w:val="center"/>
          </w:tcPr>
          <w:p w14:paraId="3D0F7D70" w14:textId="420517DE" w:rsidR="00AB714C" w:rsidRPr="00B723D9" w:rsidRDefault="00AB714C" w:rsidP="00AB714C">
            <w:pPr>
              <w:pStyle w:val="BodyText"/>
              <w:spacing w:after="0"/>
              <w:rPr>
                <w:lang w:val="fr-CA"/>
              </w:rPr>
            </w:pPr>
            <w:r w:rsidRPr="27417623">
              <w:rPr>
                <w:lang w:val="fr-CA"/>
              </w:rPr>
              <w:t>Se déplacer à la zone d’édition suivante sans édition</w:t>
            </w:r>
          </w:p>
        </w:tc>
        <w:tc>
          <w:tcPr>
            <w:tcW w:w="4343" w:type="dxa"/>
            <w:vAlign w:val="center"/>
          </w:tcPr>
          <w:p w14:paraId="164C06A9" w14:textId="13EFA65A" w:rsidR="00AB714C" w:rsidRPr="00B723D9" w:rsidRDefault="00AB714C" w:rsidP="00AB714C">
            <w:pPr>
              <w:pStyle w:val="BodyText"/>
              <w:spacing w:after="0"/>
              <w:rPr>
                <w:lang w:val="fr-CA"/>
              </w:rPr>
            </w:pPr>
            <w:r w:rsidRPr="27417623">
              <w:rPr>
                <w:lang w:val="fr-CA"/>
              </w:rPr>
              <w:t>Touche de façade Suivant</w:t>
            </w:r>
          </w:p>
        </w:tc>
      </w:tr>
      <w:tr w:rsidR="00AB714C" w:rsidRPr="00B723D9" w14:paraId="1A9659EE" w14:textId="77777777" w:rsidTr="27417623">
        <w:trPr>
          <w:trHeight w:val="360"/>
        </w:trPr>
        <w:tc>
          <w:tcPr>
            <w:tcW w:w="4287" w:type="dxa"/>
            <w:vAlign w:val="center"/>
          </w:tcPr>
          <w:p w14:paraId="38E461FA" w14:textId="483E05A6" w:rsidR="00AB714C" w:rsidRPr="00B723D9" w:rsidRDefault="00AB714C" w:rsidP="00AB714C">
            <w:pPr>
              <w:pStyle w:val="BodyText"/>
              <w:spacing w:after="0"/>
              <w:rPr>
                <w:lang w:val="fr-CA"/>
              </w:rPr>
            </w:pPr>
            <w:r w:rsidRPr="27417623">
              <w:rPr>
                <w:lang w:val="fr-CA"/>
              </w:rPr>
              <w:lastRenderedPageBreak/>
              <w:t>Se déplacer à la zone d’édition précédente sans édition</w:t>
            </w:r>
          </w:p>
        </w:tc>
        <w:tc>
          <w:tcPr>
            <w:tcW w:w="4343" w:type="dxa"/>
            <w:vAlign w:val="center"/>
          </w:tcPr>
          <w:p w14:paraId="2C8F900F" w14:textId="4C281A3F" w:rsidR="00AB714C" w:rsidRPr="00B723D9" w:rsidRDefault="00AB714C" w:rsidP="00AB714C">
            <w:pPr>
              <w:pStyle w:val="BodyText"/>
              <w:spacing w:after="0"/>
              <w:rPr>
                <w:lang w:val="fr-CA"/>
              </w:rPr>
            </w:pPr>
            <w:r w:rsidRPr="27417623">
              <w:rPr>
                <w:lang w:val="fr-CA"/>
              </w:rPr>
              <w:t>Touche de façade Précédent</w:t>
            </w:r>
          </w:p>
        </w:tc>
      </w:tr>
      <w:tr w:rsidR="00AB714C" w:rsidRPr="00B723D9" w14:paraId="7940E07A" w14:textId="77777777" w:rsidTr="27417623">
        <w:trPr>
          <w:trHeight w:val="360"/>
        </w:trPr>
        <w:tc>
          <w:tcPr>
            <w:tcW w:w="4287" w:type="dxa"/>
            <w:vAlign w:val="center"/>
          </w:tcPr>
          <w:p w14:paraId="1504C812" w14:textId="0E05DC15" w:rsidR="00AB714C" w:rsidRPr="00B723D9" w:rsidRDefault="00AB714C" w:rsidP="00AB714C">
            <w:pPr>
              <w:pStyle w:val="BodyText"/>
              <w:spacing w:after="0"/>
              <w:rPr>
                <w:lang w:val="fr-CA"/>
              </w:rPr>
            </w:pPr>
            <w:r w:rsidRPr="27417623">
              <w:rPr>
                <w:lang w:val="fr-CA"/>
              </w:rPr>
              <w:t>Déplacer le point d’insertion au début d’un champ de texte dans un document</w:t>
            </w:r>
          </w:p>
        </w:tc>
        <w:tc>
          <w:tcPr>
            <w:tcW w:w="4343" w:type="dxa"/>
            <w:vAlign w:val="center"/>
          </w:tcPr>
          <w:p w14:paraId="737C0E63" w14:textId="442E0D0F" w:rsidR="00AB714C" w:rsidRPr="00B723D9" w:rsidRDefault="00AB714C" w:rsidP="00AB714C">
            <w:pPr>
              <w:pStyle w:val="BodyText"/>
              <w:spacing w:after="0"/>
              <w:rPr>
                <w:lang w:val="fr-CA"/>
              </w:rPr>
            </w:pPr>
            <w:r w:rsidRPr="27417623">
              <w:rPr>
                <w:lang w:val="fr-CA"/>
              </w:rPr>
              <w:t xml:space="preserve">Espace + Points 1-2-3 </w:t>
            </w:r>
          </w:p>
        </w:tc>
      </w:tr>
      <w:tr w:rsidR="00AB714C" w:rsidRPr="00B723D9" w14:paraId="042CDA93" w14:textId="77777777" w:rsidTr="27417623">
        <w:trPr>
          <w:trHeight w:val="360"/>
        </w:trPr>
        <w:tc>
          <w:tcPr>
            <w:tcW w:w="4287" w:type="dxa"/>
            <w:vAlign w:val="center"/>
          </w:tcPr>
          <w:p w14:paraId="48F0938B" w14:textId="66EE9F5B" w:rsidR="00AB714C" w:rsidRPr="00B723D9" w:rsidRDefault="00AB714C" w:rsidP="00AB714C">
            <w:pPr>
              <w:pStyle w:val="BodyText"/>
              <w:spacing w:after="0"/>
              <w:rPr>
                <w:lang w:val="fr-CA"/>
              </w:rPr>
            </w:pPr>
            <w:r w:rsidRPr="27417623">
              <w:rPr>
                <w:lang w:val="fr-CA"/>
              </w:rPr>
              <w:t>Déplacer le point d’insertion à la fin d’un champ de texte dans un document</w:t>
            </w:r>
          </w:p>
        </w:tc>
        <w:tc>
          <w:tcPr>
            <w:tcW w:w="4343" w:type="dxa"/>
            <w:vAlign w:val="center"/>
          </w:tcPr>
          <w:p w14:paraId="505912A3" w14:textId="038922FA" w:rsidR="00AB714C" w:rsidRPr="00B723D9" w:rsidRDefault="00AB714C" w:rsidP="00AB714C">
            <w:pPr>
              <w:pStyle w:val="BodyText"/>
              <w:spacing w:after="0"/>
              <w:rPr>
                <w:lang w:val="fr-CA"/>
              </w:rPr>
            </w:pPr>
            <w:r w:rsidRPr="27417623">
              <w:rPr>
                <w:lang w:val="fr-CA"/>
              </w:rPr>
              <w:t xml:space="preserve">Espace + Points 4-5-6 </w:t>
            </w:r>
          </w:p>
        </w:tc>
      </w:tr>
      <w:tr w:rsidR="00AB714C" w:rsidRPr="00B723D9" w14:paraId="07C60AA1" w14:textId="77777777" w:rsidTr="27417623">
        <w:trPr>
          <w:trHeight w:val="360"/>
        </w:trPr>
        <w:tc>
          <w:tcPr>
            <w:tcW w:w="4287" w:type="dxa"/>
            <w:vAlign w:val="center"/>
          </w:tcPr>
          <w:p w14:paraId="47C9E755" w14:textId="4FBAFBA5" w:rsidR="00AB714C" w:rsidRPr="00B723D9" w:rsidRDefault="00AB714C" w:rsidP="00AB714C">
            <w:pPr>
              <w:pStyle w:val="BodyText"/>
              <w:spacing w:after="0"/>
              <w:rPr>
                <w:lang w:val="fr-CA"/>
              </w:rPr>
            </w:pPr>
            <w:r w:rsidRPr="27417623">
              <w:rPr>
                <w:lang w:val="fr-CA"/>
              </w:rPr>
              <w:t>Démarrer le défilement automatique</w:t>
            </w:r>
          </w:p>
        </w:tc>
        <w:tc>
          <w:tcPr>
            <w:tcW w:w="4343" w:type="dxa"/>
            <w:vAlign w:val="center"/>
          </w:tcPr>
          <w:p w14:paraId="27BC8EFB" w14:textId="7725B44A" w:rsidR="00AB714C" w:rsidRPr="00B723D9" w:rsidRDefault="00AB714C" w:rsidP="00AB714C">
            <w:pPr>
              <w:pStyle w:val="BodyText"/>
              <w:spacing w:after="0"/>
              <w:rPr>
                <w:lang w:val="fr-CA"/>
              </w:rPr>
            </w:pPr>
            <w:r w:rsidRPr="27417623">
              <w:rPr>
                <w:lang w:val="fr-CA"/>
              </w:rPr>
              <w:t>Entrée + Points 1-2-4-5-6 ou C6</w:t>
            </w:r>
          </w:p>
        </w:tc>
      </w:tr>
      <w:tr w:rsidR="00AB714C" w:rsidRPr="00B723D9" w14:paraId="51A0263A" w14:textId="77777777" w:rsidTr="27417623">
        <w:trPr>
          <w:trHeight w:val="360"/>
        </w:trPr>
        <w:tc>
          <w:tcPr>
            <w:tcW w:w="4287" w:type="dxa"/>
            <w:vAlign w:val="center"/>
          </w:tcPr>
          <w:p w14:paraId="539274FD" w14:textId="32D022BA" w:rsidR="00AB714C" w:rsidRPr="00B723D9" w:rsidRDefault="00AB714C" w:rsidP="00AB714C">
            <w:pPr>
              <w:pStyle w:val="BodyText"/>
              <w:spacing w:after="0"/>
              <w:rPr>
                <w:lang w:val="fr-CA"/>
              </w:rPr>
            </w:pPr>
            <w:r w:rsidRPr="27417623">
              <w:rPr>
                <w:lang w:val="fr-CA"/>
              </w:rPr>
              <w:t>Augmenter la vitesse du défilement automatique</w:t>
            </w:r>
          </w:p>
        </w:tc>
        <w:tc>
          <w:tcPr>
            <w:tcW w:w="4343" w:type="dxa"/>
            <w:vAlign w:val="center"/>
          </w:tcPr>
          <w:p w14:paraId="349EF816" w14:textId="6DA0DA52" w:rsidR="00AB714C" w:rsidRPr="00B723D9" w:rsidRDefault="00AB714C" w:rsidP="00AB714C">
            <w:pPr>
              <w:pStyle w:val="BodyText"/>
              <w:spacing w:after="0"/>
              <w:rPr>
                <w:lang w:val="fr-CA"/>
              </w:rPr>
            </w:pPr>
            <w:r w:rsidRPr="27417623">
              <w:rPr>
                <w:lang w:val="fr-CA"/>
              </w:rPr>
              <w:t>Entrée + Point 6</w:t>
            </w:r>
          </w:p>
        </w:tc>
      </w:tr>
      <w:tr w:rsidR="00AB714C" w:rsidRPr="00B723D9" w14:paraId="024528E5" w14:textId="77777777" w:rsidTr="27417623">
        <w:trPr>
          <w:trHeight w:val="360"/>
        </w:trPr>
        <w:tc>
          <w:tcPr>
            <w:tcW w:w="4287" w:type="dxa"/>
            <w:vAlign w:val="center"/>
          </w:tcPr>
          <w:p w14:paraId="07E76ECB" w14:textId="2984C9ED" w:rsidR="00AB714C" w:rsidRPr="00B723D9" w:rsidRDefault="00AB714C" w:rsidP="00AB714C">
            <w:pPr>
              <w:pStyle w:val="BodyText"/>
              <w:spacing w:after="0"/>
              <w:rPr>
                <w:lang w:val="fr-CA"/>
              </w:rPr>
            </w:pPr>
            <w:r w:rsidRPr="27417623">
              <w:rPr>
                <w:lang w:val="fr-CA"/>
              </w:rPr>
              <w:t>Réduire la vitesse du défilement automatique</w:t>
            </w:r>
          </w:p>
        </w:tc>
        <w:tc>
          <w:tcPr>
            <w:tcW w:w="4343" w:type="dxa"/>
            <w:vAlign w:val="center"/>
          </w:tcPr>
          <w:p w14:paraId="54920E8D" w14:textId="3EF8A83C" w:rsidR="00AB714C" w:rsidRPr="00B723D9" w:rsidRDefault="00AB714C" w:rsidP="00AB714C">
            <w:pPr>
              <w:pStyle w:val="BodyText"/>
              <w:spacing w:after="0"/>
              <w:rPr>
                <w:lang w:val="fr-CA"/>
              </w:rPr>
            </w:pPr>
            <w:r w:rsidRPr="27417623">
              <w:rPr>
                <w:lang w:val="fr-CA"/>
              </w:rPr>
              <w:t>Entrée + Point 3</w:t>
            </w:r>
          </w:p>
        </w:tc>
      </w:tr>
      <w:tr w:rsidR="00B21281" w:rsidRPr="00B723D9" w14:paraId="4808C7DE" w14:textId="77777777" w:rsidTr="27417623">
        <w:trPr>
          <w:trHeight w:val="360"/>
        </w:trPr>
        <w:tc>
          <w:tcPr>
            <w:tcW w:w="4287" w:type="dxa"/>
            <w:vAlign w:val="center"/>
          </w:tcPr>
          <w:p w14:paraId="04E28EC5" w14:textId="286C181E" w:rsidR="00B21281" w:rsidRPr="00B723D9" w:rsidRDefault="00B21281" w:rsidP="00B21281">
            <w:pPr>
              <w:pStyle w:val="BodyText"/>
              <w:spacing w:after="0"/>
              <w:rPr>
                <w:lang w:val="fr-CA"/>
              </w:rPr>
            </w:pPr>
            <w:r w:rsidRPr="27417623">
              <w:rPr>
                <w:lang w:val="fr-CA"/>
              </w:rPr>
              <w:t>Tout lire (fonctionnalité de synthèse vocale)</w:t>
            </w:r>
          </w:p>
        </w:tc>
        <w:tc>
          <w:tcPr>
            <w:tcW w:w="4343" w:type="dxa"/>
            <w:vAlign w:val="center"/>
          </w:tcPr>
          <w:p w14:paraId="028BCB74" w14:textId="55E5FA42" w:rsidR="00B21281" w:rsidRPr="00B723D9" w:rsidRDefault="00B21281" w:rsidP="00B21281">
            <w:pPr>
              <w:pStyle w:val="BodyText"/>
              <w:spacing w:after="0"/>
              <w:rPr>
                <w:lang w:val="fr-CA"/>
              </w:rPr>
            </w:pPr>
            <w:r w:rsidRPr="27417623">
              <w:rPr>
                <w:lang w:val="fr-CA"/>
              </w:rPr>
              <w:t>Espace + G</w:t>
            </w:r>
          </w:p>
        </w:tc>
      </w:tr>
      <w:tr w:rsidR="00B21281" w:rsidRPr="00B723D9" w14:paraId="686AEFBA" w14:textId="77777777" w:rsidTr="27417623">
        <w:trPr>
          <w:trHeight w:val="360"/>
        </w:trPr>
        <w:tc>
          <w:tcPr>
            <w:tcW w:w="4287" w:type="dxa"/>
            <w:vAlign w:val="center"/>
          </w:tcPr>
          <w:p w14:paraId="27582422" w14:textId="72BE9B21" w:rsidR="00B21281" w:rsidRPr="00B723D9" w:rsidRDefault="00B21281" w:rsidP="00B21281">
            <w:pPr>
              <w:pStyle w:val="BodyText"/>
              <w:spacing w:after="0"/>
              <w:rPr>
                <w:lang w:val="fr-CA"/>
              </w:rPr>
            </w:pPr>
            <w:r w:rsidRPr="27417623">
              <w:rPr>
                <w:lang w:val="fr-CA"/>
              </w:rPr>
              <w:t>Arrêter la lecture (fonctionnalité de synthèse vocale)</w:t>
            </w:r>
          </w:p>
        </w:tc>
        <w:tc>
          <w:tcPr>
            <w:tcW w:w="4343" w:type="dxa"/>
            <w:vAlign w:val="center"/>
          </w:tcPr>
          <w:p w14:paraId="7B6EE598" w14:textId="15522313" w:rsidR="00B21281" w:rsidRPr="00B723D9" w:rsidRDefault="00B21281" w:rsidP="00B21281">
            <w:pPr>
              <w:pStyle w:val="BodyText"/>
              <w:spacing w:after="0"/>
              <w:rPr>
                <w:lang w:val="fr-CA"/>
              </w:rPr>
            </w:pPr>
            <w:r w:rsidRPr="27417623">
              <w:rPr>
                <w:lang w:val="fr-CA"/>
              </w:rPr>
              <w:t>Retour arrière + Entrée</w:t>
            </w:r>
          </w:p>
        </w:tc>
      </w:tr>
      <w:tr w:rsidR="00B21281" w:rsidRPr="00B723D9" w14:paraId="3FD6C865" w14:textId="77777777" w:rsidTr="27417623">
        <w:trPr>
          <w:trHeight w:val="360"/>
        </w:trPr>
        <w:tc>
          <w:tcPr>
            <w:tcW w:w="4287" w:type="dxa"/>
            <w:vAlign w:val="center"/>
          </w:tcPr>
          <w:p w14:paraId="323E7B5C" w14:textId="14938300" w:rsidR="00B21281" w:rsidRPr="00B723D9" w:rsidRDefault="00B21281" w:rsidP="00B21281">
            <w:pPr>
              <w:pStyle w:val="BodyText"/>
              <w:spacing w:after="0"/>
              <w:rPr>
                <w:lang w:val="fr-CA"/>
              </w:rPr>
            </w:pPr>
            <w:r w:rsidRPr="27417623">
              <w:rPr>
                <w:lang w:val="fr-CA"/>
              </w:rPr>
              <w:t>Activer ou désactiver le Mode lecture</w:t>
            </w:r>
          </w:p>
        </w:tc>
        <w:tc>
          <w:tcPr>
            <w:tcW w:w="4343" w:type="dxa"/>
            <w:vAlign w:val="center"/>
          </w:tcPr>
          <w:p w14:paraId="220F4BAC" w14:textId="1D0DC50C" w:rsidR="00B21281" w:rsidRPr="00B723D9" w:rsidRDefault="00B21281" w:rsidP="00B21281">
            <w:pPr>
              <w:pStyle w:val="BodyText"/>
              <w:spacing w:after="0"/>
              <w:rPr>
                <w:lang w:val="fr-CA"/>
              </w:rPr>
            </w:pPr>
            <w:r w:rsidRPr="27417623">
              <w:rPr>
                <w:lang w:val="fr-CA"/>
              </w:rPr>
              <w:t>Espace + X</w:t>
            </w:r>
          </w:p>
        </w:tc>
      </w:tr>
      <w:tr w:rsidR="00B21281" w:rsidRPr="00B723D9" w14:paraId="01B9FA91" w14:textId="77777777" w:rsidTr="27417623">
        <w:trPr>
          <w:trHeight w:val="360"/>
        </w:trPr>
        <w:tc>
          <w:tcPr>
            <w:tcW w:w="4287" w:type="dxa"/>
            <w:vAlign w:val="center"/>
          </w:tcPr>
          <w:p w14:paraId="2A27447F" w14:textId="6E10E551" w:rsidR="00B21281" w:rsidRPr="00B723D9" w:rsidRDefault="00B21281" w:rsidP="00B21281">
            <w:pPr>
              <w:pStyle w:val="BodyText"/>
              <w:spacing w:after="0"/>
              <w:rPr>
                <w:lang w:val="fr-CA"/>
              </w:rPr>
            </w:pPr>
            <w:r w:rsidRPr="27417623">
              <w:rPr>
                <w:lang w:val="fr-CA"/>
              </w:rPr>
              <w:t>Menu des signets</w:t>
            </w:r>
          </w:p>
        </w:tc>
        <w:tc>
          <w:tcPr>
            <w:tcW w:w="4343" w:type="dxa"/>
            <w:vAlign w:val="center"/>
          </w:tcPr>
          <w:p w14:paraId="3F7B8C16" w14:textId="193A4ABE" w:rsidR="00B21281" w:rsidRPr="00B723D9" w:rsidRDefault="00B21281" w:rsidP="00B21281">
            <w:pPr>
              <w:pStyle w:val="BodyText"/>
              <w:spacing w:after="0"/>
              <w:rPr>
                <w:lang w:val="fr-CA"/>
              </w:rPr>
            </w:pPr>
            <w:r w:rsidRPr="27417623">
              <w:rPr>
                <w:lang w:val="fr-CA"/>
              </w:rPr>
              <w:t>Entrée + M</w:t>
            </w:r>
          </w:p>
        </w:tc>
      </w:tr>
      <w:tr w:rsidR="00B21281" w:rsidRPr="00B723D9" w14:paraId="335FB5C8" w14:textId="77777777" w:rsidTr="27417623">
        <w:trPr>
          <w:trHeight w:val="360"/>
        </w:trPr>
        <w:tc>
          <w:tcPr>
            <w:tcW w:w="4287" w:type="dxa"/>
            <w:vAlign w:val="center"/>
          </w:tcPr>
          <w:p w14:paraId="6EE26018" w14:textId="6C52074E" w:rsidR="00B21281" w:rsidRPr="00B723D9" w:rsidRDefault="00B21281" w:rsidP="00B21281">
            <w:pPr>
              <w:pStyle w:val="BodyText"/>
              <w:spacing w:after="0"/>
              <w:rPr>
                <w:lang w:val="fr-CA"/>
              </w:rPr>
            </w:pPr>
            <w:r w:rsidRPr="27417623">
              <w:rPr>
                <w:lang w:val="fr-CA"/>
              </w:rPr>
              <w:t>Atteindre un signet</w:t>
            </w:r>
          </w:p>
        </w:tc>
        <w:tc>
          <w:tcPr>
            <w:tcW w:w="4343" w:type="dxa"/>
            <w:vAlign w:val="center"/>
          </w:tcPr>
          <w:p w14:paraId="7D8D5E18" w14:textId="21EF2297" w:rsidR="00B21281" w:rsidRPr="00B723D9" w:rsidRDefault="00B21281" w:rsidP="00B21281">
            <w:pPr>
              <w:pStyle w:val="BodyText"/>
              <w:spacing w:after="0"/>
              <w:rPr>
                <w:lang w:val="fr-CA"/>
              </w:rPr>
            </w:pPr>
            <w:r w:rsidRPr="27417623">
              <w:rPr>
                <w:lang w:val="fr-CA"/>
              </w:rPr>
              <w:t>Entrée + J</w:t>
            </w:r>
          </w:p>
        </w:tc>
      </w:tr>
      <w:tr w:rsidR="00B21281" w:rsidRPr="00B723D9" w14:paraId="7381FA6B" w14:textId="77777777" w:rsidTr="27417623">
        <w:trPr>
          <w:trHeight w:val="360"/>
        </w:trPr>
        <w:tc>
          <w:tcPr>
            <w:tcW w:w="4287" w:type="dxa"/>
            <w:vAlign w:val="center"/>
          </w:tcPr>
          <w:p w14:paraId="6CA0875C" w14:textId="6E0EBA04" w:rsidR="00B21281" w:rsidRPr="00B723D9" w:rsidRDefault="00B21281" w:rsidP="00B21281">
            <w:pPr>
              <w:pStyle w:val="BodyText"/>
              <w:spacing w:after="0"/>
              <w:rPr>
                <w:lang w:val="fr-CA"/>
              </w:rPr>
            </w:pPr>
            <w:r w:rsidRPr="27417623">
              <w:rPr>
                <w:lang w:val="fr-CA"/>
              </w:rPr>
              <w:t>Insérer un signet</w:t>
            </w:r>
          </w:p>
        </w:tc>
        <w:tc>
          <w:tcPr>
            <w:tcW w:w="4343" w:type="dxa"/>
            <w:vAlign w:val="center"/>
          </w:tcPr>
          <w:p w14:paraId="6575CE8E" w14:textId="46033060" w:rsidR="00B21281" w:rsidRPr="00B723D9" w:rsidRDefault="00B21281" w:rsidP="00B21281">
            <w:pPr>
              <w:pStyle w:val="BodyText"/>
              <w:spacing w:after="0"/>
              <w:rPr>
                <w:lang w:val="fr-CA"/>
              </w:rPr>
            </w:pPr>
            <w:r w:rsidRPr="27417623">
              <w:rPr>
                <w:lang w:val="fr-CA"/>
              </w:rPr>
              <w:t>Entrée + B</w:t>
            </w:r>
          </w:p>
        </w:tc>
      </w:tr>
    </w:tbl>
    <w:p w14:paraId="6CB8E166" w14:textId="77777777" w:rsidR="00104C36" w:rsidRPr="00B723D9" w:rsidRDefault="00104C36" w:rsidP="00996A7E">
      <w:pPr>
        <w:rPr>
          <w:lang w:val="fr-CA"/>
        </w:rPr>
      </w:pPr>
    </w:p>
    <w:p w14:paraId="30C6566B" w14:textId="74AAFC8F" w:rsidR="00104C36" w:rsidRPr="00B723D9" w:rsidRDefault="00104C36" w:rsidP="27417623">
      <w:pPr>
        <w:pStyle w:val="Caption"/>
        <w:keepNext/>
        <w:rPr>
          <w:rFonts w:ascii="Verdana" w:hAnsi="Verdana"/>
          <w:b/>
          <w:bCs/>
          <w:i w:val="0"/>
          <w:iCs w:val="0"/>
          <w:color w:val="auto"/>
          <w:sz w:val="22"/>
          <w:szCs w:val="22"/>
          <w:lang w:val="fr-CA"/>
        </w:rPr>
      </w:pPr>
      <w:r w:rsidRPr="27417623">
        <w:rPr>
          <w:rStyle w:val="Strong"/>
          <w:rFonts w:ascii="Verdana" w:hAnsi="Verdana"/>
          <w:i w:val="0"/>
          <w:iCs w:val="0"/>
          <w:color w:val="auto"/>
          <w:sz w:val="22"/>
          <w:szCs w:val="22"/>
          <w:lang w:val="fr-CA"/>
        </w:rPr>
        <w:t>Commandes de KeyBrf</w:t>
      </w:r>
    </w:p>
    <w:tbl>
      <w:tblPr>
        <w:tblStyle w:val="TableGrid"/>
        <w:tblW w:w="0" w:type="auto"/>
        <w:tblLook w:val="04A0" w:firstRow="1" w:lastRow="0" w:firstColumn="1" w:lastColumn="0" w:noHBand="0" w:noVBand="1"/>
      </w:tblPr>
      <w:tblGrid>
        <w:gridCol w:w="4390"/>
        <w:gridCol w:w="4240"/>
      </w:tblGrid>
      <w:tr w:rsidR="007E7B73" w:rsidRPr="00D807BC" w14:paraId="3C2B2319" w14:textId="77777777" w:rsidTr="27417623">
        <w:trPr>
          <w:trHeight w:val="432"/>
          <w:tblHeader/>
        </w:trPr>
        <w:tc>
          <w:tcPr>
            <w:tcW w:w="4390" w:type="dxa"/>
            <w:vAlign w:val="center"/>
          </w:tcPr>
          <w:p w14:paraId="1979EF19" w14:textId="77777777" w:rsidR="007E7B73" w:rsidRPr="00B723D9" w:rsidRDefault="007E7B73">
            <w:pPr>
              <w:pStyle w:val="BodyText"/>
              <w:spacing w:after="0"/>
              <w:jc w:val="center"/>
              <w:rPr>
                <w:rStyle w:val="Strong"/>
                <w:sz w:val="26"/>
                <w:szCs w:val="26"/>
                <w:lang w:val="fr-CA"/>
              </w:rPr>
            </w:pPr>
            <w:r w:rsidRPr="27417623">
              <w:rPr>
                <w:rStyle w:val="Strong"/>
                <w:sz w:val="26"/>
                <w:szCs w:val="26"/>
                <w:lang w:val="fr-CA"/>
              </w:rPr>
              <w:t>Action</w:t>
            </w:r>
          </w:p>
        </w:tc>
        <w:tc>
          <w:tcPr>
            <w:tcW w:w="4240" w:type="dxa"/>
            <w:vAlign w:val="center"/>
          </w:tcPr>
          <w:p w14:paraId="75D65FEE" w14:textId="77777777" w:rsidR="007E7B73" w:rsidRPr="00B723D9" w:rsidRDefault="007E7B73">
            <w:pPr>
              <w:pStyle w:val="BodyText"/>
              <w:spacing w:after="0"/>
              <w:jc w:val="center"/>
              <w:rPr>
                <w:rStyle w:val="Strong"/>
                <w:sz w:val="26"/>
                <w:szCs w:val="26"/>
                <w:lang w:val="fr-CA"/>
              </w:rPr>
            </w:pPr>
            <w:r w:rsidRPr="27417623">
              <w:rPr>
                <w:rStyle w:val="Strong"/>
                <w:sz w:val="26"/>
                <w:szCs w:val="26"/>
                <w:lang w:val="fr-CA"/>
              </w:rPr>
              <w:t>Raccourci ou combinaison de touches</w:t>
            </w:r>
          </w:p>
        </w:tc>
      </w:tr>
      <w:tr w:rsidR="007E7B73" w:rsidRPr="00D807BC" w14:paraId="6554971C" w14:textId="77777777" w:rsidTr="27417623">
        <w:trPr>
          <w:trHeight w:val="360"/>
        </w:trPr>
        <w:tc>
          <w:tcPr>
            <w:tcW w:w="4390" w:type="dxa"/>
            <w:vAlign w:val="center"/>
          </w:tcPr>
          <w:p w14:paraId="5DEE56D0" w14:textId="77777777" w:rsidR="007E7B73" w:rsidRPr="00B723D9" w:rsidRDefault="007E7B73">
            <w:pPr>
              <w:pStyle w:val="BodyText"/>
              <w:spacing w:after="0"/>
              <w:rPr>
                <w:lang w:val="fr-CA"/>
              </w:rPr>
            </w:pPr>
            <w:r w:rsidRPr="27417623">
              <w:rPr>
                <w:lang w:val="fr-CA"/>
              </w:rPr>
              <w:t>Activer le mode édition</w:t>
            </w:r>
          </w:p>
        </w:tc>
        <w:tc>
          <w:tcPr>
            <w:tcW w:w="4240" w:type="dxa"/>
            <w:vAlign w:val="center"/>
          </w:tcPr>
          <w:p w14:paraId="1B855683" w14:textId="77777777" w:rsidR="007E7B73" w:rsidRPr="00B723D9" w:rsidRDefault="007E7B73">
            <w:pPr>
              <w:pStyle w:val="BodyText"/>
              <w:spacing w:after="0"/>
              <w:rPr>
                <w:lang w:val="fr-CA"/>
              </w:rPr>
            </w:pPr>
            <w:r w:rsidRPr="27417623">
              <w:rPr>
                <w:lang w:val="fr-CA"/>
              </w:rPr>
              <w:t>Entrée, ou un curseur éclair</w:t>
            </w:r>
          </w:p>
        </w:tc>
      </w:tr>
      <w:tr w:rsidR="007E7B73" w:rsidRPr="00B723D9" w14:paraId="18D54DF6" w14:textId="77777777" w:rsidTr="27417623">
        <w:trPr>
          <w:trHeight w:val="360"/>
        </w:trPr>
        <w:tc>
          <w:tcPr>
            <w:tcW w:w="4390" w:type="dxa"/>
            <w:vAlign w:val="center"/>
          </w:tcPr>
          <w:p w14:paraId="7935FDDC" w14:textId="77777777" w:rsidR="007E7B73" w:rsidRPr="00B723D9" w:rsidRDefault="007E7B73">
            <w:pPr>
              <w:pStyle w:val="BodyText"/>
              <w:spacing w:after="0"/>
              <w:rPr>
                <w:lang w:val="fr-CA"/>
              </w:rPr>
            </w:pPr>
            <w:r w:rsidRPr="27417623">
              <w:rPr>
                <w:lang w:val="fr-CA"/>
              </w:rPr>
              <w:t>Quitter le mode édition</w:t>
            </w:r>
          </w:p>
        </w:tc>
        <w:tc>
          <w:tcPr>
            <w:tcW w:w="4240" w:type="dxa"/>
            <w:vAlign w:val="center"/>
          </w:tcPr>
          <w:p w14:paraId="2758E852" w14:textId="77777777" w:rsidR="007E7B73" w:rsidRPr="00B723D9" w:rsidRDefault="007E7B73">
            <w:pPr>
              <w:pStyle w:val="BodyText"/>
              <w:spacing w:after="0"/>
              <w:rPr>
                <w:lang w:val="fr-CA"/>
              </w:rPr>
            </w:pPr>
            <w:r w:rsidRPr="27417623">
              <w:rPr>
                <w:lang w:val="fr-CA"/>
              </w:rPr>
              <w:t>Espace + E</w:t>
            </w:r>
          </w:p>
        </w:tc>
      </w:tr>
      <w:tr w:rsidR="007E7B73" w:rsidRPr="00B723D9" w14:paraId="36150D73" w14:textId="77777777" w:rsidTr="27417623">
        <w:trPr>
          <w:trHeight w:val="360"/>
        </w:trPr>
        <w:tc>
          <w:tcPr>
            <w:tcW w:w="4390" w:type="dxa"/>
            <w:vAlign w:val="center"/>
          </w:tcPr>
          <w:p w14:paraId="4A1C845F" w14:textId="77777777" w:rsidR="007E7B73" w:rsidRPr="00B723D9" w:rsidRDefault="007E7B73">
            <w:pPr>
              <w:pStyle w:val="BodyText"/>
              <w:spacing w:after="0"/>
              <w:rPr>
                <w:lang w:val="fr-CA"/>
              </w:rPr>
            </w:pPr>
            <w:r w:rsidRPr="27417623">
              <w:rPr>
                <w:lang w:val="fr-CA"/>
              </w:rPr>
              <w:t>Créer un fichier</w:t>
            </w:r>
          </w:p>
        </w:tc>
        <w:tc>
          <w:tcPr>
            <w:tcW w:w="4240" w:type="dxa"/>
            <w:vAlign w:val="center"/>
          </w:tcPr>
          <w:p w14:paraId="430F1E95" w14:textId="77777777" w:rsidR="007E7B73" w:rsidRPr="00B723D9" w:rsidRDefault="007E7B73">
            <w:pPr>
              <w:pStyle w:val="BodyText"/>
              <w:spacing w:after="0"/>
              <w:rPr>
                <w:lang w:val="fr-CA"/>
              </w:rPr>
            </w:pPr>
            <w:r w:rsidRPr="27417623">
              <w:rPr>
                <w:lang w:val="fr-CA"/>
              </w:rPr>
              <w:t>Retour arrière + B</w:t>
            </w:r>
          </w:p>
        </w:tc>
      </w:tr>
      <w:tr w:rsidR="007E7B73" w:rsidRPr="00B723D9" w14:paraId="52A91DCD" w14:textId="77777777" w:rsidTr="27417623">
        <w:trPr>
          <w:trHeight w:val="360"/>
        </w:trPr>
        <w:tc>
          <w:tcPr>
            <w:tcW w:w="4390" w:type="dxa"/>
            <w:vAlign w:val="center"/>
          </w:tcPr>
          <w:p w14:paraId="60B1CE04" w14:textId="77777777" w:rsidR="007E7B73" w:rsidRPr="00B723D9" w:rsidRDefault="007E7B73">
            <w:pPr>
              <w:pStyle w:val="BodyText"/>
              <w:spacing w:after="0"/>
              <w:rPr>
                <w:lang w:val="fr-CA"/>
              </w:rPr>
            </w:pPr>
            <w:r w:rsidRPr="27417623">
              <w:rPr>
                <w:lang w:val="fr-CA"/>
              </w:rPr>
              <w:t>Ouvrir un fichier</w:t>
            </w:r>
          </w:p>
        </w:tc>
        <w:tc>
          <w:tcPr>
            <w:tcW w:w="4240" w:type="dxa"/>
            <w:vAlign w:val="center"/>
          </w:tcPr>
          <w:p w14:paraId="2039561B" w14:textId="77777777" w:rsidR="007E7B73" w:rsidRPr="00B723D9" w:rsidRDefault="007E7B73">
            <w:pPr>
              <w:pStyle w:val="BodyText"/>
              <w:spacing w:after="0"/>
              <w:rPr>
                <w:lang w:val="fr-CA"/>
              </w:rPr>
            </w:pPr>
            <w:r w:rsidRPr="27417623">
              <w:rPr>
                <w:lang w:val="fr-CA"/>
              </w:rPr>
              <w:t>Retour arrière + O</w:t>
            </w:r>
          </w:p>
        </w:tc>
      </w:tr>
      <w:tr w:rsidR="007E7B73" w:rsidRPr="00B723D9" w14:paraId="7839D768" w14:textId="77777777" w:rsidTr="27417623">
        <w:trPr>
          <w:trHeight w:val="360"/>
        </w:trPr>
        <w:tc>
          <w:tcPr>
            <w:tcW w:w="4390" w:type="dxa"/>
            <w:vAlign w:val="center"/>
          </w:tcPr>
          <w:p w14:paraId="7C809470" w14:textId="77777777" w:rsidR="007E7B73" w:rsidRPr="00B723D9" w:rsidRDefault="007E7B73">
            <w:pPr>
              <w:pStyle w:val="BodyText"/>
              <w:spacing w:after="0"/>
              <w:rPr>
                <w:lang w:val="fr-CA"/>
              </w:rPr>
            </w:pPr>
            <w:r w:rsidRPr="27417623">
              <w:rPr>
                <w:lang w:val="fr-CA"/>
              </w:rPr>
              <w:t>Enregistrer</w:t>
            </w:r>
          </w:p>
        </w:tc>
        <w:tc>
          <w:tcPr>
            <w:tcW w:w="4240" w:type="dxa"/>
            <w:vAlign w:val="center"/>
          </w:tcPr>
          <w:p w14:paraId="6BCB7AFB" w14:textId="77777777" w:rsidR="007E7B73" w:rsidRPr="00B723D9" w:rsidRDefault="007E7B73">
            <w:pPr>
              <w:pStyle w:val="BodyText"/>
              <w:spacing w:after="0"/>
              <w:rPr>
                <w:lang w:val="fr-CA"/>
              </w:rPr>
            </w:pPr>
            <w:r w:rsidRPr="27417623">
              <w:rPr>
                <w:lang w:val="fr-CA"/>
              </w:rPr>
              <w:t>Espace + S</w:t>
            </w:r>
          </w:p>
        </w:tc>
      </w:tr>
      <w:tr w:rsidR="007E7B73" w:rsidRPr="00B723D9" w14:paraId="33D24969" w14:textId="77777777" w:rsidTr="27417623">
        <w:trPr>
          <w:trHeight w:val="360"/>
        </w:trPr>
        <w:tc>
          <w:tcPr>
            <w:tcW w:w="4390" w:type="dxa"/>
            <w:vAlign w:val="center"/>
          </w:tcPr>
          <w:p w14:paraId="5E09A418" w14:textId="77777777" w:rsidR="007E7B73" w:rsidRPr="00B723D9" w:rsidRDefault="007E7B73">
            <w:pPr>
              <w:pStyle w:val="BodyText"/>
              <w:spacing w:after="0"/>
              <w:rPr>
                <w:lang w:val="fr-CA"/>
              </w:rPr>
            </w:pPr>
            <w:r w:rsidRPr="27417623">
              <w:rPr>
                <w:lang w:val="fr-CA"/>
              </w:rPr>
              <w:t>Enregistrer sous</w:t>
            </w:r>
          </w:p>
        </w:tc>
        <w:tc>
          <w:tcPr>
            <w:tcW w:w="4240" w:type="dxa"/>
            <w:vAlign w:val="center"/>
          </w:tcPr>
          <w:p w14:paraId="32E91B8A" w14:textId="77777777" w:rsidR="007E7B73" w:rsidRPr="00B723D9" w:rsidRDefault="007E7B73">
            <w:pPr>
              <w:pStyle w:val="BodyText"/>
              <w:spacing w:after="0"/>
              <w:rPr>
                <w:lang w:val="fr-CA"/>
              </w:rPr>
            </w:pPr>
            <w:r w:rsidRPr="27417623">
              <w:rPr>
                <w:lang w:val="fr-CA"/>
              </w:rPr>
              <w:t>Retour arrière + S</w:t>
            </w:r>
          </w:p>
        </w:tc>
      </w:tr>
      <w:tr w:rsidR="007E7B73" w:rsidRPr="00B723D9" w14:paraId="3381C1C4" w14:textId="77777777" w:rsidTr="27417623">
        <w:trPr>
          <w:trHeight w:val="360"/>
        </w:trPr>
        <w:tc>
          <w:tcPr>
            <w:tcW w:w="4390" w:type="dxa"/>
            <w:vAlign w:val="center"/>
          </w:tcPr>
          <w:p w14:paraId="2557178A" w14:textId="77777777" w:rsidR="007E7B73" w:rsidRPr="00B723D9" w:rsidRDefault="007E7B73">
            <w:pPr>
              <w:pStyle w:val="BodyText"/>
              <w:spacing w:after="0"/>
              <w:rPr>
                <w:lang w:val="fr-CA"/>
              </w:rPr>
            </w:pPr>
            <w:r w:rsidRPr="27417623">
              <w:rPr>
                <w:lang w:val="fr-CA"/>
              </w:rPr>
              <w:t xml:space="preserve">Rechercher </w:t>
            </w:r>
          </w:p>
        </w:tc>
        <w:tc>
          <w:tcPr>
            <w:tcW w:w="4240" w:type="dxa"/>
            <w:vAlign w:val="center"/>
          </w:tcPr>
          <w:p w14:paraId="192ECD2C" w14:textId="77777777" w:rsidR="007E7B73" w:rsidRPr="00B723D9" w:rsidRDefault="007E7B73">
            <w:pPr>
              <w:pStyle w:val="BodyText"/>
              <w:spacing w:after="0"/>
              <w:rPr>
                <w:lang w:val="fr-CA"/>
              </w:rPr>
            </w:pPr>
            <w:r w:rsidRPr="27417623">
              <w:rPr>
                <w:lang w:val="fr-CA"/>
              </w:rPr>
              <w:t>Espace + F</w:t>
            </w:r>
          </w:p>
        </w:tc>
      </w:tr>
      <w:tr w:rsidR="007E7B73" w:rsidRPr="00B723D9" w14:paraId="37B8FA9B" w14:textId="77777777" w:rsidTr="27417623">
        <w:trPr>
          <w:trHeight w:val="360"/>
        </w:trPr>
        <w:tc>
          <w:tcPr>
            <w:tcW w:w="4390" w:type="dxa"/>
            <w:vAlign w:val="center"/>
          </w:tcPr>
          <w:p w14:paraId="13F33933" w14:textId="77777777" w:rsidR="007E7B73" w:rsidRPr="00B723D9" w:rsidRDefault="007E7B73">
            <w:pPr>
              <w:pStyle w:val="BodyText"/>
              <w:spacing w:after="0"/>
              <w:rPr>
                <w:lang w:val="fr-CA"/>
              </w:rPr>
            </w:pPr>
            <w:r w:rsidRPr="27417623">
              <w:rPr>
                <w:lang w:val="fr-CA"/>
              </w:rPr>
              <w:t>Rechercher suivant</w:t>
            </w:r>
          </w:p>
        </w:tc>
        <w:tc>
          <w:tcPr>
            <w:tcW w:w="4240" w:type="dxa"/>
            <w:vAlign w:val="center"/>
          </w:tcPr>
          <w:p w14:paraId="74E60775" w14:textId="77777777" w:rsidR="007E7B73" w:rsidRPr="00B723D9" w:rsidRDefault="007E7B73">
            <w:pPr>
              <w:pStyle w:val="BodyText"/>
              <w:spacing w:after="0"/>
              <w:rPr>
                <w:lang w:val="fr-CA"/>
              </w:rPr>
            </w:pPr>
            <w:r w:rsidRPr="27417623">
              <w:rPr>
                <w:lang w:val="fr-CA"/>
              </w:rPr>
              <w:t>Espace + N</w:t>
            </w:r>
          </w:p>
        </w:tc>
      </w:tr>
      <w:tr w:rsidR="007E7B73" w:rsidRPr="00B723D9" w14:paraId="6D821235" w14:textId="77777777" w:rsidTr="27417623">
        <w:trPr>
          <w:trHeight w:val="360"/>
        </w:trPr>
        <w:tc>
          <w:tcPr>
            <w:tcW w:w="4390" w:type="dxa"/>
            <w:vAlign w:val="center"/>
          </w:tcPr>
          <w:p w14:paraId="4E72E3C0" w14:textId="77777777" w:rsidR="007E7B73" w:rsidRPr="00B723D9" w:rsidRDefault="007E7B73">
            <w:pPr>
              <w:pStyle w:val="BodyText"/>
              <w:spacing w:after="0"/>
              <w:rPr>
                <w:lang w:val="fr-CA"/>
              </w:rPr>
            </w:pPr>
            <w:r w:rsidRPr="27417623">
              <w:rPr>
                <w:lang w:val="fr-CA"/>
              </w:rPr>
              <w:t>Rechercher précédent</w:t>
            </w:r>
          </w:p>
        </w:tc>
        <w:tc>
          <w:tcPr>
            <w:tcW w:w="4240" w:type="dxa"/>
            <w:vAlign w:val="center"/>
          </w:tcPr>
          <w:p w14:paraId="2898159E" w14:textId="77777777" w:rsidR="007E7B73" w:rsidRPr="00B723D9" w:rsidRDefault="007E7B73">
            <w:pPr>
              <w:pStyle w:val="BodyText"/>
              <w:spacing w:after="0"/>
              <w:rPr>
                <w:lang w:val="fr-CA"/>
              </w:rPr>
            </w:pPr>
            <w:r w:rsidRPr="27417623">
              <w:rPr>
                <w:lang w:val="fr-CA"/>
              </w:rPr>
              <w:t>Espace + P</w:t>
            </w:r>
          </w:p>
        </w:tc>
      </w:tr>
      <w:tr w:rsidR="007E7B73" w:rsidRPr="00B723D9" w14:paraId="65CA912D" w14:textId="77777777" w:rsidTr="27417623">
        <w:trPr>
          <w:trHeight w:val="360"/>
        </w:trPr>
        <w:tc>
          <w:tcPr>
            <w:tcW w:w="4390" w:type="dxa"/>
            <w:vAlign w:val="center"/>
          </w:tcPr>
          <w:p w14:paraId="320163DB" w14:textId="77777777" w:rsidR="007E7B73" w:rsidRPr="00B723D9" w:rsidRDefault="007E7B73">
            <w:pPr>
              <w:pStyle w:val="BodyText"/>
              <w:spacing w:after="0"/>
              <w:rPr>
                <w:lang w:val="fr-CA"/>
              </w:rPr>
            </w:pPr>
            <w:r w:rsidRPr="27417623">
              <w:rPr>
                <w:lang w:val="fr-CA"/>
              </w:rPr>
              <w:t>Remplacer</w:t>
            </w:r>
          </w:p>
        </w:tc>
        <w:tc>
          <w:tcPr>
            <w:tcW w:w="4240" w:type="dxa"/>
            <w:vAlign w:val="center"/>
          </w:tcPr>
          <w:p w14:paraId="7A6091E9" w14:textId="77777777" w:rsidR="007E7B73" w:rsidRPr="00B723D9" w:rsidRDefault="007E7B73">
            <w:pPr>
              <w:pStyle w:val="BodyText"/>
              <w:spacing w:after="0"/>
              <w:rPr>
                <w:lang w:val="fr-CA"/>
              </w:rPr>
            </w:pPr>
            <w:r w:rsidRPr="27417623">
              <w:rPr>
                <w:lang w:val="fr-CA"/>
              </w:rPr>
              <w:t>Retour arrière + F</w:t>
            </w:r>
          </w:p>
        </w:tc>
      </w:tr>
      <w:tr w:rsidR="007E7B73" w:rsidRPr="00B723D9" w14:paraId="24A3AC93" w14:textId="77777777" w:rsidTr="27417623">
        <w:trPr>
          <w:trHeight w:val="360"/>
        </w:trPr>
        <w:tc>
          <w:tcPr>
            <w:tcW w:w="4390" w:type="dxa"/>
            <w:vAlign w:val="center"/>
          </w:tcPr>
          <w:p w14:paraId="27305D2A" w14:textId="77777777" w:rsidR="007E7B73" w:rsidRPr="00B723D9" w:rsidRDefault="007E7B73">
            <w:pPr>
              <w:pStyle w:val="BodyText"/>
              <w:spacing w:after="0"/>
              <w:rPr>
                <w:lang w:val="fr-CA"/>
              </w:rPr>
            </w:pPr>
            <w:r w:rsidRPr="27417623">
              <w:rPr>
                <w:lang w:val="fr-CA"/>
              </w:rPr>
              <w:t>Débuter/Arrêter la sélection</w:t>
            </w:r>
          </w:p>
        </w:tc>
        <w:tc>
          <w:tcPr>
            <w:tcW w:w="4240" w:type="dxa"/>
            <w:vAlign w:val="center"/>
          </w:tcPr>
          <w:p w14:paraId="0572EABB" w14:textId="77777777" w:rsidR="007E7B73" w:rsidRPr="00B723D9" w:rsidRDefault="007E7B73">
            <w:pPr>
              <w:pStyle w:val="BodyText"/>
              <w:spacing w:after="0"/>
              <w:rPr>
                <w:lang w:val="fr-CA"/>
              </w:rPr>
            </w:pPr>
            <w:r w:rsidRPr="27417623">
              <w:rPr>
                <w:lang w:val="fr-CA"/>
              </w:rPr>
              <w:t>Entrée + S</w:t>
            </w:r>
          </w:p>
        </w:tc>
      </w:tr>
      <w:tr w:rsidR="007E7B73" w:rsidRPr="00B723D9" w14:paraId="4E4EE481" w14:textId="77777777" w:rsidTr="27417623">
        <w:trPr>
          <w:trHeight w:val="360"/>
        </w:trPr>
        <w:tc>
          <w:tcPr>
            <w:tcW w:w="4390" w:type="dxa"/>
            <w:vAlign w:val="center"/>
          </w:tcPr>
          <w:p w14:paraId="3620566C" w14:textId="77777777" w:rsidR="007E7B73" w:rsidRPr="00B723D9" w:rsidRDefault="007E7B73">
            <w:pPr>
              <w:pStyle w:val="BodyText"/>
              <w:spacing w:after="0"/>
              <w:rPr>
                <w:lang w:val="fr-CA"/>
              </w:rPr>
            </w:pPr>
            <w:r w:rsidRPr="27417623">
              <w:rPr>
                <w:lang w:val="fr-CA"/>
              </w:rPr>
              <w:t xml:space="preserve">Tout sélectionner </w:t>
            </w:r>
          </w:p>
        </w:tc>
        <w:tc>
          <w:tcPr>
            <w:tcW w:w="4240" w:type="dxa"/>
            <w:vAlign w:val="center"/>
          </w:tcPr>
          <w:p w14:paraId="11A050F8" w14:textId="77777777" w:rsidR="007E7B73" w:rsidRPr="00B723D9" w:rsidRDefault="007E7B73">
            <w:pPr>
              <w:pStyle w:val="BodyText"/>
              <w:spacing w:after="0"/>
              <w:rPr>
                <w:lang w:val="fr-CA"/>
              </w:rPr>
            </w:pPr>
            <w:r w:rsidRPr="27417623">
              <w:rPr>
                <w:lang w:val="fr-CA"/>
              </w:rPr>
              <w:t>Entrée + Points 1-2-3-4-5-6</w:t>
            </w:r>
          </w:p>
        </w:tc>
      </w:tr>
      <w:tr w:rsidR="007E7B73" w:rsidRPr="00B723D9" w14:paraId="1F9606EB" w14:textId="77777777" w:rsidTr="27417623">
        <w:trPr>
          <w:trHeight w:val="360"/>
        </w:trPr>
        <w:tc>
          <w:tcPr>
            <w:tcW w:w="4390" w:type="dxa"/>
            <w:vAlign w:val="center"/>
          </w:tcPr>
          <w:p w14:paraId="43A0FB5C" w14:textId="77777777" w:rsidR="007E7B73" w:rsidRPr="00B723D9" w:rsidRDefault="007E7B73">
            <w:pPr>
              <w:pStyle w:val="BodyText"/>
              <w:spacing w:after="0"/>
              <w:rPr>
                <w:lang w:val="fr-CA"/>
              </w:rPr>
            </w:pPr>
            <w:r w:rsidRPr="27417623">
              <w:rPr>
                <w:lang w:val="fr-CA"/>
              </w:rPr>
              <w:t>Copier</w:t>
            </w:r>
          </w:p>
        </w:tc>
        <w:tc>
          <w:tcPr>
            <w:tcW w:w="4240" w:type="dxa"/>
            <w:vAlign w:val="center"/>
          </w:tcPr>
          <w:p w14:paraId="11D7D1BD" w14:textId="77777777" w:rsidR="007E7B73" w:rsidRPr="00B723D9" w:rsidRDefault="007E7B73">
            <w:pPr>
              <w:pStyle w:val="BodyText"/>
              <w:spacing w:after="0"/>
              <w:rPr>
                <w:lang w:val="fr-CA"/>
              </w:rPr>
            </w:pPr>
            <w:r w:rsidRPr="27417623">
              <w:rPr>
                <w:lang w:val="fr-CA"/>
              </w:rPr>
              <w:t>Retour arrière + Y</w:t>
            </w:r>
          </w:p>
        </w:tc>
      </w:tr>
      <w:tr w:rsidR="007E7B73" w:rsidRPr="00B723D9" w14:paraId="0A9A08D1" w14:textId="77777777" w:rsidTr="27417623">
        <w:trPr>
          <w:trHeight w:val="360"/>
        </w:trPr>
        <w:tc>
          <w:tcPr>
            <w:tcW w:w="4390" w:type="dxa"/>
            <w:vAlign w:val="center"/>
          </w:tcPr>
          <w:p w14:paraId="5994353E" w14:textId="77777777" w:rsidR="007E7B73" w:rsidRPr="00B723D9" w:rsidRDefault="007E7B73">
            <w:pPr>
              <w:pStyle w:val="BodyText"/>
              <w:spacing w:after="0"/>
              <w:rPr>
                <w:lang w:val="fr-CA"/>
              </w:rPr>
            </w:pPr>
            <w:r w:rsidRPr="27417623">
              <w:rPr>
                <w:lang w:val="fr-CA"/>
              </w:rPr>
              <w:lastRenderedPageBreak/>
              <w:t>Couper</w:t>
            </w:r>
          </w:p>
        </w:tc>
        <w:tc>
          <w:tcPr>
            <w:tcW w:w="4240" w:type="dxa"/>
            <w:vAlign w:val="center"/>
          </w:tcPr>
          <w:p w14:paraId="25CB7D7E" w14:textId="77777777" w:rsidR="007E7B73" w:rsidRPr="00B723D9" w:rsidRDefault="007E7B73">
            <w:pPr>
              <w:pStyle w:val="BodyText"/>
              <w:spacing w:after="0"/>
              <w:rPr>
                <w:lang w:val="fr-CA"/>
              </w:rPr>
            </w:pPr>
            <w:r w:rsidRPr="27417623">
              <w:rPr>
                <w:lang w:val="fr-CA"/>
              </w:rPr>
              <w:t>Retour arrière + X</w:t>
            </w:r>
          </w:p>
        </w:tc>
      </w:tr>
      <w:tr w:rsidR="007E7B73" w:rsidRPr="00B723D9" w14:paraId="39995F71" w14:textId="77777777" w:rsidTr="27417623">
        <w:trPr>
          <w:trHeight w:val="360"/>
        </w:trPr>
        <w:tc>
          <w:tcPr>
            <w:tcW w:w="4390" w:type="dxa"/>
            <w:vAlign w:val="center"/>
          </w:tcPr>
          <w:p w14:paraId="5250FCB0" w14:textId="77777777" w:rsidR="007E7B73" w:rsidRPr="00B723D9" w:rsidRDefault="007E7B73">
            <w:pPr>
              <w:pStyle w:val="BodyText"/>
              <w:spacing w:after="0"/>
              <w:rPr>
                <w:lang w:val="fr-CA"/>
              </w:rPr>
            </w:pPr>
            <w:r w:rsidRPr="27417623">
              <w:rPr>
                <w:lang w:val="fr-CA"/>
              </w:rPr>
              <w:t>Coller</w:t>
            </w:r>
          </w:p>
        </w:tc>
        <w:tc>
          <w:tcPr>
            <w:tcW w:w="4240" w:type="dxa"/>
            <w:vAlign w:val="center"/>
          </w:tcPr>
          <w:p w14:paraId="07FABFB6" w14:textId="77777777" w:rsidR="007E7B73" w:rsidRPr="00B723D9" w:rsidRDefault="007E7B73">
            <w:pPr>
              <w:pStyle w:val="BodyText"/>
              <w:spacing w:after="0"/>
              <w:rPr>
                <w:lang w:val="fr-CA"/>
              </w:rPr>
            </w:pPr>
            <w:r w:rsidRPr="27417623">
              <w:rPr>
                <w:lang w:val="fr-CA"/>
              </w:rPr>
              <w:t>Retour arrière + V</w:t>
            </w:r>
          </w:p>
        </w:tc>
      </w:tr>
      <w:tr w:rsidR="007E7B73" w:rsidRPr="00B723D9" w14:paraId="351EB246" w14:textId="77777777" w:rsidTr="27417623">
        <w:trPr>
          <w:trHeight w:val="360"/>
        </w:trPr>
        <w:tc>
          <w:tcPr>
            <w:tcW w:w="4390" w:type="dxa"/>
            <w:vAlign w:val="center"/>
          </w:tcPr>
          <w:p w14:paraId="4BEF3FFA" w14:textId="77777777" w:rsidR="007E7B73" w:rsidRPr="00B723D9" w:rsidRDefault="007E7B73">
            <w:pPr>
              <w:pStyle w:val="BodyText"/>
              <w:spacing w:after="0"/>
              <w:rPr>
                <w:lang w:val="fr-CA"/>
              </w:rPr>
            </w:pPr>
            <w:r w:rsidRPr="27417623">
              <w:rPr>
                <w:lang w:val="fr-CA"/>
              </w:rPr>
              <w:t>Supprimer le mot précédent</w:t>
            </w:r>
          </w:p>
        </w:tc>
        <w:tc>
          <w:tcPr>
            <w:tcW w:w="4240" w:type="dxa"/>
            <w:vAlign w:val="center"/>
          </w:tcPr>
          <w:p w14:paraId="34763010" w14:textId="77777777" w:rsidR="007E7B73" w:rsidRPr="00B723D9" w:rsidRDefault="007E7B73">
            <w:pPr>
              <w:pStyle w:val="BodyText"/>
              <w:spacing w:after="0"/>
              <w:rPr>
                <w:lang w:val="fr-CA"/>
              </w:rPr>
            </w:pPr>
            <w:r w:rsidRPr="27417623">
              <w:rPr>
                <w:lang w:val="fr-CA"/>
              </w:rPr>
              <w:t>Retour arrière + Point 2</w:t>
            </w:r>
          </w:p>
        </w:tc>
      </w:tr>
      <w:tr w:rsidR="007E7B73" w:rsidRPr="00B723D9" w14:paraId="671518F5" w14:textId="77777777" w:rsidTr="27417623">
        <w:trPr>
          <w:trHeight w:val="360"/>
        </w:trPr>
        <w:tc>
          <w:tcPr>
            <w:tcW w:w="4390" w:type="dxa"/>
            <w:vAlign w:val="center"/>
          </w:tcPr>
          <w:p w14:paraId="75AA06CF" w14:textId="77777777" w:rsidR="007E7B73" w:rsidRPr="00B723D9" w:rsidRDefault="007E7B73">
            <w:pPr>
              <w:pStyle w:val="BodyText"/>
              <w:spacing w:after="0"/>
              <w:rPr>
                <w:lang w:val="fr-CA"/>
              </w:rPr>
            </w:pPr>
            <w:r w:rsidRPr="27417623">
              <w:rPr>
                <w:lang w:val="fr-CA"/>
              </w:rPr>
              <w:t>Supprimer le mot courant</w:t>
            </w:r>
          </w:p>
        </w:tc>
        <w:tc>
          <w:tcPr>
            <w:tcW w:w="4240" w:type="dxa"/>
            <w:vAlign w:val="center"/>
          </w:tcPr>
          <w:p w14:paraId="16D43C2C" w14:textId="77777777" w:rsidR="007E7B73" w:rsidRPr="00B723D9" w:rsidRDefault="007E7B73">
            <w:pPr>
              <w:pStyle w:val="BodyText"/>
              <w:spacing w:after="0"/>
              <w:rPr>
                <w:lang w:val="fr-CA"/>
              </w:rPr>
            </w:pPr>
            <w:r w:rsidRPr="27417623">
              <w:rPr>
                <w:lang w:val="fr-CA"/>
              </w:rPr>
              <w:t>Retour arrière + Points 2-5</w:t>
            </w:r>
          </w:p>
        </w:tc>
      </w:tr>
      <w:tr w:rsidR="007E7B73" w:rsidRPr="00B723D9" w14:paraId="742324F5" w14:textId="77777777" w:rsidTr="27417623">
        <w:trPr>
          <w:trHeight w:val="360"/>
        </w:trPr>
        <w:tc>
          <w:tcPr>
            <w:tcW w:w="4390" w:type="dxa"/>
          </w:tcPr>
          <w:p w14:paraId="2F6B58F4" w14:textId="77777777" w:rsidR="007E7B73" w:rsidRPr="00B723D9" w:rsidRDefault="007E7B73">
            <w:pPr>
              <w:pStyle w:val="BodyText"/>
              <w:spacing w:after="0"/>
              <w:rPr>
                <w:lang w:val="fr-CA"/>
              </w:rPr>
            </w:pPr>
            <w:r w:rsidRPr="27417623">
              <w:rPr>
                <w:lang w:val="fr-CA"/>
              </w:rPr>
              <w:t>Supprimer le caractère précédent</w:t>
            </w:r>
          </w:p>
        </w:tc>
        <w:tc>
          <w:tcPr>
            <w:tcW w:w="4240" w:type="dxa"/>
          </w:tcPr>
          <w:p w14:paraId="44405C56" w14:textId="77777777" w:rsidR="007E7B73" w:rsidRPr="00B723D9" w:rsidRDefault="007E7B73">
            <w:pPr>
              <w:pStyle w:val="BodyText"/>
              <w:spacing w:after="0"/>
              <w:rPr>
                <w:lang w:val="fr-CA"/>
              </w:rPr>
            </w:pPr>
            <w:r w:rsidRPr="27417623">
              <w:rPr>
                <w:lang w:val="fr-CA"/>
              </w:rPr>
              <w:t>Retour arrière</w:t>
            </w:r>
          </w:p>
        </w:tc>
      </w:tr>
      <w:tr w:rsidR="007E7B73" w:rsidRPr="00B723D9" w14:paraId="35E215BB" w14:textId="77777777" w:rsidTr="27417623">
        <w:trPr>
          <w:trHeight w:val="360"/>
        </w:trPr>
        <w:tc>
          <w:tcPr>
            <w:tcW w:w="4390" w:type="dxa"/>
            <w:vAlign w:val="center"/>
          </w:tcPr>
          <w:p w14:paraId="034DC36B" w14:textId="77777777" w:rsidR="007E7B73" w:rsidRPr="00B723D9" w:rsidRDefault="007E7B73">
            <w:pPr>
              <w:pStyle w:val="BodyText"/>
              <w:spacing w:after="0"/>
              <w:rPr>
                <w:lang w:val="fr-CA"/>
              </w:rPr>
            </w:pPr>
            <w:r w:rsidRPr="27417623">
              <w:rPr>
                <w:lang w:val="fr-CA"/>
              </w:rPr>
              <w:t>Se déplacer à la zone d’édition suivante lors de l’édition</w:t>
            </w:r>
          </w:p>
        </w:tc>
        <w:tc>
          <w:tcPr>
            <w:tcW w:w="4240" w:type="dxa"/>
            <w:vAlign w:val="center"/>
          </w:tcPr>
          <w:p w14:paraId="594E8F73" w14:textId="77777777" w:rsidR="007E7B73" w:rsidRPr="00B723D9" w:rsidRDefault="007E7B73">
            <w:pPr>
              <w:pStyle w:val="BodyText"/>
              <w:spacing w:after="0"/>
              <w:rPr>
                <w:lang w:val="fr-CA"/>
              </w:rPr>
            </w:pPr>
            <w:r w:rsidRPr="27417623">
              <w:rPr>
                <w:lang w:val="fr-CA"/>
              </w:rPr>
              <w:t>Entrée</w:t>
            </w:r>
          </w:p>
        </w:tc>
      </w:tr>
      <w:tr w:rsidR="007E7B73" w:rsidRPr="00B723D9" w14:paraId="7C28A69A" w14:textId="77777777" w:rsidTr="27417623">
        <w:trPr>
          <w:trHeight w:val="360"/>
        </w:trPr>
        <w:tc>
          <w:tcPr>
            <w:tcW w:w="4390" w:type="dxa"/>
            <w:vAlign w:val="center"/>
          </w:tcPr>
          <w:p w14:paraId="3D688771" w14:textId="77777777" w:rsidR="007E7B73" w:rsidRPr="00B723D9" w:rsidRDefault="007E7B73">
            <w:pPr>
              <w:pStyle w:val="BodyText"/>
              <w:spacing w:after="0"/>
              <w:rPr>
                <w:lang w:val="fr-CA"/>
              </w:rPr>
            </w:pPr>
            <w:r w:rsidRPr="27417623">
              <w:rPr>
                <w:lang w:val="fr-CA"/>
              </w:rPr>
              <w:t>Se déplacer à la zone d’édition suivante sans édition</w:t>
            </w:r>
          </w:p>
        </w:tc>
        <w:tc>
          <w:tcPr>
            <w:tcW w:w="4240" w:type="dxa"/>
            <w:vAlign w:val="center"/>
          </w:tcPr>
          <w:p w14:paraId="6E20D217" w14:textId="77777777" w:rsidR="007E7B73" w:rsidRPr="00B723D9" w:rsidRDefault="007E7B73">
            <w:pPr>
              <w:pStyle w:val="BodyText"/>
              <w:spacing w:after="0"/>
              <w:rPr>
                <w:lang w:val="fr-CA"/>
              </w:rPr>
            </w:pPr>
            <w:r w:rsidRPr="27417623">
              <w:rPr>
                <w:lang w:val="fr-CA"/>
              </w:rPr>
              <w:t>Touche de façade Suivant</w:t>
            </w:r>
          </w:p>
        </w:tc>
      </w:tr>
      <w:tr w:rsidR="007E7B73" w:rsidRPr="00B723D9" w14:paraId="4A5D8AA2" w14:textId="77777777" w:rsidTr="27417623">
        <w:trPr>
          <w:trHeight w:val="360"/>
        </w:trPr>
        <w:tc>
          <w:tcPr>
            <w:tcW w:w="4390" w:type="dxa"/>
            <w:vAlign w:val="center"/>
          </w:tcPr>
          <w:p w14:paraId="3E8C51AA" w14:textId="77777777" w:rsidR="007E7B73" w:rsidRPr="00B723D9" w:rsidRDefault="007E7B73">
            <w:pPr>
              <w:pStyle w:val="BodyText"/>
              <w:spacing w:after="0"/>
              <w:rPr>
                <w:lang w:val="fr-CA"/>
              </w:rPr>
            </w:pPr>
            <w:r w:rsidRPr="27417623">
              <w:rPr>
                <w:lang w:val="fr-CA"/>
              </w:rPr>
              <w:t>Se déplacer à la zone d’édition précédente sans édition</w:t>
            </w:r>
          </w:p>
        </w:tc>
        <w:tc>
          <w:tcPr>
            <w:tcW w:w="4240" w:type="dxa"/>
            <w:vAlign w:val="center"/>
          </w:tcPr>
          <w:p w14:paraId="2825BA01" w14:textId="77777777" w:rsidR="007E7B73" w:rsidRPr="00B723D9" w:rsidRDefault="007E7B73">
            <w:pPr>
              <w:pStyle w:val="BodyText"/>
              <w:spacing w:after="0"/>
              <w:rPr>
                <w:lang w:val="fr-CA"/>
              </w:rPr>
            </w:pPr>
            <w:r w:rsidRPr="27417623">
              <w:rPr>
                <w:lang w:val="fr-CA"/>
              </w:rPr>
              <w:t>Touche de façade Précédent</w:t>
            </w:r>
          </w:p>
        </w:tc>
      </w:tr>
      <w:tr w:rsidR="007E7B73" w:rsidRPr="00B723D9" w14:paraId="07FA1224" w14:textId="77777777" w:rsidTr="27417623">
        <w:trPr>
          <w:trHeight w:val="360"/>
        </w:trPr>
        <w:tc>
          <w:tcPr>
            <w:tcW w:w="4390" w:type="dxa"/>
            <w:vAlign w:val="center"/>
          </w:tcPr>
          <w:p w14:paraId="019C53A1" w14:textId="77777777" w:rsidR="007E7B73" w:rsidRPr="00B723D9" w:rsidRDefault="007E7B73">
            <w:pPr>
              <w:pStyle w:val="BodyText"/>
              <w:spacing w:after="0"/>
              <w:rPr>
                <w:lang w:val="fr-CA"/>
              </w:rPr>
            </w:pPr>
            <w:r w:rsidRPr="27417623">
              <w:rPr>
                <w:lang w:val="fr-CA"/>
              </w:rPr>
              <w:t>Déplacer le point d’insertion au début d’un champ de texte dans un document</w:t>
            </w:r>
          </w:p>
        </w:tc>
        <w:tc>
          <w:tcPr>
            <w:tcW w:w="4240" w:type="dxa"/>
            <w:vAlign w:val="center"/>
          </w:tcPr>
          <w:p w14:paraId="6540F4BE" w14:textId="77777777" w:rsidR="007E7B73" w:rsidRPr="00B723D9" w:rsidRDefault="007E7B73">
            <w:pPr>
              <w:pStyle w:val="BodyText"/>
              <w:spacing w:after="0"/>
              <w:rPr>
                <w:lang w:val="fr-CA"/>
              </w:rPr>
            </w:pPr>
            <w:r w:rsidRPr="27417623">
              <w:rPr>
                <w:lang w:val="fr-CA"/>
              </w:rPr>
              <w:t xml:space="preserve">Espace + Points 1-2-3 </w:t>
            </w:r>
          </w:p>
        </w:tc>
      </w:tr>
      <w:tr w:rsidR="007E7B73" w:rsidRPr="00B723D9" w14:paraId="33AA08FF" w14:textId="77777777" w:rsidTr="27417623">
        <w:trPr>
          <w:trHeight w:val="360"/>
        </w:trPr>
        <w:tc>
          <w:tcPr>
            <w:tcW w:w="4390" w:type="dxa"/>
            <w:vAlign w:val="center"/>
          </w:tcPr>
          <w:p w14:paraId="1F96AA59" w14:textId="77777777" w:rsidR="007E7B73" w:rsidRPr="00B723D9" w:rsidRDefault="007E7B73">
            <w:pPr>
              <w:pStyle w:val="BodyText"/>
              <w:spacing w:after="0"/>
              <w:rPr>
                <w:lang w:val="fr-CA"/>
              </w:rPr>
            </w:pPr>
            <w:r w:rsidRPr="27417623">
              <w:rPr>
                <w:lang w:val="fr-CA"/>
              </w:rPr>
              <w:t>Déplacer le point d’insertion à la fin d’un champ de texte dans un document</w:t>
            </w:r>
          </w:p>
        </w:tc>
        <w:tc>
          <w:tcPr>
            <w:tcW w:w="4240" w:type="dxa"/>
            <w:vAlign w:val="center"/>
          </w:tcPr>
          <w:p w14:paraId="7211E5CE" w14:textId="77777777" w:rsidR="007E7B73" w:rsidRPr="00B723D9" w:rsidRDefault="007E7B73">
            <w:pPr>
              <w:pStyle w:val="BodyText"/>
              <w:spacing w:after="0"/>
              <w:rPr>
                <w:lang w:val="fr-CA"/>
              </w:rPr>
            </w:pPr>
            <w:r w:rsidRPr="27417623">
              <w:rPr>
                <w:lang w:val="fr-CA"/>
              </w:rPr>
              <w:t xml:space="preserve">Espace + Points 4-5-6 </w:t>
            </w:r>
          </w:p>
        </w:tc>
      </w:tr>
      <w:tr w:rsidR="007E7B73" w:rsidRPr="00B723D9" w14:paraId="1D8652A1" w14:textId="77777777" w:rsidTr="27417623">
        <w:trPr>
          <w:trHeight w:val="360"/>
        </w:trPr>
        <w:tc>
          <w:tcPr>
            <w:tcW w:w="4390" w:type="dxa"/>
            <w:vAlign w:val="center"/>
          </w:tcPr>
          <w:p w14:paraId="1D27ED8A" w14:textId="77777777" w:rsidR="007E7B73" w:rsidRPr="00B723D9" w:rsidRDefault="007E7B73">
            <w:pPr>
              <w:pStyle w:val="BodyText"/>
              <w:spacing w:after="0"/>
              <w:rPr>
                <w:lang w:val="fr-CA"/>
              </w:rPr>
            </w:pPr>
            <w:r w:rsidRPr="27417623">
              <w:rPr>
                <w:lang w:val="fr-CA"/>
              </w:rPr>
              <w:t>Démarrer le défilement automatique</w:t>
            </w:r>
          </w:p>
        </w:tc>
        <w:tc>
          <w:tcPr>
            <w:tcW w:w="4240" w:type="dxa"/>
            <w:vAlign w:val="center"/>
          </w:tcPr>
          <w:p w14:paraId="1FD084E0" w14:textId="77777777" w:rsidR="007E7B73" w:rsidRPr="00B723D9" w:rsidRDefault="007E7B73">
            <w:pPr>
              <w:pStyle w:val="BodyText"/>
              <w:spacing w:after="0"/>
              <w:rPr>
                <w:lang w:val="fr-CA"/>
              </w:rPr>
            </w:pPr>
            <w:r w:rsidRPr="27417623">
              <w:rPr>
                <w:lang w:val="fr-CA"/>
              </w:rPr>
              <w:t>Entrée + Points 1-2-4-5-6</w:t>
            </w:r>
          </w:p>
        </w:tc>
      </w:tr>
      <w:tr w:rsidR="007E7B73" w:rsidRPr="00B723D9" w14:paraId="48706D9C" w14:textId="77777777" w:rsidTr="27417623">
        <w:trPr>
          <w:trHeight w:val="360"/>
        </w:trPr>
        <w:tc>
          <w:tcPr>
            <w:tcW w:w="4390" w:type="dxa"/>
            <w:vAlign w:val="center"/>
          </w:tcPr>
          <w:p w14:paraId="451CA861" w14:textId="77777777" w:rsidR="007E7B73" w:rsidRPr="00B723D9" w:rsidRDefault="007E7B73">
            <w:pPr>
              <w:pStyle w:val="BodyText"/>
              <w:spacing w:after="0"/>
              <w:rPr>
                <w:lang w:val="fr-CA"/>
              </w:rPr>
            </w:pPr>
            <w:r w:rsidRPr="27417623">
              <w:rPr>
                <w:lang w:val="fr-CA"/>
              </w:rPr>
              <w:t>Augmenter la vitesse du défilement automatique</w:t>
            </w:r>
          </w:p>
        </w:tc>
        <w:tc>
          <w:tcPr>
            <w:tcW w:w="4240" w:type="dxa"/>
            <w:vAlign w:val="center"/>
          </w:tcPr>
          <w:p w14:paraId="77746C6C" w14:textId="77777777" w:rsidR="007E7B73" w:rsidRPr="00B723D9" w:rsidRDefault="007E7B73">
            <w:pPr>
              <w:pStyle w:val="BodyText"/>
              <w:spacing w:after="0"/>
              <w:rPr>
                <w:lang w:val="fr-CA"/>
              </w:rPr>
            </w:pPr>
            <w:r w:rsidRPr="27417623">
              <w:rPr>
                <w:lang w:val="fr-CA"/>
              </w:rPr>
              <w:t>Entrée + Point 6</w:t>
            </w:r>
          </w:p>
        </w:tc>
      </w:tr>
      <w:tr w:rsidR="007E7B73" w:rsidRPr="00B723D9" w14:paraId="4143EAAB" w14:textId="77777777" w:rsidTr="27417623">
        <w:trPr>
          <w:trHeight w:val="360"/>
        </w:trPr>
        <w:tc>
          <w:tcPr>
            <w:tcW w:w="4390" w:type="dxa"/>
            <w:vAlign w:val="center"/>
          </w:tcPr>
          <w:p w14:paraId="1C29D59D" w14:textId="77777777" w:rsidR="007E7B73" w:rsidRPr="00B723D9" w:rsidRDefault="007E7B73">
            <w:pPr>
              <w:pStyle w:val="BodyText"/>
              <w:spacing w:after="0"/>
              <w:rPr>
                <w:lang w:val="fr-CA"/>
              </w:rPr>
            </w:pPr>
            <w:r w:rsidRPr="27417623">
              <w:rPr>
                <w:lang w:val="fr-CA"/>
              </w:rPr>
              <w:t>Réduire la vitesse du défilement automatique</w:t>
            </w:r>
          </w:p>
        </w:tc>
        <w:tc>
          <w:tcPr>
            <w:tcW w:w="4240" w:type="dxa"/>
            <w:vAlign w:val="center"/>
          </w:tcPr>
          <w:p w14:paraId="0BF496A5" w14:textId="77777777" w:rsidR="007E7B73" w:rsidRPr="00B723D9" w:rsidRDefault="007E7B73">
            <w:pPr>
              <w:pStyle w:val="BodyText"/>
              <w:spacing w:after="0"/>
              <w:rPr>
                <w:lang w:val="fr-CA"/>
              </w:rPr>
            </w:pPr>
            <w:r w:rsidRPr="27417623">
              <w:rPr>
                <w:lang w:val="fr-CA"/>
              </w:rPr>
              <w:t>Entrée + Point 3</w:t>
            </w:r>
          </w:p>
        </w:tc>
      </w:tr>
      <w:tr w:rsidR="007E7B73" w:rsidRPr="00B723D9" w14:paraId="18A24AAA" w14:textId="77777777" w:rsidTr="27417623">
        <w:trPr>
          <w:trHeight w:val="360"/>
        </w:trPr>
        <w:tc>
          <w:tcPr>
            <w:tcW w:w="4390" w:type="dxa"/>
            <w:vAlign w:val="center"/>
          </w:tcPr>
          <w:p w14:paraId="658E7AD6" w14:textId="77777777" w:rsidR="007E7B73" w:rsidRPr="00B723D9" w:rsidRDefault="007E7B73">
            <w:pPr>
              <w:pStyle w:val="BodyText"/>
              <w:spacing w:after="0"/>
              <w:rPr>
                <w:lang w:val="fr-CA"/>
              </w:rPr>
            </w:pPr>
            <w:r w:rsidRPr="27417623">
              <w:rPr>
                <w:lang w:val="fr-CA"/>
              </w:rPr>
              <w:t>Activer ou désactiver le Mode lecture</w:t>
            </w:r>
          </w:p>
        </w:tc>
        <w:tc>
          <w:tcPr>
            <w:tcW w:w="4240" w:type="dxa"/>
            <w:vAlign w:val="center"/>
          </w:tcPr>
          <w:p w14:paraId="260B3FFB" w14:textId="77777777" w:rsidR="007E7B73" w:rsidRPr="00B723D9" w:rsidRDefault="007E7B73">
            <w:pPr>
              <w:pStyle w:val="BodyText"/>
              <w:spacing w:after="0"/>
              <w:rPr>
                <w:lang w:val="fr-CA"/>
              </w:rPr>
            </w:pPr>
            <w:r w:rsidRPr="27417623">
              <w:rPr>
                <w:lang w:val="fr-CA"/>
              </w:rPr>
              <w:t>Espace + X</w:t>
            </w:r>
          </w:p>
        </w:tc>
      </w:tr>
      <w:tr w:rsidR="00933CF8" w:rsidRPr="002375E6" w14:paraId="02EE9EC3" w14:textId="77777777" w:rsidTr="27417623">
        <w:trPr>
          <w:trHeight w:val="360"/>
        </w:trPr>
        <w:tc>
          <w:tcPr>
            <w:tcW w:w="4390" w:type="dxa"/>
            <w:vAlign w:val="center"/>
          </w:tcPr>
          <w:p w14:paraId="16FB35B8" w14:textId="3A67F672" w:rsidR="00933CF8" w:rsidRPr="27417623" w:rsidRDefault="003C0860">
            <w:pPr>
              <w:pStyle w:val="BodyText"/>
              <w:spacing w:after="0"/>
              <w:rPr>
                <w:lang w:val="fr-CA"/>
              </w:rPr>
            </w:pPr>
            <w:r>
              <w:rPr>
                <w:lang w:val="fr-CA"/>
              </w:rPr>
              <w:t xml:space="preserve">Où suis-je? </w:t>
            </w:r>
            <w:r w:rsidR="002375E6">
              <w:rPr>
                <w:lang w:val="fr-CA"/>
              </w:rPr>
              <w:t>(Option « Mise en page du BRF » activée)</w:t>
            </w:r>
          </w:p>
        </w:tc>
        <w:tc>
          <w:tcPr>
            <w:tcW w:w="4240" w:type="dxa"/>
            <w:vAlign w:val="center"/>
          </w:tcPr>
          <w:p w14:paraId="3E489E53" w14:textId="1EC512BD" w:rsidR="00933CF8" w:rsidRPr="27417623" w:rsidRDefault="002375E6">
            <w:pPr>
              <w:pStyle w:val="BodyText"/>
              <w:spacing w:after="0"/>
              <w:rPr>
                <w:lang w:val="fr-CA"/>
              </w:rPr>
            </w:pPr>
            <w:r>
              <w:rPr>
                <w:lang w:val="fr-CA"/>
              </w:rPr>
              <w:t>Espace + Points 1-5-6</w:t>
            </w:r>
          </w:p>
        </w:tc>
      </w:tr>
      <w:tr w:rsidR="005E3FCD" w:rsidRPr="002375E6" w14:paraId="15362948" w14:textId="77777777" w:rsidTr="27417623">
        <w:trPr>
          <w:trHeight w:val="360"/>
        </w:trPr>
        <w:tc>
          <w:tcPr>
            <w:tcW w:w="4390" w:type="dxa"/>
            <w:vAlign w:val="center"/>
          </w:tcPr>
          <w:p w14:paraId="59009CB3" w14:textId="6254631E" w:rsidR="005E3FCD" w:rsidRPr="27417623" w:rsidRDefault="001571F4">
            <w:pPr>
              <w:pStyle w:val="BodyText"/>
              <w:spacing w:after="0"/>
              <w:rPr>
                <w:lang w:val="fr-CA"/>
              </w:rPr>
            </w:pPr>
            <w:r>
              <w:rPr>
                <w:lang w:val="fr-CA"/>
              </w:rPr>
              <w:t>Mode aperçu (option « Mise en page du BRF » activée)</w:t>
            </w:r>
          </w:p>
        </w:tc>
        <w:tc>
          <w:tcPr>
            <w:tcW w:w="4240" w:type="dxa"/>
            <w:vAlign w:val="center"/>
          </w:tcPr>
          <w:p w14:paraId="07885BCB" w14:textId="7A154A7B" w:rsidR="005E3FCD" w:rsidRPr="27417623" w:rsidRDefault="001571F4">
            <w:pPr>
              <w:pStyle w:val="BodyText"/>
              <w:spacing w:after="0"/>
              <w:rPr>
                <w:lang w:val="fr-CA"/>
              </w:rPr>
            </w:pPr>
            <w:r>
              <w:rPr>
                <w:lang w:val="fr-CA"/>
              </w:rPr>
              <w:t>Entrée + V</w:t>
            </w:r>
          </w:p>
        </w:tc>
      </w:tr>
      <w:tr w:rsidR="007E7B73" w:rsidRPr="00B723D9" w14:paraId="7E837426" w14:textId="77777777" w:rsidTr="27417623">
        <w:trPr>
          <w:trHeight w:val="360"/>
        </w:trPr>
        <w:tc>
          <w:tcPr>
            <w:tcW w:w="4390" w:type="dxa"/>
            <w:vAlign w:val="center"/>
          </w:tcPr>
          <w:p w14:paraId="2517245E" w14:textId="77777777" w:rsidR="007E7B73" w:rsidRPr="00B723D9" w:rsidRDefault="007E7B73">
            <w:pPr>
              <w:pStyle w:val="BodyText"/>
              <w:spacing w:after="0"/>
              <w:rPr>
                <w:lang w:val="fr-CA"/>
              </w:rPr>
            </w:pPr>
            <w:r w:rsidRPr="27417623">
              <w:rPr>
                <w:lang w:val="fr-CA"/>
              </w:rPr>
              <w:t>Menu des signets</w:t>
            </w:r>
          </w:p>
        </w:tc>
        <w:tc>
          <w:tcPr>
            <w:tcW w:w="4240" w:type="dxa"/>
            <w:vAlign w:val="center"/>
          </w:tcPr>
          <w:p w14:paraId="03DADE01" w14:textId="77777777" w:rsidR="007E7B73" w:rsidRPr="00B723D9" w:rsidRDefault="007E7B73">
            <w:pPr>
              <w:pStyle w:val="BodyText"/>
              <w:spacing w:after="0"/>
              <w:rPr>
                <w:lang w:val="fr-CA"/>
              </w:rPr>
            </w:pPr>
            <w:r w:rsidRPr="27417623">
              <w:rPr>
                <w:lang w:val="fr-CA"/>
              </w:rPr>
              <w:t>Entrée + M</w:t>
            </w:r>
          </w:p>
        </w:tc>
      </w:tr>
      <w:tr w:rsidR="007E7B73" w:rsidRPr="00B723D9" w14:paraId="7A5892E8" w14:textId="77777777" w:rsidTr="27417623">
        <w:trPr>
          <w:trHeight w:val="360"/>
        </w:trPr>
        <w:tc>
          <w:tcPr>
            <w:tcW w:w="4390" w:type="dxa"/>
            <w:vAlign w:val="center"/>
          </w:tcPr>
          <w:p w14:paraId="140BC0F5" w14:textId="77777777" w:rsidR="007E7B73" w:rsidRPr="00B723D9" w:rsidRDefault="007E7B73">
            <w:pPr>
              <w:pStyle w:val="BodyText"/>
              <w:spacing w:after="0"/>
              <w:rPr>
                <w:lang w:val="fr-CA"/>
              </w:rPr>
            </w:pPr>
            <w:r w:rsidRPr="27417623">
              <w:rPr>
                <w:lang w:val="fr-CA"/>
              </w:rPr>
              <w:t>Atteindre un signet</w:t>
            </w:r>
          </w:p>
        </w:tc>
        <w:tc>
          <w:tcPr>
            <w:tcW w:w="4240" w:type="dxa"/>
            <w:vAlign w:val="center"/>
          </w:tcPr>
          <w:p w14:paraId="21F620E4" w14:textId="77777777" w:rsidR="007E7B73" w:rsidRPr="00B723D9" w:rsidRDefault="007E7B73">
            <w:pPr>
              <w:pStyle w:val="BodyText"/>
              <w:spacing w:after="0"/>
              <w:rPr>
                <w:lang w:val="fr-CA"/>
              </w:rPr>
            </w:pPr>
            <w:r w:rsidRPr="27417623">
              <w:rPr>
                <w:lang w:val="fr-CA"/>
              </w:rPr>
              <w:t>Entrée + J</w:t>
            </w:r>
          </w:p>
        </w:tc>
      </w:tr>
      <w:tr w:rsidR="007E7B73" w:rsidRPr="00B723D9" w14:paraId="29DBAAC2" w14:textId="77777777" w:rsidTr="27417623">
        <w:trPr>
          <w:trHeight w:val="360"/>
        </w:trPr>
        <w:tc>
          <w:tcPr>
            <w:tcW w:w="4390" w:type="dxa"/>
            <w:vAlign w:val="center"/>
          </w:tcPr>
          <w:p w14:paraId="3308C472" w14:textId="77777777" w:rsidR="007E7B73" w:rsidRPr="00B723D9" w:rsidRDefault="007E7B73">
            <w:pPr>
              <w:pStyle w:val="BodyText"/>
              <w:spacing w:after="0"/>
              <w:rPr>
                <w:lang w:val="fr-CA"/>
              </w:rPr>
            </w:pPr>
            <w:r w:rsidRPr="27417623">
              <w:rPr>
                <w:lang w:val="fr-CA"/>
              </w:rPr>
              <w:t>Insérer un signet</w:t>
            </w:r>
          </w:p>
        </w:tc>
        <w:tc>
          <w:tcPr>
            <w:tcW w:w="4240" w:type="dxa"/>
            <w:vAlign w:val="center"/>
          </w:tcPr>
          <w:p w14:paraId="72650E1F" w14:textId="77777777" w:rsidR="007E7B73" w:rsidRPr="00B723D9" w:rsidRDefault="007E7B73">
            <w:pPr>
              <w:pStyle w:val="BodyText"/>
              <w:spacing w:after="0"/>
              <w:rPr>
                <w:lang w:val="fr-CA"/>
              </w:rPr>
            </w:pPr>
            <w:r w:rsidRPr="27417623">
              <w:rPr>
                <w:lang w:val="fr-CA"/>
              </w:rPr>
              <w:t>Entrée + B</w:t>
            </w:r>
          </w:p>
        </w:tc>
      </w:tr>
    </w:tbl>
    <w:p w14:paraId="0A21E05F" w14:textId="77777777" w:rsidR="00104C36" w:rsidRPr="00B723D9" w:rsidRDefault="00104C36" w:rsidP="00996A7E">
      <w:pPr>
        <w:rPr>
          <w:lang w:val="fr-CA"/>
        </w:rPr>
      </w:pPr>
    </w:p>
    <w:p w14:paraId="062C9981" w14:textId="2A12FF2D" w:rsidR="00996A7E" w:rsidRPr="00B723D9" w:rsidRDefault="00C8106C" w:rsidP="27417623">
      <w:pPr>
        <w:pStyle w:val="Caption"/>
        <w:keepNext/>
        <w:rPr>
          <w:rFonts w:ascii="Verdana" w:hAnsi="Verdana"/>
          <w:b/>
          <w:bCs/>
          <w:i w:val="0"/>
          <w:iCs w:val="0"/>
          <w:color w:val="auto"/>
          <w:sz w:val="22"/>
          <w:szCs w:val="22"/>
          <w:lang w:val="fr-CA"/>
        </w:rPr>
      </w:pPr>
      <w:r w:rsidRPr="27417623">
        <w:rPr>
          <w:rStyle w:val="Strong"/>
          <w:rFonts w:ascii="Verdana" w:hAnsi="Verdana"/>
          <w:i w:val="0"/>
          <w:iCs w:val="0"/>
          <w:color w:val="auto"/>
          <w:sz w:val="22"/>
          <w:szCs w:val="22"/>
          <w:lang w:val="fr-CA"/>
        </w:rPr>
        <w:t xml:space="preserve">Commandes de </w:t>
      </w:r>
      <w:r w:rsidR="00996A7E" w:rsidRPr="27417623">
        <w:rPr>
          <w:rStyle w:val="Strong"/>
          <w:rFonts w:ascii="Verdana" w:hAnsi="Verdana"/>
          <w:i w:val="0"/>
          <w:iCs w:val="0"/>
          <w:color w:val="auto"/>
          <w:sz w:val="22"/>
          <w:szCs w:val="22"/>
          <w:lang w:val="fr-CA"/>
        </w:rPr>
        <w:t>Victor Reader/</w:t>
      </w:r>
      <w:r w:rsidRPr="27417623">
        <w:rPr>
          <w:rStyle w:val="Strong"/>
          <w:rFonts w:ascii="Verdana" w:hAnsi="Verdana"/>
          <w:i w:val="0"/>
          <w:iCs w:val="0"/>
          <w:color w:val="auto"/>
          <w:sz w:val="22"/>
          <w:szCs w:val="22"/>
          <w:lang w:val="fr-CA"/>
        </w:rPr>
        <w:t>Lecture</w:t>
      </w:r>
      <w:r w:rsidR="007E7B73" w:rsidRPr="27417623">
        <w:rPr>
          <w:rStyle w:val="Strong"/>
          <w:rFonts w:ascii="Verdana" w:hAnsi="Verdana"/>
          <w:i w:val="0"/>
          <w:iCs w:val="0"/>
          <w:color w:val="auto"/>
          <w:sz w:val="22"/>
          <w:szCs w:val="22"/>
          <w:lang w:val="fr-CA"/>
        </w:rPr>
        <w:t xml:space="preserve"> pour des livres textes</w:t>
      </w:r>
    </w:p>
    <w:tbl>
      <w:tblPr>
        <w:tblStyle w:val="TableGrid"/>
        <w:tblW w:w="0" w:type="auto"/>
        <w:tblLook w:val="04A0" w:firstRow="1" w:lastRow="0" w:firstColumn="1" w:lastColumn="0" w:noHBand="0" w:noVBand="1"/>
      </w:tblPr>
      <w:tblGrid>
        <w:gridCol w:w="4292"/>
        <w:gridCol w:w="4338"/>
      </w:tblGrid>
      <w:tr w:rsidR="00C8106C" w:rsidRPr="00D807BC" w14:paraId="1677AF8D" w14:textId="77777777" w:rsidTr="27417623">
        <w:trPr>
          <w:trHeight w:val="432"/>
          <w:tblHeader/>
        </w:trPr>
        <w:tc>
          <w:tcPr>
            <w:tcW w:w="4292" w:type="dxa"/>
            <w:vAlign w:val="center"/>
          </w:tcPr>
          <w:p w14:paraId="7809922C" w14:textId="3AC550DD" w:rsidR="00C8106C" w:rsidRPr="00B723D9" w:rsidRDefault="00C8106C" w:rsidP="00C8106C">
            <w:pPr>
              <w:pStyle w:val="BodyText"/>
              <w:spacing w:after="0"/>
              <w:jc w:val="center"/>
              <w:rPr>
                <w:rStyle w:val="Strong"/>
                <w:sz w:val="26"/>
                <w:szCs w:val="26"/>
                <w:lang w:val="fr-CA"/>
              </w:rPr>
            </w:pPr>
            <w:r w:rsidRPr="27417623">
              <w:rPr>
                <w:rStyle w:val="Strong"/>
                <w:sz w:val="26"/>
                <w:szCs w:val="26"/>
                <w:lang w:val="fr-CA"/>
              </w:rPr>
              <w:t>Action</w:t>
            </w:r>
          </w:p>
        </w:tc>
        <w:tc>
          <w:tcPr>
            <w:tcW w:w="4338" w:type="dxa"/>
            <w:vAlign w:val="center"/>
          </w:tcPr>
          <w:p w14:paraId="2239978D" w14:textId="4C6E5DDE" w:rsidR="00C8106C" w:rsidRPr="00B723D9" w:rsidRDefault="00C8106C" w:rsidP="00C8106C">
            <w:pPr>
              <w:pStyle w:val="BodyText"/>
              <w:spacing w:after="0"/>
              <w:jc w:val="center"/>
              <w:rPr>
                <w:rStyle w:val="Strong"/>
                <w:sz w:val="26"/>
                <w:szCs w:val="26"/>
                <w:lang w:val="fr-CA"/>
              </w:rPr>
            </w:pPr>
            <w:r w:rsidRPr="27417623">
              <w:rPr>
                <w:rStyle w:val="Strong"/>
                <w:sz w:val="26"/>
                <w:szCs w:val="26"/>
                <w:lang w:val="fr-CA"/>
              </w:rPr>
              <w:t>Raccourci ou combinaison de touches</w:t>
            </w:r>
          </w:p>
        </w:tc>
      </w:tr>
      <w:tr w:rsidR="00C8106C" w:rsidRPr="00B723D9" w14:paraId="75B7E1B0" w14:textId="77777777" w:rsidTr="27417623">
        <w:trPr>
          <w:trHeight w:val="360"/>
        </w:trPr>
        <w:tc>
          <w:tcPr>
            <w:tcW w:w="4292" w:type="dxa"/>
            <w:vAlign w:val="center"/>
          </w:tcPr>
          <w:p w14:paraId="089677F6" w14:textId="27BBF8B7" w:rsidR="00C8106C" w:rsidRPr="00B723D9" w:rsidRDefault="00C8106C" w:rsidP="00C8106C">
            <w:pPr>
              <w:pStyle w:val="BodyText"/>
              <w:spacing w:after="0"/>
              <w:rPr>
                <w:lang w:val="fr-CA"/>
              </w:rPr>
            </w:pPr>
            <w:r w:rsidRPr="27417623">
              <w:rPr>
                <w:lang w:val="fr-CA"/>
              </w:rPr>
              <w:t xml:space="preserve">Liste de livres </w:t>
            </w:r>
          </w:p>
        </w:tc>
        <w:tc>
          <w:tcPr>
            <w:tcW w:w="4338" w:type="dxa"/>
            <w:vAlign w:val="center"/>
          </w:tcPr>
          <w:p w14:paraId="0F84D3A4" w14:textId="003C60B8" w:rsidR="00C8106C" w:rsidRPr="00B723D9" w:rsidRDefault="00C8106C" w:rsidP="00C8106C">
            <w:pPr>
              <w:pStyle w:val="BodyText"/>
              <w:spacing w:after="0"/>
              <w:rPr>
                <w:lang w:val="fr-CA"/>
              </w:rPr>
            </w:pPr>
            <w:r w:rsidRPr="27417623">
              <w:rPr>
                <w:lang w:val="fr-CA"/>
              </w:rPr>
              <w:t>Espace + B</w:t>
            </w:r>
          </w:p>
        </w:tc>
      </w:tr>
      <w:tr w:rsidR="00C8106C" w:rsidRPr="00B723D9" w14:paraId="121D004A" w14:textId="77777777" w:rsidTr="27417623">
        <w:trPr>
          <w:trHeight w:val="360"/>
        </w:trPr>
        <w:tc>
          <w:tcPr>
            <w:tcW w:w="4292" w:type="dxa"/>
            <w:vAlign w:val="center"/>
          </w:tcPr>
          <w:p w14:paraId="2A5A1619" w14:textId="1FEFB947" w:rsidR="00C8106C" w:rsidRPr="00B723D9" w:rsidRDefault="00C8106C" w:rsidP="00C8106C">
            <w:pPr>
              <w:pStyle w:val="BodyText"/>
              <w:spacing w:after="0"/>
              <w:rPr>
                <w:lang w:val="fr-CA"/>
              </w:rPr>
            </w:pPr>
            <w:r w:rsidRPr="27417623">
              <w:rPr>
                <w:lang w:val="fr-CA"/>
              </w:rPr>
              <w:t>Gestionnaire de livre</w:t>
            </w:r>
          </w:p>
        </w:tc>
        <w:tc>
          <w:tcPr>
            <w:tcW w:w="4338" w:type="dxa"/>
            <w:vAlign w:val="center"/>
          </w:tcPr>
          <w:p w14:paraId="5D0E8BFB" w14:textId="2342B622" w:rsidR="00C8106C" w:rsidRPr="00B723D9" w:rsidRDefault="00C8106C" w:rsidP="00C8106C">
            <w:pPr>
              <w:pStyle w:val="BodyText"/>
              <w:spacing w:after="0"/>
              <w:rPr>
                <w:lang w:val="fr-CA"/>
              </w:rPr>
            </w:pPr>
            <w:r w:rsidRPr="27417623">
              <w:rPr>
                <w:lang w:val="fr-CA"/>
              </w:rPr>
              <w:t>Retour arrière + M</w:t>
            </w:r>
          </w:p>
        </w:tc>
      </w:tr>
      <w:tr w:rsidR="00C8106C" w:rsidRPr="00B723D9" w14:paraId="23BBA5A6" w14:textId="77777777" w:rsidTr="27417623">
        <w:trPr>
          <w:trHeight w:val="360"/>
        </w:trPr>
        <w:tc>
          <w:tcPr>
            <w:tcW w:w="4292" w:type="dxa"/>
            <w:vAlign w:val="center"/>
          </w:tcPr>
          <w:p w14:paraId="7DA0E421" w14:textId="52E554C0" w:rsidR="00C8106C" w:rsidRPr="00B723D9" w:rsidRDefault="00C8106C" w:rsidP="00C8106C">
            <w:pPr>
              <w:pStyle w:val="BodyText"/>
              <w:spacing w:after="0"/>
              <w:rPr>
                <w:lang w:val="fr-CA"/>
              </w:rPr>
            </w:pPr>
            <w:r w:rsidRPr="27417623">
              <w:rPr>
                <w:lang w:val="fr-CA"/>
              </w:rPr>
              <w:t>Aller au menu Atteindre</w:t>
            </w:r>
          </w:p>
        </w:tc>
        <w:tc>
          <w:tcPr>
            <w:tcW w:w="4338" w:type="dxa"/>
            <w:vAlign w:val="center"/>
          </w:tcPr>
          <w:p w14:paraId="205CD09C" w14:textId="19EF7CDE" w:rsidR="00C8106C" w:rsidRPr="00B723D9" w:rsidRDefault="00C8106C" w:rsidP="00C8106C">
            <w:pPr>
              <w:pStyle w:val="BodyText"/>
              <w:spacing w:after="0"/>
              <w:rPr>
                <w:lang w:val="fr-CA"/>
              </w:rPr>
            </w:pPr>
            <w:r w:rsidRPr="27417623">
              <w:rPr>
                <w:lang w:val="fr-CA"/>
              </w:rPr>
              <w:t>Entrée + G</w:t>
            </w:r>
          </w:p>
        </w:tc>
      </w:tr>
      <w:tr w:rsidR="00C8106C" w:rsidRPr="00B723D9" w14:paraId="765D6478" w14:textId="77777777" w:rsidTr="27417623">
        <w:trPr>
          <w:trHeight w:val="360"/>
        </w:trPr>
        <w:tc>
          <w:tcPr>
            <w:tcW w:w="4292" w:type="dxa"/>
            <w:vAlign w:val="center"/>
          </w:tcPr>
          <w:p w14:paraId="70CE94E3" w14:textId="7D908CA3" w:rsidR="00C8106C" w:rsidRPr="00B723D9" w:rsidRDefault="00C8106C" w:rsidP="00C8106C">
            <w:pPr>
              <w:pStyle w:val="BodyText"/>
              <w:spacing w:after="0"/>
              <w:rPr>
                <w:lang w:val="fr-CA"/>
              </w:rPr>
            </w:pPr>
            <w:r w:rsidRPr="27417623">
              <w:rPr>
                <w:lang w:val="fr-CA"/>
              </w:rPr>
              <w:t>Menu des signets</w:t>
            </w:r>
          </w:p>
        </w:tc>
        <w:tc>
          <w:tcPr>
            <w:tcW w:w="4338" w:type="dxa"/>
            <w:vAlign w:val="center"/>
          </w:tcPr>
          <w:p w14:paraId="4032C286" w14:textId="7C17B5F9" w:rsidR="00C8106C" w:rsidRPr="00B723D9" w:rsidRDefault="00C8106C" w:rsidP="00C8106C">
            <w:pPr>
              <w:pStyle w:val="BodyText"/>
              <w:spacing w:after="0"/>
              <w:rPr>
                <w:lang w:val="fr-CA"/>
              </w:rPr>
            </w:pPr>
            <w:r w:rsidRPr="27417623">
              <w:rPr>
                <w:lang w:val="fr-CA"/>
              </w:rPr>
              <w:t>Entrée + M</w:t>
            </w:r>
          </w:p>
        </w:tc>
      </w:tr>
      <w:tr w:rsidR="00C8106C" w:rsidRPr="00B723D9" w14:paraId="4F2E4353" w14:textId="77777777" w:rsidTr="27417623">
        <w:trPr>
          <w:trHeight w:val="360"/>
        </w:trPr>
        <w:tc>
          <w:tcPr>
            <w:tcW w:w="4292" w:type="dxa"/>
            <w:vAlign w:val="center"/>
          </w:tcPr>
          <w:p w14:paraId="77E44EF8" w14:textId="6FAAC535" w:rsidR="00C8106C" w:rsidRPr="00B723D9" w:rsidRDefault="00C8106C" w:rsidP="00C8106C">
            <w:pPr>
              <w:pStyle w:val="BodyText"/>
              <w:spacing w:after="0"/>
              <w:rPr>
                <w:lang w:val="fr-CA"/>
              </w:rPr>
            </w:pPr>
            <w:r w:rsidRPr="27417623">
              <w:rPr>
                <w:lang w:val="fr-CA"/>
              </w:rPr>
              <w:t>Atteindre un signet</w:t>
            </w:r>
          </w:p>
        </w:tc>
        <w:tc>
          <w:tcPr>
            <w:tcW w:w="4338" w:type="dxa"/>
            <w:vAlign w:val="center"/>
          </w:tcPr>
          <w:p w14:paraId="0CB67835" w14:textId="3F80E984" w:rsidR="00C8106C" w:rsidRPr="00B723D9" w:rsidRDefault="00C8106C" w:rsidP="00C8106C">
            <w:pPr>
              <w:pStyle w:val="BodyText"/>
              <w:spacing w:after="0"/>
              <w:rPr>
                <w:lang w:val="fr-CA"/>
              </w:rPr>
            </w:pPr>
            <w:r w:rsidRPr="27417623">
              <w:rPr>
                <w:lang w:val="fr-CA"/>
              </w:rPr>
              <w:t>Entrée + J</w:t>
            </w:r>
          </w:p>
        </w:tc>
      </w:tr>
      <w:tr w:rsidR="00C8106C" w:rsidRPr="00B723D9" w14:paraId="75E31518" w14:textId="77777777" w:rsidTr="27417623">
        <w:trPr>
          <w:trHeight w:val="360"/>
        </w:trPr>
        <w:tc>
          <w:tcPr>
            <w:tcW w:w="4292" w:type="dxa"/>
            <w:vAlign w:val="center"/>
          </w:tcPr>
          <w:p w14:paraId="3CD9983A" w14:textId="5B8191D7" w:rsidR="00C8106C" w:rsidRPr="00B723D9" w:rsidRDefault="00C8106C" w:rsidP="00C8106C">
            <w:pPr>
              <w:pStyle w:val="BodyText"/>
              <w:spacing w:after="0"/>
              <w:rPr>
                <w:lang w:val="fr-CA"/>
              </w:rPr>
            </w:pPr>
            <w:r w:rsidRPr="27417623">
              <w:rPr>
                <w:lang w:val="fr-CA"/>
              </w:rPr>
              <w:lastRenderedPageBreak/>
              <w:t>Insertion rapide de signet</w:t>
            </w:r>
          </w:p>
        </w:tc>
        <w:tc>
          <w:tcPr>
            <w:tcW w:w="4338" w:type="dxa"/>
            <w:vAlign w:val="center"/>
          </w:tcPr>
          <w:p w14:paraId="02B1B115" w14:textId="61D495F9" w:rsidR="00C8106C" w:rsidRPr="00B723D9" w:rsidRDefault="00C8106C" w:rsidP="00C8106C">
            <w:pPr>
              <w:pStyle w:val="BodyText"/>
              <w:spacing w:after="0"/>
              <w:rPr>
                <w:lang w:val="fr-CA"/>
              </w:rPr>
            </w:pPr>
            <w:r w:rsidRPr="27417623">
              <w:rPr>
                <w:lang w:val="fr-CA"/>
              </w:rPr>
              <w:t>Entrée + B</w:t>
            </w:r>
          </w:p>
        </w:tc>
      </w:tr>
      <w:tr w:rsidR="00C8106C" w:rsidRPr="00B723D9" w14:paraId="5C6A6C65" w14:textId="77777777" w:rsidTr="27417623">
        <w:trPr>
          <w:trHeight w:val="360"/>
        </w:trPr>
        <w:tc>
          <w:tcPr>
            <w:tcW w:w="4292" w:type="dxa"/>
            <w:vAlign w:val="center"/>
          </w:tcPr>
          <w:p w14:paraId="23AD28D8" w14:textId="60907991" w:rsidR="00C8106C" w:rsidRPr="00B723D9" w:rsidRDefault="00C8106C" w:rsidP="00C8106C">
            <w:pPr>
              <w:pStyle w:val="BodyText"/>
              <w:spacing w:after="0"/>
              <w:rPr>
                <w:lang w:val="fr-CA"/>
              </w:rPr>
            </w:pPr>
            <w:r w:rsidRPr="27417623">
              <w:rPr>
                <w:lang w:val="fr-CA"/>
              </w:rPr>
              <w:t>Afficher les signets surlignés</w:t>
            </w:r>
          </w:p>
        </w:tc>
        <w:tc>
          <w:tcPr>
            <w:tcW w:w="4338" w:type="dxa"/>
            <w:vAlign w:val="center"/>
          </w:tcPr>
          <w:p w14:paraId="450498E5" w14:textId="49454D45" w:rsidR="00C8106C" w:rsidRPr="00B723D9" w:rsidRDefault="00C8106C" w:rsidP="00C8106C">
            <w:pPr>
              <w:pStyle w:val="BodyText"/>
              <w:spacing w:after="0"/>
              <w:rPr>
                <w:lang w:val="fr-CA"/>
              </w:rPr>
            </w:pPr>
            <w:r w:rsidRPr="27417623">
              <w:rPr>
                <w:lang w:val="fr-CA"/>
              </w:rPr>
              <w:t>Entrée + H</w:t>
            </w:r>
          </w:p>
        </w:tc>
      </w:tr>
      <w:tr w:rsidR="00C8106C" w:rsidRPr="00B723D9" w14:paraId="5D7A9440" w14:textId="77777777" w:rsidTr="27417623">
        <w:trPr>
          <w:trHeight w:val="360"/>
        </w:trPr>
        <w:tc>
          <w:tcPr>
            <w:tcW w:w="4292" w:type="dxa"/>
            <w:vAlign w:val="center"/>
          </w:tcPr>
          <w:p w14:paraId="79CD4B69" w14:textId="06CAE8CB" w:rsidR="00C8106C" w:rsidRPr="00B723D9" w:rsidRDefault="00C8106C" w:rsidP="00C8106C">
            <w:pPr>
              <w:pStyle w:val="BodyText"/>
              <w:spacing w:after="0"/>
              <w:rPr>
                <w:lang w:val="fr-CA"/>
              </w:rPr>
            </w:pPr>
            <w:r w:rsidRPr="27417623">
              <w:rPr>
                <w:lang w:val="fr-CA"/>
              </w:rPr>
              <w:t>Modifier le niveau de navigation</w:t>
            </w:r>
          </w:p>
        </w:tc>
        <w:tc>
          <w:tcPr>
            <w:tcW w:w="4338" w:type="dxa"/>
            <w:vAlign w:val="center"/>
          </w:tcPr>
          <w:p w14:paraId="53D2EA7D" w14:textId="31DCF4F2" w:rsidR="00C8106C" w:rsidRPr="00B723D9" w:rsidRDefault="00C8106C" w:rsidP="00C8106C">
            <w:pPr>
              <w:pStyle w:val="BodyText"/>
              <w:spacing w:after="0"/>
              <w:rPr>
                <w:lang w:val="fr-CA"/>
              </w:rPr>
            </w:pPr>
            <w:r w:rsidRPr="27417623">
              <w:rPr>
                <w:lang w:val="fr-CA"/>
              </w:rPr>
              <w:t>Espace + T</w:t>
            </w:r>
          </w:p>
        </w:tc>
      </w:tr>
      <w:tr w:rsidR="00F12A79" w:rsidRPr="00B723D9" w14:paraId="702B7CE2" w14:textId="77777777" w:rsidTr="27417623">
        <w:trPr>
          <w:trHeight w:val="360"/>
        </w:trPr>
        <w:tc>
          <w:tcPr>
            <w:tcW w:w="4292" w:type="dxa"/>
            <w:vAlign w:val="center"/>
          </w:tcPr>
          <w:p w14:paraId="1AC2ECA1" w14:textId="33B5C73D" w:rsidR="00F12A79" w:rsidRPr="00B723D9" w:rsidRDefault="00F12A79" w:rsidP="00F12A79">
            <w:pPr>
              <w:pStyle w:val="BodyText"/>
              <w:spacing w:after="0"/>
              <w:rPr>
                <w:lang w:val="fr-CA"/>
              </w:rPr>
            </w:pPr>
            <w:r w:rsidRPr="27417623">
              <w:rPr>
                <w:lang w:val="fr-CA"/>
              </w:rPr>
              <w:t>Passer au niveau de navigation précédent</w:t>
            </w:r>
          </w:p>
        </w:tc>
        <w:tc>
          <w:tcPr>
            <w:tcW w:w="4338" w:type="dxa"/>
            <w:vAlign w:val="center"/>
          </w:tcPr>
          <w:p w14:paraId="42FC9D4D" w14:textId="5FA930DF" w:rsidR="00F12A79" w:rsidRPr="00B723D9" w:rsidRDefault="00F12A79" w:rsidP="00F12A79">
            <w:pPr>
              <w:pStyle w:val="BodyText"/>
              <w:spacing w:after="0"/>
              <w:rPr>
                <w:lang w:val="fr-CA"/>
              </w:rPr>
            </w:pPr>
            <w:r w:rsidRPr="27417623">
              <w:rPr>
                <w:lang w:val="fr-CA"/>
              </w:rPr>
              <w:t>Retour arrière + Point 3</w:t>
            </w:r>
          </w:p>
        </w:tc>
      </w:tr>
      <w:tr w:rsidR="00F12A79" w:rsidRPr="00B723D9" w14:paraId="0BCFB5B9" w14:textId="77777777" w:rsidTr="27417623">
        <w:trPr>
          <w:trHeight w:val="360"/>
        </w:trPr>
        <w:tc>
          <w:tcPr>
            <w:tcW w:w="4292" w:type="dxa"/>
            <w:vAlign w:val="center"/>
          </w:tcPr>
          <w:p w14:paraId="2FCC99F4" w14:textId="78C4C050" w:rsidR="00F12A79" w:rsidRPr="00B723D9" w:rsidRDefault="00F12A79" w:rsidP="00F12A79">
            <w:pPr>
              <w:pStyle w:val="BodyText"/>
              <w:spacing w:after="0"/>
              <w:rPr>
                <w:lang w:val="fr-CA"/>
              </w:rPr>
            </w:pPr>
            <w:r w:rsidRPr="27417623">
              <w:rPr>
                <w:lang w:val="fr-CA"/>
              </w:rPr>
              <w:t>Passer au niveau de navigation suivant</w:t>
            </w:r>
          </w:p>
        </w:tc>
        <w:tc>
          <w:tcPr>
            <w:tcW w:w="4338" w:type="dxa"/>
            <w:vAlign w:val="center"/>
          </w:tcPr>
          <w:p w14:paraId="573AF4D7" w14:textId="2F12AD15" w:rsidR="00F12A79" w:rsidRPr="00B723D9" w:rsidRDefault="00F12A79" w:rsidP="00F12A79">
            <w:pPr>
              <w:pStyle w:val="BodyText"/>
              <w:spacing w:after="0"/>
              <w:rPr>
                <w:lang w:val="fr-CA"/>
              </w:rPr>
            </w:pPr>
            <w:r w:rsidRPr="27417623">
              <w:rPr>
                <w:lang w:val="fr-CA"/>
              </w:rPr>
              <w:t>Retour arrière + Point 6</w:t>
            </w:r>
          </w:p>
        </w:tc>
      </w:tr>
      <w:tr w:rsidR="00F12A79" w:rsidRPr="00B723D9" w14:paraId="158FA7BE" w14:textId="77777777" w:rsidTr="27417623">
        <w:trPr>
          <w:trHeight w:val="360"/>
        </w:trPr>
        <w:tc>
          <w:tcPr>
            <w:tcW w:w="4292" w:type="dxa"/>
            <w:vAlign w:val="center"/>
          </w:tcPr>
          <w:p w14:paraId="42964918" w14:textId="1704C0D7" w:rsidR="00F12A79" w:rsidRPr="00B723D9" w:rsidRDefault="00F12A79" w:rsidP="00F12A79">
            <w:pPr>
              <w:pStyle w:val="BodyText"/>
              <w:spacing w:after="0"/>
              <w:rPr>
                <w:lang w:val="fr-CA"/>
              </w:rPr>
            </w:pPr>
            <w:r w:rsidRPr="27417623">
              <w:rPr>
                <w:lang w:val="fr-CA"/>
              </w:rPr>
              <w:t>Élément précédent</w:t>
            </w:r>
          </w:p>
        </w:tc>
        <w:tc>
          <w:tcPr>
            <w:tcW w:w="4338" w:type="dxa"/>
            <w:vAlign w:val="center"/>
          </w:tcPr>
          <w:p w14:paraId="1A7F0280" w14:textId="78B061CB" w:rsidR="00F12A79" w:rsidRPr="00B723D9" w:rsidRDefault="00F12A79" w:rsidP="00F12A79">
            <w:pPr>
              <w:pStyle w:val="BodyText"/>
              <w:spacing w:after="0"/>
              <w:rPr>
                <w:lang w:val="fr-CA"/>
              </w:rPr>
            </w:pPr>
            <w:r w:rsidRPr="27417623">
              <w:rPr>
                <w:lang w:val="fr-CA"/>
              </w:rPr>
              <w:t>Touche de façade Précédent</w:t>
            </w:r>
          </w:p>
        </w:tc>
      </w:tr>
      <w:tr w:rsidR="00F12A79" w:rsidRPr="00B723D9" w14:paraId="40B1C751" w14:textId="77777777" w:rsidTr="27417623">
        <w:trPr>
          <w:trHeight w:val="360"/>
        </w:trPr>
        <w:tc>
          <w:tcPr>
            <w:tcW w:w="4292" w:type="dxa"/>
            <w:vAlign w:val="center"/>
          </w:tcPr>
          <w:p w14:paraId="4322E330" w14:textId="4694813F" w:rsidR="00F12A79" w:rsidRPr="00B723D9" w:rsidRDefault="00F12A79" w:rsidP="00F12A79">
            <w:pPr>
              <w:pStyle w:val="BodyText"/>
              <w:spacing w:after="0"/>
              <w:rPr>
                <w:lang w:val="fr-CA"/>
              </w:rPr>
            </w:pPr>
            <w:r w:rsidRPr="27417623">
              <w:rPr>
                <w:lang w:val="fr-CA"/>
              </w:rPr>
              <w:t>Élément suivant</w:t>
            </w:r>
          </w:p>
        </w:tc>
        <w:tc>
          <w:tcPr>
            <w:tcW w:w="4338" w:type="dxa"/>
            <w:vAlign w:val="center"/>
          </w:tcPr>
          <w:p w14:paraId="2C728700" w14:textId="0BF494B0" w:rsidR="00F12A79" w:rsidRPr="00B723D9" w:rsidRDefault="00F12A79" w:rsidP="00F12A79">
            <w:pPr>
              <w:pStyle w:val="BodyText"/>
              <w:spacing w:after="0"/>
              <w:rPr>
                <w:lang w:val="fr-CA"/>
              </w:rPr>
            </w:pPr>
            <w:r w:rsidRPr="27417623">
              <w:rPr>
                <w:lang w:val="fr-CA"/>
              </w:rPr>
              <w:t>Touche de façade Suivant</w:t>
            </w:r>
          </w:p>
        </w:tc>
      </w:tr>
      <w:tr w:rsidR="00F12A79" w:rsidRPr="00B723D9" w14:paraId="32303BFC" w14:textId="77777777" w:rsidTr="27417623">
        <w:trPr>
          <w:trHeight w:val="360"/>
        </w:trPr>
        <w:tc>
          <w:tcPr>
            <w:tcW w:w="4292" w:type="dxa"/>
            <w:vAlign w:val="center"/>
          </w:tcPr>
          <w:p w14:paraId="7F3850BA" w14:textId="27191BE9" w:rsidR="00F12A79" w:rsidRPr="00B723D9" w:rsidRDefault="00F12A79" w:rsidP="00F12A79">
            <w:pPr>
              <w:pStyle w:val="BodyText"/>
              <w:spacing w:after="0"/>
              <w:rPr>
                <w:lang w:val="fr-CA"/>
              </w:rPr>
            </w:pPr>
            <w:r w:rsidRPr="27417623">
              <w:rPr>
                <w:lang w:val="fr-CA"/>
              </w:rPr>
              <w:t>Démarrer le défilement automatique</w:t>
            </w:r>
          </w:p>
        </w:tc>
        <w:tc>
          <w:tcPr>
            <w:tcW w:w="4338" w:type="dxa"/>
            <w:vAlign w:val="center"/>
          </w:tcPr>
          <w:p w14:paraId="2E7DFBC3" w14:textId="731CEEE1" w:rsidR="00F12A79" w:rsidRPr="00B723D9" w:rsidRDefault="00F12A79" w:rsidP="00F12A79">
            <w:pPr>
              <w:pStyle w:val="BodyText"/>
              <w:spacing w:after="0"/>
              <w:rPr>
                <w:lang w:val="fr-CA"/>
              </w:rPr>
            </w:pPr>
            <w:r w:rsidRPr="27417623">
              <w:rPr>
                <w:lang w:val="fr-CA"/>
              </w:rPr>
              <w:t>Entrée + Points 1-2-4-5-6 ou C6</w:t>
            </w:r>
          </w:p>
        </w:tc>
      </w:tr>
      <w:tr w:rsidR="00F12A79" w:rsidRPr="00B723D9" w14:paraId="5430A4AA" w14:textId="77777777" w:rsidTr="27417623">
        <w:trPr>
          <w:trHeight w:val="360"/>
        </w:trPr>
        <w:tc>
          <w:tcPr>
            <w:tcW w:w="4292" w:type="dxa"/>
            <w:vAlign w:val="center"/>
          </w:tcPr>
          <w:p w14:paraId="7F7A0BB5" w14:textId="397E2B33" w:rsidR="00F12A79" w:rsidRPr="00B723D9" w:rsidRDefault="00F12A79" w:rsidP="00F12A79">
            <w:pPr>
              <w:pStyle w:val="BodyText"/>
              <w:spacing w:after="0"/>
              <w:rPr>
                <w:lang w:val="fr-CA"/>
              </w:rPr>
            </w:pPr>
            <w:r w:rsidRPr="27417623">
              <w:rPr>
                <w:lang w:val="fr-CA"/>
              </w:rPr>
              <w:t>Augmenter la vitesse du défilement automatique</w:t>
            </w:r>
          </w:p>
        </w:tc>
        <w:tc>
          <w:tcPr>
            <w:tcW w:w="4338" w:type="dxa"/>
            <w:vAlign w:val="center"/>
          </w:tcPr>
          <w:p w14:paraId="082024CE" w14:textId="57F334A4" w:rsidR="00F12A79" w:rsidRPr="00B723D9" w:rsidRDefault="00F12A79" w:rsidP="00F12A79">
            <w:pPr>
              <w:pStyle w:val="BodyText"/>
              <w:spacing w:after="0"/>
              <w:rPr>
                <w:lang w:val="fr-CA"/>
              </w:rPr>
            </w:pPr>
            <w:r w:rsidRPr="27417623">
              <w:rPr>
                <w:lang w:val="fr-CA"/>
              </w:rPr>
              <w:t>Entrée + Point 6</w:t>
            </w:r>
          </w:p>
        </w:tc>
      </w:tr>
      <w:tr w:rsidR="00F12A79" w:rsidRPr="00B723D9" w14:paraId="087016B5" w14:textId="77777777" w:rsidTr="27417623">
        <w:trPr>
          <w:trHeight w:val="360"/>
        </w:trPr>
        <w:tc>
          <w:tcPr>
            <w:tcW w:w="4292" w:type="dxa"/>
            <w:vAlign w:val="center"/>
          </w:tcPr>
          <w:p w14:paraId="6929DF94" w14:textId="71827644" w:rsidR="00F12A79" w:rsidRPr="00B723D9" w:rsidRDefault="00F12A79" w:rsidP="00F12A79">
            <w:pPr>
              <w:pStyle w:val="BodyText"/>
              <w:spacing w:after="0"/>
              <w:rPr>
                <w:lang w:val="fr-CA"/>
              </w:rPr>
            </w:pPr>
            <w:r w:rsidRPr="27417623">
              <w:rPr>
                <w:lang w:val="fr-CA"/>
              </w:rPr>
              <w:t>Réduire la vitesse du défilement automatique</w:t>
            </w:r>
          </w:p>
        </w:tc>
        <w:tc>
          <w:tcPr>
            <w:tcW w:w="4338" w:type="dxa"/>
            <w:vAlign w:val="center"/>
          </w:tcPr>
          <w:p w14:paraId="06731818" w14:textId="5EA1C818" w:rsidR="00F12A79" w:rsidRPr="00B723D9" w:rsidRDefault="00F12A79" w:rsidP="00F12A79">
            <w:pPr>
              <w:pStyle w:val="BodyText"/>
              <w:spacing w:after="0"/>
              <w:rPr>
                <w:lang w:val="fr-CA"/>
              </w:rPr>
            </w:pPr>
            <w:r w:rsidRPr="27417623">
              <w:rPr>
                <w:lang w:val="fr-CA"/>
              </w:rPr>
              <w:t>Entrée + Point 3</w:t>
            </w:r>
          </w:p>
        </w:tc>
      </w:tr>
      <w:tr w:rsidR="00B21281" w:rsidRPr="00B723D9" w14:paraId="47B272B1" w14:textId="77777777" w:rsidTr="27417623">
        <w:trPr>
          <w:trHeight w:val="360"/>
        </w:trPr>
        <w:tc>
          <w:tcPr>
            <w:tcW w:w="4292" w:type="dxa"/>
            <w:vAlign w:val="center"/>
          </w:tcPr>
          <w:p w14:paraId="4EBF4B56" w14:textId="530DE5F8" w:rsidR="00B21281" w:rsidRPr="00B723D9" w:rsidRDefault="00B21281" w:rsidP="00B21281">
            <w:pPr>
              <w:pStyle w:val="BodyText"/>
              <w:spacing w:after="0"/>
              <w:rPr>
                <w:lang w:val="fr-CA"/>
              </w:rPr>
            </w:pPr>
            <w:r w:rsidRPr="27417623">
              <w:rPr>
                <w:lang w:val="fr-CA"/>
              </w:rPr>
              <w:t>Tout lire (fonctionnalité de synthèse vocale)</w:t>
            </w:r>
          </w:p>
        </w:tc>
        <w:tc>
          <w:tcPr>
            <w:tcW w:w="4338" w:type="dxa"/>
            <w:vAlign w:val="center"/>
          </w:tcPr>
          <w:p w14:paraId="1BB9F32B" w14:textId="573C389A" w:rsidR="00B21281" w:rsidRPr="00B723D9" w:rsidRDefault="00B21281" w:rsidP="00B21281">
            <w:pPr>
              <w:pStyle w:val="BodyText"/>
              <w:spacing w:after="0"/>
              <w:rPr>
                <w:lang w:val="fr-CA"/>
              </w:rPr>
            </w:pPr>
            <w:r w:rsidRPr="27417623">
              <w:rPr>
                <w:lang w:val="fr-CA"/>
              </w:rPr>
              <w:t>Espace + G</w:t>
            </w:r>
          </w:p>
        </w:tc>
      </w:tr>
      <w:tr w:rsidR="00B21281" w:rsidRPr="00B723D9" w14:paraId="205F4F58" w14:textId="77777777" w:rsidTr="27417623">
        <w:trPr>
          <w:trHeight w:val="360"/>
        </w:trPr>
        <w:tc>
          <w:tcPr>
            <w:tcW w:w="4292" w:type="dxa"/>
            <w:vAlign w:val="center"/>
          </w:tcPr>
          <w:p w14:paraId="2C3844D6" w14:textId="3C546029" w:rsidR="00B21281" w:rsidRPr="00B723D9" w:rsidRDefault="00B21281" w:rsidP="00B21281">
            <w:pPr>
              <w:pStyle w:val="BodyText"/>
              <w:spacing w:after="0"/>
              <w:rPr>
                <w:lang w:val="fr-CA"/>
              </w:rPr>
            </w:pPr>
            <w:r w:rsidRPr="27417623">
              <w:rPr>
                <w:lang w:val="fr-CA"/>
              </w:rPr>
              <w:t>Arrêter la lecture (fonctionnalité de synthèse vocale)</w:t>
            </w:r>
          </w:p>
        </w:tc>
        <w:tc>
          <w:tcPr>
            <w:tcW w:w="4338" w:type="dxa"/>
            <w:vAlign w:val="center"/>
          </w:tcPr>
          <w:p w14:paraId="05B58942" w14:textId="0BF9D42C" w:rsidR="00B21281" w:rsidRPr="00B723D9" w:rsidRDefault="00B21281" w:rsidP="00B21281">
            <w:pPr>
              <w:pStyle w:val="BodyText"/>
              <w:spacing w:after="0"/>
              <w:rPr>
                <w:lang w:val="fr-CA"/>
              </w:rPr>
            </w:pPr>
            <w:r w:rsidRPr="27417623">
              <w:rPr>
                <w:lang w:val="fr-CA"/>
              </w:rPr>
              <w:t>Retour arrière + Entrée</w:t>
            </w:r>
          </w:p>
        </w:tc>
      </w:tr>
      <w:tr w:rsidR="00B21281" w:rsidRPr="00B723D9" w14:paraId="7F7BC2A8" w14:textId="77777777" w:rsidTr="27417623">
        <w:trPr>
          <w:trHeight w:val="360"/>
        </w:trPr>
        <w:tc>
          <w:tcPr>
            <w:tcW w:w="4292" w:type="dxa"/>
            <w:vAlign w:val="center"/>
          </w:tcPr>
          <w:p w14:paraId="4F23C3E4" w14:textId="56D55033" w:rsidR="00B21281" w:rsidRPr="00B723D9" w:rsidRDefault="00B21281" w:rsidP="00B21281">
            <w:pPr>
              <w:pStyle w:val="BodyText"/>
              <w:spacing w:after="0"/>
              <w:rPr>
                <w:lang w:val="fr-CA"/>
              </w:rPr>
            </w:pPr>
            <w:r w:rsidRPr="27417623">
              <w:rPr>
                <w:lang w:val="fr-CA"/>
              </w:rPr>
              <w:t>Où suis-je?</w:t>
            </w:r>
          </w:p>
        </w:tc>
        <w:tc>
          <w:tcPr>
            <w:tcW w:w="4338" w:type="dxa"/>
            <w:vAlign w:val="center"/>
          </w:tcPr>
          <w:p w14:paraId="2A1EED21" w14:textId="54B2CA7E" w:rsidR="00B21281" w:rsidRPr="00B723D9" w:rsidRDefault="00B21281" w:rsidP="00B21281">
            <w:pPr>
              <w:pStyle w:val="BodyText"/>
              <w:spacing w:after="0"/>
              <w:rPr>
                <w:lang w:val="fr-CA"/>
              </w:rPr>
            </w:pPr>
            <w:r w:rsidRPr="27417623">
              <w:rPr>
                <w:lang w:val="fr-CA"/>
              </w:rPr>
              <w:t>Espace + Points 1-5-6</w:t>
            </w:r>
          </w:p>
        </w:tc>
      </w:tr>
      <w:tr w:rsidR="00B21281" w:rsidRPr="00B723D9" w14:paraId="49313705" w14:textId="77777777" w:rsidTr="27417623">
        <w:trPr>
          <w:trHeight w:val="360"/>
        </w:trPr>
        <w:tc>
          <w:tcPr>
            <w:tcW w:w="4292" w:type="dxa"/>
            <w:vAlign w:val="center"/>
          </w:tcPr>
          <w:p w14:paraId="49E7A5A9" w14:textId="63E6BF90" w:rsidR="00B21281" w:rsidRPr="00B723D9" w:rsidRDefault="00B21281" w:rsidP="00B21281">
            <w:pPr>
              <w:pStyle w:val="BodyText"/>
              <w:spacing w:after="0"/>
              <w:rPr>
                <w:lang w:val="fr-CA"/>
              </w:rPr>
            </w:pPr>
            <w:r w:rsidRPr="27417623">
              <w:rPr>
                <w:lang w:val="fr-CA"/>
              </w:rPr>
              <w:t>Information</w:t>
            </w:r>
          </w:p>
        </w:tc>
        <w:tc>
          <w:tcPr>
            <w:tcW w:w="4338" w:type="dxa"/>
            <w:vAlign w:val="center"/>
          </w:tcPr>
          <w:p w14:paraId="56CB1D55" w14:textId="5B93C049" w:rsidR="00B21281" w:rsidRPr="00B723D9" w:rsidRDefault="00B21281" w:rsidP="00B21281">
            <w:pPr>
              <w:pStyle w:val="BodyText"/>
              <w:spacing w:after="0"/>
              <w:rPr>
                <w:lang w:val="fr-CA"/>
              </w:rPr>
            </w:pPr>
            <w:r w:rsidRPr="27417623">
              <w:rPr>
                <w:lang w:val="fr-CA"/>
              </w:rPr>
              <w:t>Espace + I</w:t>
            </w:r>
          </w:p>
        </w:tc>
      </w:tr>
      <w:tr w:rsidR="00B21281" w:rsidRPr="00B723D9" w14:paraId="6B480941" w14:textId="77777777" w:rsidTr="27417623">
        <w:trPr>
          <w:trHeight w:val="360"/>
        </w:trPr>
        <w:tc>
          <w:tcPr>
            <w:tcW w:w="4292" w:type="dxa"/>
            <w:vAlign w:val="center"/>
          </w:tcPr>
          <w:p w14:paraId="00189F4D" w14:textId="3B53A55B" w:rsidR="00B21281" w:rsidRPr="00B723D9" w:rsidRDefault="00B21281" w:rsidP="00B21281">
            <w:pPr>
              <w:pStyle w:val="BodyText"/>
              <w:spacing w:after="0"/>
              <w:rPr>
                <w:lang w:val="fr-CA"/>
              </w:rPr>
            </w:pPr>
            <w:r w:rsidRPr="27417623">
              <w:rPr>
                <w:lang w:val="fr-CA"/>
              </w:rPr>
              <w:t>Aller au début du livre</w:t>
            </w:r>
          </w:p>
        </w:tc>
        <w:tc>
          <w:tcPr>
            <w:tcW w:w="4338" w:type="dxa"/>
            <w:vAlign w:val="center"/>
          </w:tcPr>
          <w:p w14:paraId="4BA3F057" w14:textId="50EAD6CA" w:rsidR="00B21281" w:rsidRPr="00B723D9" w:rsidRDefault="00B21281" w:rsidP="00B21281">
            <w:pPr>
              <w:pStyle w:val="BodyText"/>
              <w:spacing w:after="0"/>
              <w:rPr>
                <w:lang w:val="fr-CA"/>
              </w:rPr>
            </w:pPr>
            <w:r w:rsidRPr="27417623">
              <w:rPr>
                <w:lang w:val="fr-CA"/>
              </w:rPr>
              <w:t>Espace + Points 1-2-3</w:t>
            </w:r>
          </w:p>
        </w:tc>
      </w:tr>
      <w:tr w:rsidR="00B21281" w:rsidRPr="00B723D9" w14:paraId="4241595A" w14:textId="77777777" w:rsidTr="27417623">
        <w:trPr>
          <w:trHeight w:val="360"/>
        </w:trPr>
        <w:tc>
          <w:tcPr>
            <w:tcW w:w="4292" w:type="dxa"/>
            <w:vAlign w:val="center"/>
          </w:tcPr>
          <w:p w14:paraId="4597ED50" w14:textId="731E40DA" w:rsidR="00B21281" w:rsidRPr="00B723D9" w:rsidRDefault="00B21281" w:rsidP="00B21281">
            <w:pPr>
              <w:pStyle w:val="BodyText"/>
              <w:spacing w:after="0"/>
              <w:rPr>
                <w:lang w:val="fr-CA"/>
              </w:rPr>
            </w:pPr>
            <w:r w:rsidRPr="27417623">
              <w:rPr>
                <w:lang w:val="fr-CA"/>
              </w:rPr>
              <w:t>Aller à la fin du livre</w:t>
            </w:r>
          </w:p>
        </w:tc>
        <w:tc>
          <w:tcPr>
            <w:tcW w:w="4338" w:type="dxa"/>
            <w:vAlign w:val="center"/>
          </w:tcPr>
          <w:p w14:paraId="7077E2B6" w14:textId="35A60CD0" w:rsidR="00B21281" w:rsidRPr="00B723D9" w:rsidRDefault="00B21281" w:rsidP="00B21281">
            <w:pPr>
              <w:pStyle w:val="BodyText"/>
              <w:spacing w:after="0"/>
              <w:rPr>
                <w:lang w:val="fr-CA"/>
              </w:rPr>
            </w:pPr>
            <w:r w:rsidRPr="27417623">
              <w:rPr>
                <w:lang w:val="fr-CA"/>
              </w:rPr>
              <w:t>Espace + Points 4-5-6</w:t>
            </w:r>
          </w:p>
        </w:tc>
      </w:tr>
      <w:tr w:rsidR="00B21281" w:rsidRPr="00B723D9" w14:paraId="1A1DDE21" w14:textId="77777777" w:rsidTr="27417623">
        <w:trPr>
          <w:trHeight w:val="360"/>
        </w:trPr>
        <w:tc>
          <w:tcPr>
            <w:tcW w:w="4292" w:type="dxa"/>
            <w:vAlign w:val="center"/>
          </w:tcPr>
          <w:p w14:paraId="600DA7A3" w14:textId="70283837" w:rsidR="00B21281" w:rsidRPr="00B723D9" w:rsidRDefault="00B21281" w:rsidP="00B21281">
            <w:pPr>
              <w:pStyle w:val="BodyText"/>
              <w:spacing w:after="0"/>
              <w:rPr>
                <w:lang w:val="fr-CA"/>
              </w:rPr>
            </w:pPr>
            <w:r w:rsidRPr="27417623">
              <w:rPr>
                <w:lang w:val="fr-CA"/>
              </w:rPr>
              <w:t>Ouvrir les livres récemment lus</w:t>
            </w:r>
          </w:p>
        </w:tc>
        <w:tc>
          <w:tcPr>
            <w:tcW w:w="4338" w:type="dxa"/>
            <w:vAlign w:val="center"/>
          </w:tcPr>
          <w:p w14:paraId="06E4FF2C" w14:textId="106D0605" w:rsidR="00B21281" w:rsidRPr="00B723D9" w:rsidRDefault="00B21281" w:rsidP="00B21281">
            <w:pPr>
              <w:pStyle w:val="BodyText"/>
              <w:spacing w:after="0"/>
              <w:rPr>
                <w:lang w:val="fr-CA"/>
              </w:rPr>
            </w:pPr>
            <w:r w:rsidRPr="27417623">
              <w:rPr>
                <w:lang w:val="fr-CA"/>
              </w:rPr>
              <w:t>Entrée + R</w:t>
            </w:r>
          </w:p>
        </w:tc>
      </w:tr>
      <w:tr w:rsidR="00B21281" w:rsidRPr="00B723D9" w14:paraId="7F54C7B3" w14:textId="77777777" w:rsidTr="27417623">
        <w:trPr>
          <w:trHeight w:val="360"/>
        </w:trPr>
        <w:tc>
          <w:tcPr>
            <w:tcW w:w="4292" w:type="dxa"/>
            <w:vAlign w:val="center"/>
          </w:tcPr>
          <w:p w14:paraId="06DF52BC" w14:textId="13262B9E" w:rsidR="00B21281" w:rsidRPr="00B723D9" w:rsidRDefault="00B21281" w:rsidP="00B21281">
            <w:pPr>
              <w:pStyle w:val="BodyText"/>
              <w:spacing w:after="0"/>
              <w:rPr>
                <w:lang w:val="fr-CA"/>
              </w:rPr>
            </w:pPr>
            <w:r w:rsidRPr="27417623">
              <w:rPr>
                <w:lang w:val="fr-CA"/>
              </w:rPr>
              <w:t>Rechercher des livres ou du texte</w:t>
            </w:r>
          </w:p>
        </w:tc>
        <w:tc>
          <w:tcPr>
            <w:tcW w:w="4338" w:type="dxa"/>
            <w:vAlign w:val="center"/>
          </w:tcPr>
          <w:p w14:paraId="4075B95C" w14:textId="246B31EF" w:rsidR="00B21281" w:rsidRPr="00B723D9" w:rsidRDefault="00B21281" w:rsidP="00B21281">
            <w:pPr>
              <w:pStyle w:val="BodyText"/>
              <w:spacing w:after="0"/>
              <w:rPr>
                <w:lang w:val="fr-CA"/>
              </w:rPr>
            </w:pPr>
            <w:r w:rsidRPr="27417623">
              <w:rPr>
                <w:lang w:val="fr-CA"/>
              </w:rPr>
              <w:t>Espace + F</w:t>
            </w:r>
          </w:p>
        </w:tc>
      </w:tr>
      <w:tr w:rsidR="00B21281" w:rsidRPr="00B723D9" w14:paraId="2624700B" w14:textId="77777777" w:rsidTr="27417623">
        <w:trPr>
          <w:trHeight w:val="360"/>
        </w:trPr>
        <w:tc>
          <w:tcPr>
            <w:tcW w:w="4292" w:type="dxa"/>
            <w:vAlign w:val="center"/>
          </w:tcPr>
          <w:p w14:paraId="727E1097" w14:textId="7CC024F2" w:rsidR="00B21281" w:rsidRPr="00B723D9" w:rsidRDefault="00B21281" w:rsidP="00B21281">
            <w:pPr>
              <w:pStyle w:val="BodyText"/>
              <w:spacing w:after="0"/>
              <w:rPr>
                <w:lang w:val="fr-CA"/>
              </w:rPr>
            </w:pPr>
            <w:r w:rsidRPr="27417623">
              <w:rPr>
                <w:lang w:val="fr-CA"/>
              </w:rPr>
              <w:t>Rechercher suivant</w:t>
            </w:r>
          </w:p>
        </w:tc>
        <w:tc>
          <w:tcPr>
            <w:tcW w:w="4338" w:type="dxa"/>
            <w:vAlign w:val="center"/>
          </w:tcPr>
          <w:p w14:paraId="694F66B7" w14:textId="77737224" w:rsidR="00B21281" w:rsidRPr="00B723D9" w:rsidRDefault="00B21281" w:rsidP="00B21281">
            <w:pPr>
              <w:pStyle w:val="BodyText"/>
              <w:spacing w:after="0"/>
              <w:rPr>
                <w:lang w:val="fr-CA"/>
              </w:rPr>
            </w:pPr>
            <w:r w:rsidRPr="27417623">
              <w:rPr>
                <w:lang w:val="fr-CA"/>
              </w:rPr>
              <w:t>Espace + N</w:t>
            </w:r>
          </w:p>
        </w:tc>
      </w:tr>
      <w:tr w:rsidR="00B21281" w:rsidRPr="00B723D9" w14:paraId="12A4DC3A" w14:textId="77777777" w:rsidTr="27417623">
        <w:trPr>
          <w:trHeight w:val="360"/>
        </w:trPr>
        <w:tc>
          <w:tcPr>
            <w:tcW w:w="4292" w:type="dxa"/>
            <w:vAlign w:val="center"/>
          </w:tcPr>
          <w:p w14:paraId="5EEB2F9C" w14:textId="3B96314E" w:rsidR="00B21281" w:rsidRPr="00B723D9" w:rsidRDefault="00B21281" w:rsidP="00B21281">
            <w:pPr>
              <w:pStyle w:val="BodyText"/>
              <w:spacing w:after="0"/>
              <w:rPr>
                <w:lang w:val="fr-CA"/>
              </w:rPr>
            </w:pPr>
            <w:r w:rsidRPr="27417623">
              <w:rPr>
                <w:lang w:val="fr-CA"/>
              </w:rPr>
              <w:t>Rechercher précédent</w:t>
            </w:r>
          </w:p>
        </w:tc>
        <w:tc>
          <w:tcPr>
            <w:tcW w:w="4338" w:type="dxa"/>
            <w:vAlign w:val="center"/>
          </w:tcPr>
          <w:p w14:paraId="7F8E56CC" w14:textId="501A9BF6" w:rsidR="00B21281" w:rsidRPr="00B723D9" w:rsidRDefault="00B21281" w:rsidP="00B21281">
            <w:pPr>
              <w:pStyle w:val="BodyText"/>
              <w:spacing w:after="0"/>
              <w:rPr>
                <w:lang w:val="fr-CA"/>
              </w:rPr>
            </w:pPr>
            <w:r w:rsidRPr="27417623">
              <w:rPr>
                <w:lang w:val="fr-CA"/>
              </w:rPr>
              <w:t>Espace + P</w:t>
            </w:r>
          </w:p>
        </w:tc>
      </w:tr>
      <w:tr w:rsidR="00B21281" w:rsidRPr="00B723D9" w14:paraId="5106712F" w14:textId="77777777" w:rsidTr="27417623">
        <w:trPr>
          <w:trHeight w:val="360"/>
        </w:trPr>
        <w:tc>
          <w:tcPr>
            <w:tcW w:w="4292" w:type="dxa"/>
            <w:vAlign w:val="center"/>
          </w:tcPr>
          <w:p w14:paraId="59A16A52" w14:textId="0BFA0CEC" w:rsidR="00B21281" w:rsidRPr="00B723D9" w:rsidRDefault="00B21281" w:rsidP="00B21281">
            <w:pPr>
              <w:pStyle w:val="BodyText"/>
              <w:spacing w:after="0"/>
              <w:rPr>
                <w:lang w:val="fr-CA"/>
              </w:rPr>
            </w:pPr>
            <w:r w:rsidRPr="27417623">
              <w:rPr>
                <w:lang w:val="fr-CA"/>
              </w:rPr>
              <w:t>Ligne non vide suivante</w:t>
            </w:r>
          </w:p>
        </w:tc>
        <w:tc>
          <w:tcPr>
            <w:tcW w:w="4338" w:type="dxa"/>
            <w:vAlign w:val="center"/>
          </w:tcPr>
          <w:p w14:paraId="2078B00C" w14:textId="124978ED" w:rsidR="00B21281" w:rsidRPr="00B723D9" w:rsidRDefault="00B21281" w:rsidP="00B21281">
            <w:pPr>
              <w:pStyle w:val="BodyText"/>
              <w:spacing w:after="0"/>
              <w:rPr>
                <w:lang w:val="fr-CA"/>
              </w:rPr>
            </w:pPr>
            <w:r w:rsidRPr="27417623">
              <w:rPr>
                <w:lang w:val="fr-CA"/>
              </w:rPr>
              <w:t>Entrée + Point 4</w:t>
            </w:r>
          </w:p>
        </w:tc>
      </w:tr>
      <w:tr w:rsidR="00B21281" w:rsidRPr="00B723D9" w14:paraId="636C3E81" w14:textId="77777777" w:rsidTr="27417623">
        <w:trPr>
          <w:trHeight w:val="360"/>
        </w:trPr>
        <w:tc>
          <w:tcPr>
            <w:tcW w:w="4292" w:type="dxa"/>
            <w:vAlign w:val="center"/>
          </w:tcPr>
          <w:p w14:paraId="7F30F415" w14:textId="43DEBA2C" w:rsidR="00B21281" w:rsidRPr="00B723D9" w:rsidRDefault="00B21281" w:rsidP="00B21281">
            <w:pPr>
              <w:pStyle w:val="BodyText"/>
              <w:spacing w:after="0"/>
              <w:rPr>
                <w:lang w:val="fr-CA"/>
              </w:rPr>
            </w:pPr>
            <w:r w:rsidRPr="27417623">
              <w:rPr>
                <w:lang w:val="fr-CA"/>
              </w:rPr>
              <w:t>Ligne non vide précédente</w:t>
            </w:r>
          </w:p>
        </w:tc>
        <w:tc>
          <w:tcPr>
            <w:tcW w:w="4338" w:type="dxa"/>
            <w:vAlign w:val="center"/>
          </w:tcPr>
          <w:p w14:paraId="1410CBEF" w14:textId="5176FB5E" w:rsidR="00B21281" w:rsidRPr="00B723D9" w:rsidRDefault="00B21281" w:rsidP="00B21281">
            <w:pPr>
              <w:pStyle w:val="BodyText"/>
              <w:spacing w:after="0"/>
              <w:rPr>
                <w:lang w:val="fr-CA"/>
              </w:rPr>
            </w:pPr>
            <w:r w:rsidRPr="27417623">
              <w:rPr>
                <w:lang w:val="fr-CA"/>
              </w:rPr>
              <w:t>Entrée + Point 1</w:t>
            </w:r>
          </w:p>
        </w:tc>
      </w:tr>
      <w:tr w:rsidR="00B21281" w:rsidRPr="00B723D9" w14:paraId="1D41A721" w14:textId="77777777" w:rsidTr="27417623">
        <w:trPr>
          <w:trHeight w:val="360"/>
        </w:trPr>
        <w:tc>
          <w:tcPr>
            <w:tcW w:w="4292" w:type="dxa"/>
            <w:vAlign w:val="center"/>
          </w:tcPr>
          <w:p w14:paraId="4AA6BAEC" w14:textId="09DB974C" w:rsidR="00B21281" w:rsidRPr="00B723D9" w:rsidRDefault="00B21281" w:rsidP="00B21281">
            <w:pPr>
              <w:pStyle w:val="BodyText"/>
              <w:spacing w:after="0"/>
              <w:rPr>
                <w:lang w:val="fr-CA"/>
              </w:rPr>
            </w:pPr>
            <w:r w:rsidRPr="27417623">
              <w:rPr>
                <w:lang w:val="fr-CA"/>
              </w:rPr>
              <w:t>Caractère précédent</w:t>
            </w:r>
          </w:p>
        </w:tc>
        <w:tc>
          <w:tcPr>
            <w:tcW w:w="4338" w:type="dxa"/>
            <w:vAlign w:val="center"/>
          </w:tcPr>
          <w:p w14:paraId="795DC453" w14:textId="0A52F0DA" w:rsidR="00B21281" w:rsidRPr="00B723D9" w:rsidRDefault="00B21281" w:rsidP="00B21281">
            <w:pPr>
              <w:pStyle w:val="BodyText"/>
              <w:spacing w:after="0"/>
              <w:rPr>
                <w:lang w:val="fr-CA"/>
              </w:rPr>
            </w:pPr>
            <w:r w:rsidRPr="27417623">
              <w:rPr>
                <w:lang w:val="fr-CA"/>
              </w:rPr>
              <w:t>Espace + Point 3</w:t>
            </w:r>
          </w:p>
        </w:tc>
      </w:tr>
      <w:tr w:rsidR="00B21281" w:rsidRPr="00B723D9" w14:paraId="65E52107" w14:textId="77777777" w:rsidTr="27417623">
        <w:trPr>
          <w:trHeight w:val="360"/>
        </w:trPr>
        <w:tc>
          <w:tcPr>
            <w:tcW w:w="4292" w:type="dxa"/>
            <w:vAlign w:val="center"/>
          </w:tcPr>
          <w:p w14:paraId="7AB563F1" w14:textId="1AADE7A3" w:rsidR="00B21281" w:rsidRPr="00B723D9" w:rsidRDefault="00B21281" w:rsidP="00B21281">
            <w:pPr>
              <w:pStyle w:val="BodyText"/>
              <w:spacing w:after="0"/>
              <w:rPr>
                <w:lang w:val="fr-CA"/>
              </w:rPr>
            </w:pPr>
            <w:r w:rsidRPr="27417623">
              <w:rPr>
                <w:lang w:val="fr-CA"/>
              </w:rPr>
              <w:t>Caractère suivant</w:t>
            </w:r>
          </w:p>
        </w:tc>
        <w:tc>
          <w:tcPr>
            <w:tcW w:w="4338" w:type="dxa"/>
            <w:vAlign w:val="center"/>
          </w:tcPr>
          <w:p w14:paraId="1BC81548" w14:textId="2A56AD04" w:rsidR="00B21281" w:rsidRPr="00B723D9" w:rsidRDefault="00B21281" w:rsidP="00B21281">
            <w:pPr>
              <w:pStyle w:val="BodyText"/>
              <w:spacing w:after="0"/>
              <w:rPr>
                <w:lang w:val="fr-CA"/>
              </w:rPr>
            </w:pPr>
            <w:r w:rsidRPr="27417623">
              <w:rPr>
                <w:lang w:val="fr-CA"/>
              </w:rPr>
              <w:t xml:space="preserve">Espace + Point 6 </w:t>
            </w:r>
          </w:p>
        </w:tc>
      </w:tr>
      <w:tr w:rsidR="00B21281" w:rsidRPr="00B723D9" w14:paraId="14A56B41" w14:textId="77777777" w:rsidTr="27417623">
        <w:trPr>
          <w:trHeight w:val="360"/>
        </w:trPr>
        <w:tc>
          <w:tcPr>
            <w:tcW w:w="4292" w:type="dxa"/>
            <w:vAlign w:val="center"/>
          </w:tcPr>
          <w:p w14:paraId="2230FA63" w14:textId="3B32DDAC" w:rsidR="00B21281" w:rsidRPr="00B723D9" w:rsidRDefault="00B21281" w:rsidP="00B21281">
            <w:pPr>
              <w:pStyle w:val="BodyText"/>
              <w:spacing w:after="0"/>
              <w:rPr>
                <w:lang w:val="fr-CA"/>
              </w:rPr>
            </w:pPr>
            <w:r w:rsidRPr="27417623">
              <w:rPr>
                <w:lang w:val="fr-CA"/>
              </w:rPr>
              <w:t>Mot précédent</w:t>
            </w:r>
          </w:p>
        </w:tc>
        <w:tc>
          <w:tcPr>
            <w:tcW w:w="4338" w:type="dxa"/>
            <w:vAlign w:val="center"/>
          </w:tcPr>
          <w:p w14:paraId="4C027092" w14:textId="1C78E3AB" w:rsidR="00B21281" w:rsidRPr="00B723D9" w:rsidRDefault="00B21281" w:rsidP="00B21281">
            <w:pPr>
              <w:pStyle w:val="BodyText"/>
              <w:spacing w:after="0"/>
              <w:rPr>
                <w:lang w:val="fr-CA"/>
              </w:rPr>
            </w:pPr>
            <w:r w:rsidRPr="27417623">
              <w:rPr>
                <w:lang w:val="fr-CA"/>
              </w:rPr>
              <w:t>Espace + Point 2</w:t>
            </w:r>
          </w:p>
        </w:tc>
      </w:tr>
      <w:tr w:rsidR="00B21281" w:rsidRPr="00B723D9" w14:paraId="2CD8AB03" w14:textId="77777777" w:rsidTr="27417623">
        <w:trPr>
          <w:trHeight w:val="360"/>
        </w:trPr>
        <w:tc>
          <w:tcPr>
            <w:tcW w:w="4292" w:type="dxa"/>
            <w:vAlign w:val="center"/>
          </w:tcPr>
          <w:p w14:paraId="29106AC4" w14:textId="1F8FC502" w:rsidR="00B21281" w:rsidRPr="00B723D9" w:rsidRDefault="00B21281" w:rsidP="00B21281">
            <w:pPr>
              <w:pStyle w:val="BodyText"/>
              <w:spacing w:after="0"/>
              <w:rPr>
                <w:lang w:val="fr-CA"/>
              </w:rPr>
            </w:pPr>
            <w:r w:rsidRPr="27417623">
              <w:rPr>
                <w:lang w:val="fr-CA"/>
              </w:rPr>
              <w:t>Mot suivant</w:t>
            </w:r>
          </w:p>
        </w:tc>
        <w:tc>
          <w:tcPr>
            <w:tcW w:w="4338" w:type="dxa"/>
            <w:vAlign w:val="center"/>
          </w:tcPr>
          <w:p w14:paraId="75DCA5FC" w14:textId="44B8A2B5" w:rsidR="00B21281" w:rsidRPr="00B723D9" w:rsidRDefault="00B21281" w:rsidP="00B21281">
            <w:pPr>
              <w:pStyle w:val="BodyText"/>
              <w:spacing w:after="0"/>
              <w:rPr>
                <w:lang w:val="fr-CA"/>
              </w:rPr>
            </w:pPr>
            <w:r w:rsidRPr="27417623">
              <w:rPr>
                <w:lang w:val="fr-CA"/>
              </w:rPr>
              <w:t>Espace + Point 5</w:t>
            </w:r>
          </w:p>
        </w:tc>
      </w:tr>
      <w:tr w:rsidR="00B21281" w:rsidRPr="00B723D9" w14:paraId="3F6472E2" w14:textId="77777777" w:rsidTr="27417623">
        <w:trPr>
          <w:trHeight w:val="360"/>
        </w:trPr>
        <w:tc>
          <w:tcPr>
            <w:tcW w:w="4292" w:type="dxa"/>
            <w:vAlign w:val="center"/>
          </w:tcPr>
          <w:p w14:paraId="0F254C50" w14:textId="0BE24C5E" w:rsidR="00B21281" w:rsidRPr="00B723D9" w:rsidRDefault="00B21281" w:rsidP="00B21281">
            <w:pPr>
              <w:pStyle w:val="BodyText"/>
              <w:spacing w:after="0"/>
              <w:rPr>
                <w:lang w:val="fr-CA"/>
              </w:rPr>
            </w:pPr>
            <w:r w:rsidRPr="27417623">
              <w:rPr>
                <w:lang w:val="fr-CA"/>
              </w:rPr>
              <w:t>Paragraphe précédent</w:t>
            </w:r>
          </w:p>
        </w:tc>
        <w:tc>
          <w:tcPr>
            <w:tcW w:w="4338" w:type="dxa"/>
            <w:vAlign w:val="center"/>
          </w:tcPr>
          <w:p w14:paraId="24ED51B6" w14:textId="072C4C10" w:rsidR="00B21281" w:rsidRPr="00B723D9" w:rsidRDefault="00B21281" w:rsidP="00B21281">
            <w:pPr>
              <w:pStyle w:val="BodyText"/>
              <w:spacing w:after="0"/>
              <w:rPr>
                <w:lang w:val="fr-CA"/>
              </w:rPr>
            </w:pPr>
            <w:r w:rsidRPr="27417623">
              <w:rPr>
                <w:lang w:val="fr-CA"/>
              </w:rPr>
              <w:t>Espace + Points 2-3</w:t>
            </w:r>
          </w:p>
        </w:tc>
      </w:tr>
      <w:tr w:rsidR="00B21281" w:rsidRPr="00B723D9" w14:paraId="4F755DD2" w14:textId="77777777" w:rsidTr="27417623">
        <w:trPr>
          <w:trHeight w:val="360"/>
        </w:trPr>
        <w:tc>
          <w:tcPr>
            <w:tcW w:w="4292" w:type="dxa"/>
            <w:vAlign w:val="center"/>
          </w:tcPr>
          <w:p w14:paraId="0B9811AF" w14:textId="353F3FCD" w:rsidR="00B21281" w:rsidRPr="00B723D9" w:rsidRDefault="00B21281" w:rsidP="00B21281">
            <w:pPr>
              <w:pStyle w:val="BodyText"/>
              <w:spacing w:after="0"/>
              <w:rPr>
                <w:lang w:val="fr-CA"/>
              </w:rPr>
            </w:pPr>
            <w:r w:rsidRPr="27417623">
              <w:rPr>
                <w:lang w:val="fr-CA"/>
              </w:rPr>
              <w:t>Paragraphe suivant</w:t>
            </w:r>
          </w:p>
        </w:tc>
        <w:tc>
          <w:tcPr>
            <w:tcW w:w="4338" w:type="dxa"/>
            <w:vAlign w:val="center"/>
          </w:tcPr>
          <w:p w14:paraId="63EB2849" w14:textId="6FB0B32B" w:rsidR="00B21281" w:rsidRPr="00B723D9" w:rsidRDefault="00B21281" w:rsidP="00B21281">
            <w:pPr>
              <w:pStyle w:val="BodyText"/>
              <w:spacing w:after="0"/>
              <w:rPr>
                <w:lang w:val="fr-CA"/>
              </w:rPr>
            </w:pPr>
            <w:r w:rsidRPr="27417623">
              <w:rPr>
                <w:lang w:val="fr-CA"/>
              </w:rPr>
              <w:t>Espace + Points 5-6</w:t>
            </w:r>
          </w:p>
        </w:tc>
      </w:tr>
      <w:tr w:rsidR="00B21281" w:rsidRPr="00B723D9" w14:paraId="75FEC727" w14:textId="77777777" w:rsidTr="27417623">
        <w:trPr>
          <w:trHeight w:val="360"/>
        </w:trPr>
        <w:tc>
          <w:tcPr>
            <w:tcW w:w="4292" w:type="dxa"/>
            <w:vAlign w:val="center"/>
          </w:tcPr>
          <w:p w14:paraId="5B7148B1" w14:textId="4F3B4371" w:rsidR="00B21281" w:rsidRPr="00B723D9" w:rsidRDefault="00B21281" w:rsidP="00B21281">
            <w:pPr>
              <w:pStyle w:val="BodyText"/>
              <w:spacing w:after="0"/>
              <w:rPr>
                <w:lang w:val="fr-CA"/>
              </w:rPr>
            </w:pPr>
            <w:r w:rsidRPr="27417623">
              <w:rPr>
                <w:lang w:val="fr-CA"/>
              </w:rPr>
              <w:t>Débuter/Arrêter la sélection</w:t>
            </w:r>
          </w:p>
        </w:tc>
        <w:tc>
          <w:tcPr>
            <w:tcW w:w="4338" w:type="dxa"/>
            <w:vAlign w:val="center"/>
          </w:tcPr>
          <w:p w14:paraId="23FE8346" w14:textId="2F9712A1" w:rsidR="00B21281" w:rsidRPr="00B723D9" w:rsidRDefault="00B21281" w:rsidP="00B21281">
            <w:pPr>
              <w:pStyle w:val="BodyText"/>
              <w:spacing w:after="0"/>
              <w:rPr>
                <w:lang w:val="fr-CA"/>
              </w:rPr>
            </w:pPr>
            <w:r w:rsidRPr="27417623">
              <w:rPr>
                <w:lang w:val="fr-CA"/>
              </w:rPr>
              <w:t>Entrée + S</w:t>
            </w:r>
          </w:p>
        </w:tc>
      </w:tr>
      <w:tr w:rsidR="00B21281" w:rsidRPr="00B723D9" w14:paraId="28C08977" w14:textId="77777777" w:rsidTr="27417623">
        <w:trPr>
          <w:trHeight w:val="360"/>
        </w:trPr>
        <w:tc>
          <w:tcPr>
            <w:tcW w:w="4292" w:type="dxa"/>
            <w:vAlign w:val="center"/>
          </w:tcPr>
          <w:p w14:paraId="3391411B" w14:textId="51B27664" w:rsidR="00B21281" w:rsidRPr="00B723D9" w:rsidRDefault="00B21281" w:rsidP="00B21281">
            <w:pPr>
              <w:pStyle w:val="BodyText"/>
              <w:spacing w:after="0"/>
              <w:rPr>
                <w:lang w:val="fr-CA"/>
              </w:rPr>
            </w:pPr>
            <w:r w:rsidRPr="27417623">
              <w:rPr>
                <w:lang w:val="fr-CA"/>
              </w:rPr>
              <w:t>Tout sélectionner (paragraphe courant)</w:t>
            </w:r>
          </w:p>
        </w:tc>
        <w:tc>
          <w:tcPr>
            <w:tcW w:w="4338" w:type="dxa"/>
            <w:vAlign w:val="center"/>
          </w:tcPr>
          <w:p w14:paraId="667B7190" w14:textId="4674B43E" w:rsidR="00B21281" w:rsidRPr="00B723D9" w:rsidRDefault="00B21281" w:rsidP="00B21281">
            <w:pPr>
              <w:pStyle w:val="BodyText"/>
              <w:spacing w:after="0"/>
              <w:rPr>
                <w:lang w:val="fr-CA"/>
              </w:rPr>
            </w:pPr>
            <w:r w:rsidRPr="27417623">
              <w:rPr>
                <w:lang w:val="fr-CA"/>
              </w:rPr>
              <w:t>Entrée + Points 1-2-3-4-5-6</w:t>
            </w:r>
          </w:p>
        </w:tc>
      </w:tr>
      <w:tr w:rsidR="00B21281" w:rsidRPr="00B723D9" w14:paraId="11CC873E" w14:textId="77777777" w:rsidTr="27417623">
        <w:trPr>
          <w:trHeight w:val="360"/>
        </w:trPr>
        <w:tc>
          <w:tcPr>
            <w:tcW w:w="4292" w:type="dxa"/>
            <w:vAlign w:val="center"/>
          </w:tcPr>
          <w:p w14:paraId="4D3AF217" w14:textId="0633872B" w:rsidR="00B21281" w:rsidRPr="00B723D9" w:rsidRDefault="00B21281" w:rsidP="00B21281">
            <w:pPr>
              <w:pStyle w:val="BodyText"/>
              <w:spacing w:after="0"/>
              <w:rPr>
                <w:lang w:val="fr-CA"/>
              </w:rPr>
            </w:pPr>
            <w:r w:rsidRPr="27417623">
              <w:rPr>
                <w:lang w:val="fr-CA"/>
              </w:rPr>
              <w:t>Copier (paragraphe courant)</w:t>
            </w:r>
          </w:p>
        </w:tc>
        <w:tc>
          <w:tcPr>
            <w:tcW w:w="4338" w:type="dxa"/>
            <w:vAlign w:val="center"/>
          </w:tcPr>
          <w:p w14:paraId="69663A03" w14:textId="01D52B88" w:rsidR="00B21281" w:rsidRPr="00B723D9" w:rsidRDefault="00B21281" w:rsidP="00B21281">
            <w:pPr>
              <w:pStyle w:val="BodyText"/>
              <w:spacing w:after="0"/>
              <w:rPr>
                <w:lang w:val="fr-CA"/>
              </w:rPr>
            </w:pPr>
            <w:r w:rsidRPr="27417623">
              <w:rPr>
                <w:lang w:val="fr-CA"/>
              </w:rPr>
              <w:t>Retour arrière + Y</w:t>
            </w:r>
          </w:p>
        </w:tc>
      </w:tr>
      <w:tr w:rsidR="00B21281" w:rsidRPr="00B723D9" w14:paraId="2E3E004D" w14:textId="77777777" w:rsidTr="27417623">
        <w:trPr>
          <w:trHeight w:val="360"/>
        </w:trPr>
        <w:tc>
          <w:tcPr>
            <w:tcW w:w="4292" w:type="dxa"/>
            <w:vAlign w:val="center"/>
          </w:tcPr>
          <w:p w14:paraId="66E0BB8B" w14:textId="79EA4EEF" w:rsidR="00B21281" w:rsidRPr="00B723D9" w:rsidRDefault="00B21281" w:rsidP="00B21281">
            <w:pPr>
              <w:pStyle w:val="BodyText"/>
              <w:spacing w:after="0"/>
              <w:rPr>
                <w:lang w:val="fr-CA"/>
              </w:rPr>
            </w:pPr>
            <w:r w:rsidRPr="27417623">
              <w:rPr>
                <w:lang w:val="fr-CA"/>
              </w:rPr>
              <w:lastRenderedPageBreak/>
              <w:t>Supprimer le livre</w:t>
            </w:r>
          </w:p>
        </w:tc>
        <w:tc>
          <w:tcPr>
            <w:tcW w:w="4338" w:type="dxa"/>
            <w:vAlign w:val="center"/>
          </w:tcPr>
          <w:p w14:paraId="5687AE7E" w14:textId="2ABD3AD9" w:rsidR="00B21281" w:rsidRPr="00B723D9" w:rsidRDefault="00B21281" w:rsidP="00B21281">
            <w:pPr>
              <w:pStyle w:val="BodyText"/>
              <w:spacing w:after="0"/>
              <w:rPr>
                <w:lang w:val="fr-CA"/>
              </w:rPr>
            </w:pPr>
            <w:r w:rsidRPr="27417623">
              <w:rPr>
                <w:lang w:val="fr-CA"/>
              </w:rPr>
              <w:t>Retour arrière + Points 2-3-5-6</w:t>
            </w:r>
          </w:p>
        </w:tc>
      </w:tr>
    </w:tbl>
    <w:p w14:paraId="649D314E" w14:textId="77777777" w:rsidR="00996A7E" w:rsidRPr="00B723D9" w:rsidRDefault="00996A7E" w:rsidP="00996A7E">
      <w:pPr>
        <w:rPr>
          <w:lang w:val="fr-CA"/>
        </w:rPr>
      </w:pPr>
    </w:p>
    <w:p w14:paraId="1BC07C68" w14:textId="2238C289" w:rsidR="007573DE" w:rsidRPr="00B723D9" w:rsidRDefault="007573DE" w:rsidP="27417623">
      <w:pPr>
        <w:pStyle w:val="Caption"/>
        <w:keepNext/>
        <w:rPr>
          <w:rFonts w:ascii="Verdana" w:hAnsi="Verdana"/>
          <w:b/>
          <w:bCs/>
          <w:i w:val="0"/>
          <w:iCs w:val="0"/>
          <w:color w:val="auto"/>
          <w:sz w:val="22"/>
          <w:szCs w:val="22"/>
          <w:lang w:val="fr-CA"/>
        </w:rPr>
      </w:pPr>
      <w:r w:rsidRPr="27417623">
        <w:rPr>
          <w:rStyle w:val="Strong"/>
          <w:rFonts w:ascii="Verdana" w:hAnsi="Verdana"/>
          <w:i w:val="0"/>
          <w:iCs w:val="0"/>
          <w:color w:val="auto"/>
          <w:sz w:val="22"/>
          <w:szCs w:val="22"/>
          <w:lang w:val="fr-CA"/>
        </w:rPr>
        <w:t>Commandes de Victor Reader pour des livres audio</w:t>
      </w:r>
    </w:p>
    <w:tbl>
      <w:tblPr>
        <w:tblStyle w:val="TableGrid"/>
        <w:tblW w:w="9351" w:type="dxa"/>
        <w:tblLook w:val="04A0" w:firstRow="1" w:lastRow="0" w:firstColumn="1" w:lastColumn="0" w:noHBand="0" w:noVBand="1"/>
      </w:tblPr>
      <w:tblGrid>
        <w:gridCol w:w="4292"/>
        <w:gridCol w:w="5059"/>
      </w:tblGrid>
      <w:tr w:rsidR="0082206B" w:rsidRPr="00D807BC" w14:paraId="62CE0BFF" w14:textId="77777777" w:rsidTr="27417623">
        <w:trPr>
          <w:trHeight w:val="432"/>
          <w:tblHeader/>
        </w:trPr>
        <w:tc>
          <w:tcPr>
            <w:tcW w:w="4292" w:type="dxa"/>
            <w:vAlign w:val="center"/>
          </w:tcPr>
          <w:p w14:paraId="0FDEFCC7" w14:textId="77777777" w:rsidR="0082206B" w:rsidRPr="00B723D9" w:rsidRDefault="0082206B">
            <w:pPr>
              <w:pStyle w:val="BodyText"/>
              <w:spacing w:after="0"/>
              <w:jc w:val="center"/>
              <w:rPr>
                <w:rStyle w:val="Strong"/>
                <w:sz w:val="26"/>
                <w:szCs w:val="26"/>
                <w:lang w:val="fr-CA"/>
              </w:rPr>
            </w:pPr>
            <w:r w:rsidRPr="27417623">
              <w:rPr>
                <w:rStyle w:val="Strong"/>
                <w:sz w:val="26"/>
                <w:szCs w:val="26"/>
                <w:lang w:val="fr-CA"/>
              </w:rPr>
              <w:t>Action</w:t>
            </w:r>
          </w:p>
        </w:tc>
        <w:tc>
          <w:tcPr>
            <w:tcW w:w="5059" w:type="dxa"/>
            <w:vAlign w:val="center"/>
          </w:tcPr>
          <w:p w14:paraId="78940D45" w14:textId="77777777" w:rsidR="0082206B" w:rsidRPr="00B723D9" w:rsidRDefault="0082206B">
            <w:pPr>
              <w:pStyle w:val="BodyText"/>
              <w:spacing w:after="0"/>
              <w:jc w:val="center"/>
              <w:rPr>
                <w:rStyle w:val="Strong"/>
                <w:sz w:val="26"/>
                <w:szCs w:val="26"/>
                <w:lang w:val="fr-CA"/>
              </w:rPr>
            </w:pPr>
            <w:r w:rsidRPr="27417623">
              <w:rPr>
                <w:rStyle w:val="Strong"/>
                <w:sz w:val="26"/>
                <w:szCs w:val="26"/>
                <w:lang w:val="fr-CA"/>
              </w:rPr>
              <w:t>Raccourci ou combinaison de touches</w:t>
            </w:r>
          </w:p>
        </w:tc>
      </w:tr>
      <w:tr w:rsidR="0082206B" w:rsidRPr="00B723D9" w14:paraId="06576D2D" w14:textId="77777777" w:rsidTr="27417623">
        <w:trPr>
          <w:trHeight w:val="360"/>
        </w:trPr>
        <w:tc>
          <w:tcPr>
            <w:tcW w:w="4292" w:type="dxa"/>
            <w:vAlign w:val="center"/>
          </w:tcPr>
          <w:p w14:paraId="15AF2043" w14:textId="77777777" w:rsidR="0082206B" w:rsidRPr="00B723D9" w:rsidRDefault="0082206B">
            <w:pPr>
              <w:pStyle w:val="BodyText"/>
              <w:spacing w:after="0"/>
              <w:rPr>
                <w:lang w:val="fr-CA"/>
              </w:rPr>
            </w:pPr>
            <w:r w:rsidRPr="27417623">
              <w:rPr>
                <w:lang w:val="fr-CA"/>
              </w:rPr>
              <w:t xml:space="preserve">Liste de livres </w:t>
            </w:r>
          </w:p>
        </w:tc>
        <w:tc>
          <w:tcPr>
            <w:tcW w:w="5059" w:type="dxa"/>
            <w:vAlign w:val="center"/>
          </w:tcPr>
          <w:p w14:paraId="7A757005" w14:textId="77777777" w:rsidR="0082206B" w:rsidRPr="00B723D9" w:rsidRDefault="0082206B">
            <w:pPr>
              <w:pStyle w:val="BodyText"/>
              <w:spacing w:after="0"/>
              <w:rPr>
                <w:lang w:val="fr-CA"/>
              </w:rPr>
            </w:pPr>
            <w:r w:rsidRPr="27417623">
              <w:rPr>
                <w:lang w:val="fr-CA"/>
              </w:rPr>
              <w:t>Espace + B</w:t>
            </w:r>
          </w:p>
        </w:tc>
      </w:tr>
      <w:tr w:rsidR="0082206B" w:rsidRPr="00B723D9" w14:paraId="4677D5E2" w14:textId="77777777" w:rsidTr="27417623">
        <w:trPr>
          <w:trHeight w:val="360"/>
        </w:trPr>
        <w:tc>
          <w:tcPr>
            <w:tcW w:w="4292" w:type="dxa"/>
            <w:vAlign w:val="center"/>
          </w:tcPr>
          <w:p w14:paraId="6304067A" w14:textId="77777777" w:rsidR="0082206B" w:rsidRPr="00B723D9" w:rsidRDefault="0082206B">
            <w:pPr>
              <w:pStyle w:val="BodyText"/>
              <w:spacing w:after="0"/>
              <w:rPr>
                <w:lang w:val="fr-CA"/>
              </w:rPr>
            </w:pPr>
            <w:r w:rsidRPr="27417623">
              <w:rPr>
                <w:lang w:val="fr-CA"/>
              </w:rPr>
              <w:t>Gestionnaire de livre</w:t>
            </w:r>
          </w:p>
        </w:tc>
        <w:tc>
          <w:tcPr>
            <w:tcW w:w="5059" w:type="dxa"/>
            <w:vAlign w:val="center"/>
          </w:tcPr>
          <w:p w14:paraId="2C7959D4" w14:textId="77777777" w:rsidR="0082206B" w:rsidRPr="00B723D9" w:rsidRDefault="0082206B">
            <w:pPr>
              <w:pStyle w:val="BodyText"/>
              <w:spacing w:after="0"/>
              <w:rPr>
                <w:lang w:val="fr-CA"/>
              </w:rPr>
            </w:pPr>
            <w:r w:rsidRPr="27417623">
              <w:rPr>
                <w:lang w:val="fr-CA"/>
              </w:rPr>
              <w:t>Retour arrière + M</w:t>
            </w:r>
          </w:p>
        </w:tc>
      </w:tr>
      <w:tr w:rsidR="0082206B" w:rsidRPr="00B723D9" w14:paraId="074BC5DA" w14:textId="77777777" w:rsidTr="27417623">
        <w:trPr>
          <w:trHeight w:val="360"/>
        </w:trPr>
        <w:tc>
          <w:tcPr>
            <w:tcW w:w="4292" w:type="dxa"/>
            <w:vAlign w:val="center"/>
          </w:tcPr>
          <w:p w14:paraId="7E551DF5" w14:textId="77777777" w:rsidR="0082206B" w:rsidRPr="00B723D9" w:rsidRDefault="0082206B">
            <w:pPr>
              <w:pStyle w:val="BodyText"/>
              <w:spacing w:after="0"/>
              <w:rPr>
                <w:lang w:val="fr-CA"/>
              </w:rPr>
            </w:pPr>
            <w:r w:rsidRPr="27417623">
              <w:rPr>
                <w:lang w:val="fr-CA"/>
              </w:rPr>
              <w:t>Aller au menu Atteindre</w:t>
            </w:r>
          </w:p>
        </w:tc>
        <w:tc>
          <w:tcPr>
            <w:tcW w:w="5059" w:type="dxa"/>
            <w:vAlign w:val="center"/>
          </w:tcPr>
          <w:p w14:paraId="226B3E8F" w14:textId="77777777" w:rsidR="0082206B" w:rsidRPr="00B723D9" w:rsidRDefault="0082206B">
            <w:pPr>
              <w:pStyle w:val="BodyText"/>
              <w:spacing w:after="0"/>
              <w:rPr>
                <w:lang w:val="fr-CA"/>
              </w:rPr>
            </w:pPr>
            <w:r w:rsidRPr="27417623">
              <w:rPr>
                <w:lang w:val="fr-CA"/>
              </w:rPr>
              <w:t>Entrée + G</w:t>
            </w:r>
          </w:p>
        </w:tc>
      </w:tr>
      <w:tr w:rsidR="0082206B" w:rsidRPr="00B723D9" w14:paraId="6B52DB0D" w14:textId="77777777" w:rsidTr="27417623">
        <w:trPr>
          <w:trHeight w:val="360"/>
        </w:trPr>
        <w:tc>
          <w:tcPr>
            <w:tcW w:w="4292" w:type="dxa"/>
            <w:vAlign w:val="center"/>
          </w:tcPr>
          <w:p w14:paraId="00F1DDC4" w14:textId="77777777" w:rsidR="0082206B" w:rsidRPr="00B723D9" w:rsidRDefault="0082206B">
            <w:pPr>
              <w:pStyle w:val="BodyText"/>
              <w:spacing w:after="0"/>
              <w:rPr>
                <w:lang w:val="fr-CA"/>
              </w:rPr>
            </w:pPr>
            <w:r w:rsidRPr="27417623">
              <w:rPr>
                <w:lang w:val="fr-CA"/>
              </w:rPr>
              <w:t>Menu des signets</w:t>
            </w:r>
          </w:p>
        </w:tc>
        <w:tc>
          <w:tcPr>
            <w:tcW w:w="5059" w:type="dxa"/>
            <w:vAlign w:val="center"/>
          </w:tcPr>
          <w:p w14:paraId="59D56A10" w14:textId="77777777" w:rsidR="0082206B" w:rsidRPr="00B723D9" w:rsidRDefault="0082206B">
            <w:pPr>
              <w:pStyle w:val="BodyText"/>
              <w:spacing w:after="0"/>
              <w:rPr>
                <w:lang w:val="fr-CA"/>
              </w:rPr>
            </w:pPr>
            <w:r w:rsidRPr="27417623">
              <w:rPr>
                <w:lang w:val="fr-CA"/>
              </w:rPr>
              <w:t>Entrée + M</w:t>
            </w:r>
          </w:p>
        </w:tc>
      </w:tr>
      <w:tr w:rsidR="0082206B" w:rsidRPr="00B723D9" w14:paraId="4CE3B99D" w14:textId="77777777" w:rsidTr="27417623">
        <w:trPr>
          <w:trHeight w:val="360"/>
        </w:trPr>
        <w:tc>
          <w:tcPr>
            <w:tcW w:w="4292" w:type="dxa"/>
            <w:vAlign w:val="center"/>
          </w:tcPr>
          <w:p w14:paraId="64AA74F6" w14:textId="77777777" w:rsidR="0082206B" w:rsidRPr="00B723D9" w:rsidRDefault="0082206B">
            <w:pPr>
              <w:pStyle w:val="BodyText"/>
              <w:spacing w:after="0"/>
              <w:rPr>
                <w:lang w:val="fr-CA"/>
              </w:rPr>
            </w:pPr>
            <w:r w:rsidRPr="27417623">
              <w:rPr>
                <w:lang w:val="fr-CA"/>
              </w:rPr>
              <w:t>Atteindre un signet</w:t>
            </w:r>
          </w:p>
        </w:tc>
        <w:tc>
          <w:tcPr>
            <w:tcW w:w="5059" w:type="dxa"/>
            <w:vAlign w:val="center"/>
          </w:tcPr>
          <w:p w14:paraId="7A55E94A" w14:textId="77777777" w:rsidR="0082206B" w:rsidRPr="00B723D9" w:rsidRDefault="0082206B">
            <w:pPr>
              <w:pStyle w:val="BodyText"/>
              <w:spacing w:after="0"/>
              <w:rPr>
                <w:lang w:val="fr-CA"/>
              </w:rPr>
            </w:pPr>
            <w:r w:rsidRPr="27417623">
              <w:rPr>
                <w:lang w:val="fr-CA"/>
              </w:rPr>
              <w:t>Entrée + J</w:t>
            </w:r>
          </w:p>
        </w:tc>
      </w:tr>
      <w:tr w:rsidR="0082206B" w:rsidRPr="00B723D9" w14:paraId="3F69951F" w14:textId="77777777" w:rsidTr="27417623">
        <w:trPr>
          <w:trHeight w:val="360"/>
        </w:trPr>
        <w:tc>
          <w:tcPr>
            <w:tcW w:w="4292" w:type="dxa"/>
            <w:vAlign w:val="center"/>
          </w:tcPr>
          <w:p w14:paraId="57548E15" w14:textId="77777777" w:rsidR="0082206B" w:rsidRPr="00B723D9" w:rsidRDefault="0082206B">
            <w:pPr>
              <w:pStyle w:val="BodyText"/>
              <w:spacing w:after="0"/>
              <w:rPr>
                <w:lang w:val="fr-CA"/>
              </w:rPr>
            </w:pPr>
            <w:r w:rsidRPr="27417623">
              <w:rPr>
                <w:lang w:val="fr-CA"/>
              </w:rPr>
              <w:t>Insertion rapide de signet</w:t>
            </w:r>
          </w:p>
        </w:tc>
        <w:tc>
          <w:tcPr>
            <w:tcW w:w="5059" w:type="dxa"/>
            <w:vAlign w:val="center"/>
          </w:tcPr>
          <w:p w14:paraId="61DB917F" w14:textId="77777777" w:rsidR="0082206B" w:rsidRPr="00B723D9" w:rsidRDefault="0082206B">
            <w:pPr>
              <w:pStyle w:val="BodyText"/>
              <w:spacing w:after="0"/>
              <w:rPr>
                <w:lang w:val="fr-CA"/>
              </w:rPr>
            </w:pPr>
            <w:r w:rsidRPr="27417623">
              <w:rPr>
                <w:lang w:val="fr-CA"/>
              </w:rPr>
              <w:t>Entrée + B</w:t>
            </w:r>
          </w:p>
        </w:tc>
      </w:tr>
      <w:tr w:rsidR="0082206B" w:rsidRPr="00B723D9" w14:paraId="2970071D" w14:textId="77777777" w:rsidTr="27417623">
        <w:trPr>
          <w:trHeight w:val="360"/>
        </w:trPr>
        <w:tc>
          <w:tcPr>
            <w:tcW w:w="4292" w:type="dxa"/>
            <w:vAlign w:val="center"/>
          </w:tcPr>
          <w:p w14:paraId="508A93E3" w14:textId="77777777" w:rsidR="0082206B" w:rsidRPr="00B723D9" w:rsidRDefault="0082206B">
            <w:pPr>
              <w:pStyle w:val="BodyText"/>
              <w:spacing w:after="0"/>
              <w:rPr>
                <w:lang w:val="fr-CA"/>
              </w:rPr>
            </w:pPr>
            <w:r w:rsidRPr="27417623">
              <w:rPr>
                <w:lang w:val="fr-CA"/>
              </w:rPr>
              <w:t>Afficher les signets surlignés</w:t>
            </w:r>
          </w:p>
        </w:tc>
        <w:tc>
          <w:tcPr>
            <w:tcW w:w="5059" w:type="dxa"/>
            <w:vAlign w:val="center"/>
          </w:tcPr>
          <w:p w14:paraId="6F584C32" w14:textId="77777777" w:rsidR="0082206B" w:rsidRPr="00B723D9" w:rsidRDefault="0082206B">
            <w:pPr>
              <w:pStyle w:val="BodyText"/>
              <w:spacing w:after="0"/>
              <w:rPr>
                <w:lang w:val="fr-CA"/>
              </w:rPr>
            </w:pPr>
            <w:r w:rsidRPr="27417623">
              <w:rPr>
                <w:lang w:val="fr-CA"/>
              </w:rPr>
              <w:t>Entrée + H</w:t>
            </w:r>
          </w:p>
        </w:tc>
      </w:tr>
      <w:tr w:rsidR="0082206B" w:rsidRPr="00B723D9" w14:paraId="6A617F1B" w14:textId="77777777" w:rsidTr="27417623">
        <w:trPr>
          <w:trHeight w:val="360"/>
        </w:trPr>
        <w:tc>
          <w:tcPr>
            <w:tcW w:w="4292" w:type="dxa"/>
            <w:vAlign w:val="center"/>
          </w:tcPr>
          <w:p w14:paraId="49CD9B35" w14:textId="77777777" w:rsidR="0082206B" w:rsidRPr="00B723D9" w:rsidRDefault="0082206B">
            <w:pPr>
              <w:pStyle w:val="BodyText"/>
              <w:spacing w:after="0"/>
              <w:rPr>
                <w:lang w:val="fr-CA"/>
              </w:rPr>
            </w:pPr>
            <w:r w:rsidRPr="27417623">
              <w:rPr>
                <w:lang w:val="fr-CA"/>
              </w:rPr>
              <w:t>Modifier le niveau de navigation</w:t>
            </w:r>
          </w:p>
        </w:tc>
        <w:tc>
          <w:tcPr>
            <w:tcW w:w="5059" w:type="dxa"/>
            <w:vAlign w:val="center"/>
          </w:tcPr>
          <w:p w14:paraId="6FC81884" w14:textId="77777777" w:rsidR="0082206B" w:rsidRPr="00B723D9" w:rsidRDefault="0082206B">
            <w:pPr>
              <w:pStyle w:val="BodyText"/>
              <w:spacing w:after="0"/>
              <w:rPr>
                <w:lang w:val="fr-CA"/>
              </w:rPr>
            </w:pPr>
            <w:r w:rsidRPr="27417623">
              <w:rPr>
                <w:lang w:val="fr-CA"/>
              </w:rPr>
              <w:t>Espace + T</w:t>
            </w:r>
          </w:p>
        </w:tc>
      </w:tr>
      <w:tr w:rsidR="0082206B" w:rsidRPr="00B723D9" w14:paraId="5746036F" w14:textId="77777777" w:rsidTr="27417623">
        <w:trPr>
          <w:trHeight w:val="360"/>
        </w:trPr>
        <w:tc>
          <w:tcPr>
            <w:tcW w:w="4292" w:type="dxa"/>
            <w:vAlign w:val="center"/>
          </w:tcPr>
          <w:p w14:paraId="39561217" w14:textId="77777777" w:rsidR="0082206B" w:rsidRPr="00B723D9" w:rsidRDefault="0082206B">
            <w:pPr>
              <w:pStyle w:val="BodyText"/>
              <w:spacing w:after="0"/>
              <w:rPr>
                <w:lang w:val="fr-CA"/>
              </w:rPr>
            </w:pPr>
            <w:r w:rsidRPr="27417623">
              <w:rPr>
                <w:lang w:val="fr-CA"/>
              </w:rPr>
              <w:t>Élément précédent</w:t>
            </w:r>
          </w:p>
        </w:tc>
        <w:tc>
          <w:tcPr>
            <w:tcW w:w="5059" w:type="dxa"/>
            <w:vAlign w:val="center"/>
          </w:tcPr>
          <w:p w14:paraId="3600C9AF" w14:textId="77777777" w:rsidR="0082206B" w:rsidRPr="00B723D9" w:rsidRDefault="0082206B">
            <w:pPr>
              <w:pStyle w:val="BodyText"/>
              <w:spacing w:after="0"/>
              <w:rPr>
                <w:lang w:val="fr-CA"/>
              </w:rPr>
            </w:pPr>
            <w:r w:rsidRPr="27417623">
              <w:rPr>
                <w:lang w:val="fr-CA"/>
              </w:rPr>
              <w:t>Touche de façade Précédent</w:t>
            </w:r>
          </w:p>
        </w:tc>
      </w:tr>
      <w:tr w:rsidR="0082206B" w:rsidRPr="00B723D9" w14:paraId="4984CCE5" w14:textId="77777777" w:rsidTr="27417623">
        <w:trPr>
          <w:trHeight w:val="360"/>
        </w:trPr>
        <w:tc>
          <w:tcPr>
            <w:tcW w:w="4292" w:type="dxa"/>
            <w:vAlign w:val="center"/>
          </w:tcPr>
          <w:p w14:paraId="33FE9064" w14:textId="77777777" w:rsidR="0082206B" w:rsidRPr="00B723D9" w:rsidRDefault="0082206B">
            <w:pPr>
              <w:pStyle w:val="BodyText"/>
              <w:spacing w:after="0"/>
              <w:rPr>
                <w:lang w:val="fr-CA"/>
              </w:rPr>
            </w:pPr>
            <w:r w:rsidRPr="27417623">
              <w:rPr>
                <w:lang w:val="fr-CA"/>
              </w:rPr>
              <w:t>Élément suivant</w:t>
            </w:r>
          </w:p>
        </w:tc>
        <w:tc>
          <w:tcPr>
            <w:tcW w:w="5059" w:type="dxa"/>
            <w:vAlign w:val="center"/>
          </w:tcPr>
          <w:p w14:paraId="47F628B7" w14:textId="77777777" w:rsidR="0082206B" w:rsidRPr="00B723D9" w:rsidRDefault="0082206B">
            <w:pPr>
              <w:pStyle w:val="BodyText"/>
              <w:spacing w:after="0"/>
              <w:rPr>
                <w:lang w:val="fr-CA"/>
              </w:rPr>
            </w:pPr>
            <w:r w:rsidRPr="27417623">
              <w:rPr>
                <w:lang w:val="fr-CA"/>
              </w:rPr>
              <w:t>Touche de façade Suivant</w:t>
            </w:r>
          </w:p>
        </w:tc>
      </w:tr>
      <w:tr w:rsidR="0082206B" w:rsidRPr="00B723D9" w14:paraId="2DE15F5A" w14:textId="77777777" w:rsidTr="27417623">
        <w:trPr>
          <w:trHeight w:val="360"/>
        </w:trPr>
        <w:tc>
          <w:tcPr>
            <w:tcW w:w="4292" w:type="dxa"/>
            <w:vAlign w:val="center"/>
          </w:tcPr>
          <w:p w14:paraId="06B553EC" w14:textId="77777777" w:rsidR="0082206B" w:rsidRPr="00B723D9" w:rsidRDefault="0082206B">
            <w:pPr>
              <w:pStyle w:val="BodyText"/>
              <w:spacing w:after="0"/>
              <w:rPr>
                <w:lang w:val="fr-CA"/>
              </w:rPr>
            </w:pPr>
            <w:r w:rsidRPr="27417623">
              <w:rPr>
                <w:lang w:val="fr-CA"/>
              </w:rPr>
              <w:t>Passer au niveau de navigation précédent</w:t>
            </w:r>
          </w:p>
        </w:tc>
        <w:tc>
          <w:tcPr>
            <w:tcW w:w="5059" w:type="dxa"/>
            <w:vAlign w:val="center"/>
          </w:tcPr>
          <w:p w14:paraId="75613955" w14:textId="77777777" w:rsidR="0082206B" w:rsidRPr="00B723D9" w:rsidRDefault="0082206B">
            <w:pPr>
              <w:pStyle w:val="BodyText"/>
              <w:spacing w:after="0"/>
              <w:rPr>
                <w:lang w:val="fr-CA"/>
              </w:rPr>
            </w:pPr>
            <w:r w:rsidRPr="27417623">
              <w:rPr>
                <w:lang w:val="fr-CA"/>
              </w:rPr>
              <w:t>Retour arrière + Point 3</w:t>
            </w:r>
          </w:p>
        </w:tc>
      </w:tr>
      <w:tr w:rsidR="0082206B" w:rsidRPr="00B723D9" w14:paraId="15C3F536" w14:textId="77777777" w:rsidTr="27417623">
        <w:trPr>
          <w:trHeight w:val="360"/>
        </w:trPr>
        <w:tc>
          <w:tcPr>
            <w:tcW w:w="4292" w:type="dxa"/>
            <w:vAlign w:val="center"/>
          </w:tcPr>
          <w:p w14:paraId="3A13C1B5" w14:textId="77777777" w:rsidR="0082206B" w:rsidRPr="00B723D9" w:rsidRDefault="0082206B">
            <w:pPr>
              <w:pStyle w:val="BodyText"/>
              <w:spacing w:after="0"/>
              <w:rPr>
                <w:lang w:val="fr-CA"/>
              </w:rPr>
            </w:pPr>
            <w:r w:rsidRPr="27417623">
              <w:rPr>
                <w:lang w:val="fr-CA"/>
              </w:rPr>
              <w:t>Passer au niveau de navigation suivant</w:t>
            </w:r>
          </w:p>
        </w:tc>
        <w:tc>
          <w:tcPr>
            <w:tcW w:w="5059" w:type="dxa"/>
            <w:vAlign w:val="center"/>
          </w:tcPr>
          <w:p w14:paraId="22FB1792" w14:textId="77777777" w:rsidR="0082206B" w:rsidRPr="00B723D9" w:rsidRDefault="0082206B">
            <w:pPr>
              <w:pStyle w:val="BodyText"/>
              <w:spacing w:after="0"/>
              <w:rPr>
                <w:lang w:val="fr-CA"/>
              </w:rPr>
            </w:pPr>
            <w:r w:rsidRPr="27417623">
              <w:rPr>
                <w:lang w:val="fr-CA"/>
              </w:rPr>
              <w:t>Retour arrière + Point 6</w:t>
            </w:r>
          </w:p>
        </w:tc>
      </w:tr>
      <w:tr w:rsidR="0082206B" w:rsidRPr="00B723D9" w14:paraId="6A93D896" w14:textId="77777777" w:rsidTr="27417623">
        <w:trPr>
          <w:trHeight w:val="360"/>
        </w:trPr>
        <w:tc>
          <w:tcPr>
            <w:tcW w:w="4292" w:type="dxa"/>
            <w:vAlign w:val="center"/>
          </w:tcPr>
          <w:p w14:paraId="19A2E2CD" w14:textId="77777777" w:rsidR="0082206B" w:rsidRPr="00B723D9" w:rsidRDefault="0082206B">
            <w:pPr>
              <w:pStyle w:val="BodyText"/>
              <w:spacing w:after="0"/>
              <w:rPr>
                <w:lang w:val="fr-CA"/>
              </w:rPr>
            </w:pPr>
            <w:r w:rsidRPr="27417623">
              <w:rPr>
                <w:lang w:val="fr-CA"/>
              </w:rPr>
              <w:t>Où suis-je?</w:t>
            </w:r>
          </w:p>
        </w:tc>
        <w:tc>
          <w:tcPr>
            <w:tcW w:w="5059" w:type="dxa"/>
            <w:vAlign w:val="center"/>
          </w:tcPr>
          <w:p w14:paraId="18E37F35" w14:textId="77777777" w:rsidR="0082206B" w:rsidRPr="00B723D9" w:rsidRDefault="0082206B">
            <w:pPr>
              <w:pStyle w:val="BodyText"/>
              <w:spacing w:after="0"/>
              <w:rPr>
                <w:lang w:val="fr-CA"/>
              </w:rPr>
            </w:pPr>
            <w:r w:rsidRPr="27417623">
              <w:rPr>
                <w:lang w:val="fr-CA"/>
              </w:rPr>
              <w:t>Espace + Points 1-5-6</w:t>
            </w:r>
          </w:p>
        </w:tc>
      </w:tr>
      <w:tr w:rsidR="0082206B" w:rsidRPr="00B723D9" w14:paraId="284DB7E0" w14:textId="77777777" w:rsidTr="27417623">
        <w:trPr>
          <w:trHeight w:val="360"/>
        </w:trPr>
        <w:tc>
          <w:tcPr>
            <w:tcW w:w="4292" w:type="dxa"/>
            <w:vAlign w:val="center"/>
          </w:tcPr>
          <w:p w14:paraId="44E8E582" w14:textId="77777777" w:rsidR="0082206B" w:rsidRPr="00B723D9" w:rsidRDefault="0082206B">
            <w:pPr>
              <w:pStyle w:val="BodyText"/>
              <w:spacing w:after="0"/>
              <w:rPr>
                <w:lang w:val="fr-CA"/>
              </w:rPr>
            </w:pPr>
            <w:r w:rsidRPr="27417623">
              <w:rPr>
                <w:lang w:val="fr-CA"/>
              </w:rPr>
              <w:t>Information</w:t>
            </w:r>
          </w:p>
        </w:tc>
        <w:tc>
          <w:tcPr>
            <w:tcW w:w="5059" w:type="dxa"/>
            <w:vAlign w:val="center"/>
          </w:tcPr>
          <w:p w14:paraId="35B97F19" w14:textId="77777777" w:rsidR="0082206B" w:rsidRPr="00B723D9" w:rsidRDefault="0082206B">
            <w:pPr>
              <w:pStyle w:val="BodyText"/>
              <w:spacing w:after="0"/>
              <w:rPr>
                <w:lang w:val="fr-CA"/>
              </w:rPr>
            </w:pPr>
            <w:r w:rsidRPr="27417623">
              <w:rPr>
                <w:lang w:val="fr-CA"/>
              </w:rPr>
              <w:t>Espace + I</w:t>
            </w:r>
          </w:p>
        </w:tc>
      </w:tr>
      <w:tr w:rsidR="0082206B" w:rsidRPr="00B723D9" w14:paraId="1BED5C43" w14:textId="77777777" w:rsidTr="27417623">
        <w:trPr>
          <w:trHeight w:val="360"/>
        </w:trPr>
        <w:tc>
          <w:tcPr>
            <w:tcW w:w="4292" w:type="dxa"/>
            <w:vAlign w:val="center"/>
          </w:tcPr>
          <w:p w14:paraId="4893E564" w14:textId="77777777" w:rsidR="0082206B" w:rsidRPr="00B723D9" w:rsidRDefault="0082206B">
            <w:pPr>
              <w:pStyle w:val="BodyText"/>
              <w:spacing w:after="0"/>
              <w:rPr>
                <w:lang w:val="fr-CA"/>
              </w:rPr>
            </w:pPr>
            <w:r w:rsidRPr="27417623">
              <w:rPr>
                <w:lang w:val="fr-CA"/>
              </w:rPr>
              <w:t>Aller au début du livre</w:t>
            </w:r>
          </w:p>
        </w:tc>
        <w:tc>
          <w:tcPr>
            <w:tcW w:w="5059" w:type="dxa"/>
            <w:vAlign w:val="center"/>
          </w:tcPr>
          <w:p w14:paraId="6CD3FF13" w14:textId="77777777" w:rsidR="0082206B" w:rsidRPr="00B723D9" w:rsidRDefault="0082206B">
            <w:pPr>
              <w:pStyle w:val="BodyText"/>
              <w:spacing w:after="0"/>
              <w:rPr>
                <w:lang w:val="fr-CA"/>
              </w:rPr>
            </w:pPr>
            <w:r w:rsidRPr="27417623">
              <w:rPr>
                <w:lang w:val="fr-CA"/>
              </w:rPr>
              <w:t>Espace + Points 1-2-3</w:t>
            </w:r>
          </w:p>
        </w:tc>
      </w:tr>
      <w:tr w:rsidR="0082206B" w:rsidRPr="00B723D9" w14:paraId="5BE26DE2" w14:textId="77777777" w:rsidTr="27417623">
        <w:trPr>
          <w:trHeight w:val="360"/>
        </w:trPr>
        <w:tc>
          <w:tcPr>
            <w:tcW w:w="4292" w:type="dxa"/>
            <w:vAlign w:val="center"/>
          </w:tcPr>
          <w:p w14:paraId="7BF94097" w14:textId="77777777" w:rsidR="0082206B" w:rsidRPr="00B723D9" w:rsidRDefault="0082206B">
            <w:pPr>
              <w:pStyle w:val="BodyText"/>
              <w:spacing w:after="0"/>
              <w:rPr>
                <w:lang w:val="fr-CA"/>
              </w:rPr>
            </w:pPr>
            <w:r w:rsidRPr="27417623">
              <w:rPr>
                <w:lang w:val="fr-CA"/>
              </w:rPr>
              <w:t>Aller à la fin du livre</w:t>
            </w:r>
          </w:p>
        </w:tc>
        <w:tc>
          <w:tcPr>
            <w:tcW w:w="5059" w:type="dxa"/>
            <w:vAlign w:val="center"/>
          </w:tcPr>
          <w:p w14:paraId="242FE149" w14:textId="77777777" w:rsidR="0082206B" w:rsidRPr="00B723D9" w:rsidRDefault="0082206B">
            <w:pPr>
              <w:pStyle w:val="BodyText"/>
              <w:spacing w:after="0"/>
              <w:rPr>
                <w:lang w:val="fr-CA"/>
              </w:rPr>
            </w:pPr>
            <w:r w:rsidRPr="27417623">
              <w:rPr>
                <w:lang w:val="fr-CA"/>
              </w:rPr>
              <w:t>Espace + Points 4-5-6</w:t>
            </w:r>
          </w:p>
        </w:tc>
      </w:tr>
      <w:tr w:rsidR="0082206B" w:rsidRPr="00B723D9" w14:paraId="1AD33B76" w14:textId="77777777" w:rsidTr="27417623">
        <w:trPr>
          <w:trHeight w:val="360"/>
        </w:trPr>
        <w:tc>
          <w:tcPr>
            <w:tcW w:w="4292" w:type="dxa"/>
            <w:vAlign w:val="center"/>
          </w:tcPr>
          <w:p w14:paraId="189E5211" w14:textId="77777777" w:rsidR="0082206B" w:rsidRPr="00B723D9" w:rsidRDefault="0082206B">
            <w:pPr>
              <w:pStyle w:val="BodyText"/>
              <w:spacing w:after="0"/>
              <w:rPr>
                <w:lang w:val="fr-CA"/>
              </w:rPr>
            </w:pPr>
            <w:r w:rsidRPr="27417623">
              <w:rPr>
                <w:lang w:val="fr-CA"/>
              </w:rPr>
              <w:t>Ouvrir les livres récemment lus</w:t>
            </w:r>
          </w:p>
        </w:tc>
        <w:tc>
          <w:tcPr>
            <w:tcW w:w="5059" w:type="dxa"/>
            <w:vAlign w:val="center"/>
          </w:tcPr>
          <w:p w14:paraId="0CBF1D49" w14:textId="77777777" w:rsidR="0082206B" w:rsidRPr="00B723D9" w:rsidRDefault="0082206B">
            <w:pPr>
              <w:pStyle w:val="BodyText"/>
              <w:spacing w:after="0"/>
              <w:rPr>
                <w:lang w:val="fr-CA"/>
              </w:rPr>
            </w:pPr>
            <w:r w:rsidRPr="27417623">
              <w:rPr>
                <w:lang w:val="fr-CA"/>
              </w:rPr>
              <w:t>Entrée + R</w:t>
            </w:r>
          </w:p>
        </w:tc>
      </w:tr>
      <w:tr w:rsidR="0082206B" w:rsidRPr="00B723D9" w14:paraId="5E29CBB7" w14:textId="77777777" w:rsidTr="27417623">
        <w:trPr>
          <w:trHeight w:val="360"/>
        </w:trPr>
        <w:tc>
          <w:tcPr>
            <w:tcW w:w="4292" w:type="dxa"/>
            <w:vAlign w:val="center"/>
          </w:tcPr>
          <w:p w14:paraId="349CCB5A" w14:textId="77777777" w:rsidR="0082206B" w:rsidRPr="00B723D9" w:rsidRDefault="0082206B">
            <w:pPr>
              <w:pStyle w:val="BodyText"/>
              <w:spacing w:after="0"/>
              <w:rPr>
                <w:lang w:val="fr-CA"/>
              </w:rPr>
            </w:pPr>
            <w:r w:rsidRPr="27417623">
              <w:rPr>
                <w:lang w:val="fr-CA"/>
              </w:rPr>
              <w:t>Supprimer le livre</w:t>
            </w:r>
          </w:p>
        </w:tc>
        <w:tc>
          <w:tcPr>
            <w:tcW w:w="5059" w:type="dxa"/>
            <w:vAlign w:val="center"/>
          </w:tcPr>
          <w:p w14:paraId="7E31F8FC" w14:textId="77777777" w:rsidR="0082206B" w:rsidRPr="00B723D9" w:rsidRDefault="0082206B">
            <w:pPr>
              <w:pStyle w:val="BodyText"/>
              <w:spacing w:after="0"/>
              <w:rPr>
                <w:lang w:val="fr-CA"/>
              </w:rPr>
            </w:pPr>
            <w:r w:rsidRPr="27417623">
              <w:rPr>
                <w:lang w:val="fr-CA"/>
              </w:rPr>
              <w:t>Retour arrière + Points 2-3-5-6</w:t>
            </w:r>
          </w:p>
        </w:tc>
      </w:tr>
      <w:tr w:rsidR="0082206B" w:rsidRPr="00B723D9" w14:paraId="2C67E4DA" w14:textId="77777777" w:rsidTr="27417623">
        <w:trPr>
          <w:trHeight w:val="360"/>
        </w:trPr>
        <w:tc>
          <w:tcPr>
            <w:tcW w:w="4292" w:type="dxa"/>
            <w:vAlign w:val="center"/>
          </w:tcPr>
          <w:p w14:paraId="0479022D" w14:textId="77777777" w:rsidR="0082206B" w:rsidRPr="00B723D9" w:rsidRDefault="0082206B">
            <w:pPr>
              <w:pStyle w:val="BodyText"/>
              <w:spacing w:after="0"/>
              <w:rPr>
                <w:lang w:val="fr-CA"/>
              </w:rPr>
            </w:pPr>
            <w:r w:rsidRPr="27417623">
              <w:rPr>
                <w:lang w:val="fr-CA"/>
              </w:rPr>
              <w:t>Lire le livre audio</w:t>
            </w:r>
          </w:p>
        </w:tc>
        <w:tc>
          <w:tcPr>
            <w:tcW w:w="5059" w:type="dxa"/>
            <w:vAlign w:val="center"/>
          </w:tcPr>
          <w:p w14:paraId="315531E5" w14:textId="77777777" w:rsidR="0082206B" w:rsidRPr="00B723D9" w:rsidRDefault="0082206B">
            <w:pPr>
              <w:pStyle w:val="BodyText"/>
              <w:spacing w:after="0"/>
              <w:rPr>
                <w:lang w:val="fr-CA"/>
              </w:rPr>
            </w:pPr>
            <w:r w:rsidRPr="27417623">
              <w:rPr>
                <w:lang w:val="fr-CA"/>
              </w:rPr>
              <w:t>Espace + G</w:t>
            </w:r>
          </w:p>
        </w:tc>
      </w:tr>
      <w:tr w:rsidR="0082206B" w:rsidRPr="00B723D9" w14:paraId="70431FD8" w14:textId="77777777" w:rsidTr="27417623">
        <w:trPr>
          <w:trHeight w:val="360"/>
        </w:trPr>
        <w:tc>
          <w:tcPr>
            <w:tcW w:w="4292" w:type="dxa"/>
            <w:vAlign w:val="center"/>
          </w:tcPr>
          <w:p w14:paraId="28C33DB0" w14:textId="77777777" w:rsidR="0082206B" w:rsidRPr="00B723D9" w:rsidRDefault="0082206B">
            <w:pPr>
              <w:pStyle w:val="BodyText"/>
              <w:spacing w:after="0"/>
              <w:rPr>
                <w:lang w:val="fr-CA"/>
              </w:rPr>
            </w:pPr>
            <w:r w:rsidRPr="27417623">
              <w:rPr>
                <w:lang w:val="fr-CA"/>
              </w:rPr>
              <w:t>Arrêter la lecture</w:t>
            </w:r>
          </w:p>
        </w:tc>
        <w:tc>
          <w:tcPr>
            <w:tcW w:w="5059" w:type="dxa"/>
            <w:vAlign w:val="center"/>
          </w:tcPr>
          <w:p w14:paraId="65224F25" w14:textId="77777777" w:rsidR="0082206B" w:rsidRPr="00B723D9" w:rsidRDefault="0082206B">
            <w:pPr>
              <w:pStyle w:val="BodyText"/>
              <w:spacing w:after="0"/>
              <w:rPr>
                <w:lang w:val="fr-CA"/>
              </w:rPr>
            </w:pPr>
            <w:r w:rsidRPr="27417623">
              <w:rPr>
                <w:lang w:val="fr-CA"/>
              </w:rPr>
              <w:t>Retour arrière + Entrée</w:t>
            </w:r>
          </w:p>
        </w:tc>
      </w:tr>
      <w:tr w:rsidR="0082206B" w:rsidRPr="00D807BC" w14:paraId="22EB795C" w14:textId="77777777" w:rsidTr="27417623">
        <w:trPr>
          <w:trHeight w:val="360"/>
        </w:trPr>
        <w:tc>
          <w:tcPr>
            <w:tcW w:w="4292" w:type="dxa"/>
            <w:vAlign w:val="center"/>
          </w:tcPr>
          <w:p w14:paraId="5A29A6C4" w14:textId="77777777" w:rsidR="0082206B" w:rsidRPr="00B723D9" w:rsidRDefault="0082206B">
            <w:pPr>
              <w:pStyle w:val="BodyText"/>
              <w:spacing w:after="0"/>
              <w:rPr>
                <w:lang w:val="fr-CA"/>
              </w:rPr>
            </w:pPr>
            <w:r w:rsidRPr="27417623">
              <w:rPr>
                <w:lang w:val="fr-CA"/>
              </w:rPr>
              <w:t>Avancer de 5 secondes</w:t>
            </w:r>
          </w:p>
        </w:tc>
        <w:tc>
          <w:tcPr>
            <w:tcW w:w="5059" w:type="dxa"/>
            <w:vAlign w:val="center"/>
          </w:tcPr>
          <w:p w14:paraId="0AEF8C71" w14:textId="77777777" w:rsidR="0082206B" w:rsidRPr="00B723D9" w:rsidRDefault="0082206B">
            <w:pPr>
              <w:pStyle w:val="BodyText"/>
              <w:spacing w:after="0"/>
              <w:rPr>
                <w:lang w:val="fr-CA"/>
              </w:rPr>
            </w:pPr>
            <w:r w:rsidRPr="27417623">
              <w:rPr>
                <w:lang w:val="fr-CA"/>
              </w:rPr>
              <w:t>Touche de façade Droite (pression simple)</w:t>
            </w:r>
          </w:p>
        </w:tc>
      </w:tr>
      <w:tr w:rsidR="0082206B" w:rsidRPr="00D807BC" w14:paraId="39538E3F" w14:textId="77777777" w:rsidTr="27417623">
        <w:trPr>
          <w:trHeight w:val="360"/>
        </w:trPr>
        <w:tc>
          <w:tcPr>
            <w:tcW w:w="4292" w:type="dxa"/>
            <w:vAlign w:val="center"/>
          </w:tcPr>
          <w:p w14:paraId="3E9B7BA4" w14:textId="77777777" w:rsidR="0082206B" w:rsidRPr="00B723D9" w:rsidRDefault="0082206B">
            <w:pPr>
              <w:pStyle w:val="BodyText"/>
              <w:spacing w:after="0"/>
              <w:rPr>
                <w:lang w:val="fr-CA"/>
              </w:rPr>
            </w:pPr>
            <w:r w:rsidRPr="27417623">
              <w:rPr>
                <w:lang w:val="fr-CA"/>
              </w:rPr>
              <w:t xml:space="preserve">Reculer de 5 secondes </w:t>
            </w:r>
          </w:p>
        </w:tc>
        <w:tc>
          <w:tcPr>
            <w:tcW w:w="5059" w:type="dxa"/>
            <w:vAlign w:val="center"/>
          </w:tcPr>
          <w:p w14:paraId="6DE30569" w14:textId="77777777" w:rsidR="0082206B" w:rsidRPr="00B723D9" w:rsidRDefault="0082206B">
            <w:pPr>
              <w:pStyle w:val="BodyText"/>
              <w:spacing w:after="0"/>
              <w:rPr>
                <w:lang w:val="fr-CA"/>
              </w:rPr>
            </w:pPr>
            <w:r w:rsidRPr="27417623">
              <w:rPr>
                <w:lang w:val="fr-CA"/>
              </w:rPr>
              <w:t>Touche de façade Gauche (pression simple)</w:t>
            </w:r>
          </w:p>
        </w:tc>
      </w:tr>
      <w:tr w:rsidR="0082206B" w:rsidRPr="00D807BC" w14:paraId="7D71B2A9" w14:textId="77777777" w:rsidTr="27417623">
        <w:trPr>
          <w:trHeight w:val="360"/>
        </w:trPr>
        <w:tc>
          <w:tcPr>
            <w:tcW w:w="4292" w:type="dxa"/>
            <w:vAlign w:val="center"/>
          </w:tcPr>
          <w:p w14:paraId="5584DF87" w14:textId="77777777" w:rsidR="0082206B" w:rsidRPr="00B723D9" w:rsidRDefault="0082206B">
            <w:pPr>
              <w:pStyle w:val="BodyText"/>
              <w:spacing w:after="0"/>
              <w:rPr>
                <w:lang w:val="fr-CA"/>
              </w:rPr>
            </w:pPr>
            <w:r w:rsidRPr="27417623">
              <w:rPr>
                <w:lang w:val="fr-CA"/>
              </w:rPr>
              <w:t>Avancer (sauts temporels plus longs)</w:t>
            </w:r>
          </w:p>
        </w:tc>
        <w:tc>
          <w:tcPr>
            <w:tcW w:w="5059" w:type="dxa"/>
            <w:vAlign w:val="center"/>
          </w:tcPr>
          <w:p w14:paraId="6580134F" w14:textId="77777777" w:rsidR="0082206B" w:rsidRPr="00B723D9" w:rsidRDefault="0082206B">
            <w:pPr>
              <w:pStyle w:val="BodyText"/>
              <w:spacing w:after="0"/>
              <w:rPr>
                <w:lang w:val="fr-CA"/>
              </w:rPr>
            </w:pPr>
            <w:r w:rsidRPr="27417623">
              <w:rPr>
                <w:lang w:val="fr-CA"/>
              </w:rPr>
              <w:t>Touche de façade Droite (appuyer et maintenir)</w:t>
            </w:r>
          </w:p>
        </w:tc>
      </w:tr>
      <w:tr w:rsidR="0082206B" w:rsidRPr="00D807BC" w14:paraId="10706AB3" w14:textId="77777777" w:rsidTr="27417623">
        <w:trPr>
          <w:trHeight w:val="360"/>
        </w:trPr>
        <w:tc>
          <w:tcPr>
            <w:tcW w:w="4292" w:type="dxa"/>
            <w:vAlign w:val="center"/>
          </w:tcPr>
          <w:p w14:paraId="0DDFEBFE" w14:textId="77777777" w:rsidR="0082206B" w:rsidRPr="00B723D9" w:rsidRDefault="0082206B">
            <w:pPr>
              <w:pStyle w:val="BodyText"/>
              <w:spacing w:after="0"/>
              <w:rPr>
                <w:lang w:val="fr-CA"/>
              </w:rPr>
            </w:pPr>
            <w:r w:rsidRPr="27417623">
              <w:rPr>
                <w:lang w:val="fr-CA"/>
              </w:rPr>
              <w:t>Reculer (sauts temporels plus longs)</w:t>
            </w:r>
          </w:p>
        </w:tc>
        <w:tc>
          <w:tcPr>
            <w:tcW w:w="5059" w:type="dxa"/>
            <w:vAlign w:val="center"/>
          </w:tcPr>
          <w:p w14:paraId="626D26A5" w14:textId="77777777" w:rsidR="0082206B" w:rsidRPr="00B723D9" w:rsidRDefault="0082206B">
            <w:pPr>
              <w:pStyle w:val="BodyText"/>
              <w:spacing w:after="0"/>
              <w:rPr>
                <w:lang w:val="fr-CA"/>
              </w:rPr>
            </w:pPr>
            <w:r w:rsidRPr="27417623">
              <w:rPr>
                <w:lang w:val="fr-CA"/>
              </w:rPr>
              <w:t>Touche de façade Gauche (appuyer et maintenir)</w:t>
            </w:r>
          </w:p>
        </w:tc>
      </w:tr>
      <w:tr w:rsidR="0082206B" w:rsidRPr="00B723D9" w14:paraId="7514ACA2" w14:textId="77777777" w:rsidTr="27417623">
        <w:trPr>
          <w:trHeight w:val="360"/>
        </w:trPr>
        <w:tc>
          <w:tcPr>
            <w:tcW w:w="4292" w:type="dxa"/>
            <w:vAlign w:val="center"/>
          </w:tcPr>
          <w:p w14:paraId="43BA17F0" w14:textId="77777777" w:rsidR="0082206B" w:rsidRPr="00B723D9" w:rsidRDefault="0082206B">
            <w:pPr>
              <w:pStyle w:val="BodyText"/>
              <w:spacing w:after="0"/>
              <w:rPr>
                <w:lang w:val="fr-CA"/>
              </w:rPr>
            </w:pPr>
            <w:r w:rsidRPr="27417623">
              <w:rPr>
                <w:lang w:val="fr-CA"/>
              </w:rPr>
              <w:t>Augmenter la vitesse lecture</w:t>
            </w:r>
          </w:p>
        </w:tc>
        <w:tc>
          <w:tcPr>
            <w:tcW w:w="5059" w:type="dxa"/>
            <w:vAlign w:val="center"/>
          </w:tcPr>
          <w:p w14:paraId="553533E5" w14:textId="77777777" w:rsidR="0082206B" w:rsidRPr="00B723D9" w:rsidRDefault="0082206B">
            <w:pPr>
              <w:pStyle w:val="BodyText"/>
              <w:spacing w:after="0"/>
              <w:rPr>
                <w:lang w:val="fr-CA"/>
              </w:rPr>
            </w:pPr>
            <w:r w:rsidRPr="27417623">
              <w:rPr>
                <w:lang w:val="fr-CA"/>
              </w:rPr>
              <w:t>Entrée + Point 5</w:t>
            </w:r>
          </w:p>
        </w:tc>
      </w:tr>
      <w:tr w:rsidR="0082206B" w:rsidRPr="00B723D9" w14:paraId="79D226E5" w14:textId="77777777" w:rsidTr="27417623">
        <w:trPr>
          <w:trHeight w:val="360"/>
        </w:trPr>
        <w:tc>
          <w:tcPr>
            <w:tcW w:w="4292" w:type="dxa"/>
            <w:vAlign w:val="center"/>
          </w:tcPr>
          <w:p w14:paraId="352FB7E4" w14:textId="77777777" w:rsidR="0082206B" w:rsidRPr="00B723D9" w:rsidRDefault="0082206B">
            <w:pPr>
              <w:pStyle w:val="BodyText"/>
              <w:spacing w:after="0"/>
              <w:rPr>
                <w:lang w:val="fr-CA"/>
              </w:rPr>
            </w:pPr>
            <w:r w:rsidRPr="27417623">
              <w:rPr>
                <w:lang w:val="fr-CA"/>
              </w:rPr>
              <w:t>Réduire la vitesse de lecture</w:t>
            </w:r>
          </w:p>
        </w:tc>
        <w:tc>
          <w:tcPr>
            <w:tcW w:w="5059" w:type="dxa"/>
            <w:vAlign w:val="center"/>
          </w:tcPr>
          <w:p w14:paraId="02AE752E" w14:textId="77777777" w:rsidR="0082206B" w:rsidRPr="00B723D9" w:rsidRDefault="0082206B">
            <w:pPr>
              <w:pStyle w:val="BodyText"/>
              <w:spacing w:after="0"/>
              <w:rPr>
                <w:lang w:val="fr-CA"/>
              </w:rPr>
            </w:pPr>
            <w:r w:rsidRPr="27417623">
              <w:rPr>
                <w:lang w:val="fr-CA"/>
              </w:rPr>
              <w:t>Entrée + Point 2</w:t>
            </w:r>
          </w:p>
        </w:tc>
      </w:tr>
    </w:tbl>
    <w:p w14:paraId="531AAEE6" w14:textId="77777777" w:rsidR="007573DE" w:rsidRPr="00B723D9" w:rsidRDefault="007573DE" w:rsidP="00996A7E">
      <w:pPr>
        <w:rPr>
          <w:lang w:val="fr-CA"/>
        </w:rPr>
      </w:pPr>
    </w:p>
    <w:p w14:paraId="7D796C60" w14:textId="33B52E8D" w:rsidR="00996A7E" w:rsidRPr="00B723D9" w:rsidRDefault="00A16111" w:rsidP="27417623">
      <w:pPr>
        <w:pStyle w:val="Caption"/>
        <w:keepNext/>
        <w:spacing w:after="120"/>
        <w:rPr>
          <w:rFonts w:ascii="Verdana" w:hAnsi="Verdana"/>
          <w:b/>
          <w:bCs/>
          <w:i w:val="0"/>
          <w:iCs w:val="0"/>
          <w:color w:val="auto"/>
          <w:sz w:val="22"/>
          <w:szCs w:val="22"/>
          <w:lang w:val="fr-CA"/>
        </w:rPr>
      </w:pPr>
      <w:r w:rsidRPr="27417623">
        <w:rPr>
          <w:rStyle w:val="Strong"/>
          <w:rFonts w:ascii="Verdana" w:hAnsi="Verdana"/>
          <w:i w:val="0"/>
          <w:iCs w:val="0"/>
          <w:color w:val="auto"/>
          <w:sz w:val="22"/>
          <w:szCs w:val="22"/>
          <w:lang w:val="fr-CA"/>
        </w:rPr>
        <w:lastRenderedPageBreak/>
        <w:t xml:space="preserve">Commandes de </w:t>
      </w:r>
      <w:r w:rsidR="00996A7E" w:rsidRPr="27417623">
        <w:rPr>
          <w:rStyle w:val="Strong"/>
          <w:rFonts w:ascii="Verdana" w:hAnsi="Verdana"/>
          <w:i w:val="0"/>
          <w:iCs w:val="0"/>
          <w:color w:val="auto"/>
          <w:sz w:val="22"/>
          <w:szCs w:val="22"/>
          <w:lang w:val="fr-CA"/>
        </w:rPr>
        <w:t xml:space="preserve">KeyFiles </w:t>
      </w:r>
    </w:p>
    <w:tbl>
      <w:tblPr>
        <w:tblStyle w:val="TableGrid"/>
        <w:tblW w:w="0" w:type="auto"/>
        <w:tblLook w:val="04A0" w:firstRow="1" w:lastRow="0" w:firstColumn="1" w:lastColumn="0" w:noHBand="0" w:noVBand="1"/>
      </w:tblPr>
      <w:tblGrid>
        <w:gridCol w:w="4677"/>
        <w:gridCol w:w="4673"/>
      </w:tblGrid>
      <w:tr w:rsidR="00A16111" w:rsidRPr="00D807BC" w14:paraId="311DA0BC" w14:textId="77777777" w:rsidTr="27417623">
        <w:trPr>
          <w:trHeight w:val="432"/>
          <w:tblHeader/>
        </w:trPr>
        <w:tc>
          <w:tcPr>
            <w:tcW w:w="4677" w:type="dxa"/>
            <w:vAlign w:val="center"/>
          </w:tcPr>
          <w:p w14:paraId="363FA66C" w14:textId="205955ED" w:rsidR="00A16111" w:rsidRPr="00B723D9" w:rsidRDefault="00A16111" w:rsidP="00A16111">
            <w:pPr>
              <w:pStyle w:val="BodyText"/>
              <w:spacing w:after="0"/>
              <w:jc w:val="center"/>
              <w:rPr>
                <w:rStyle w:val="Strong"/>
                <w:lang w:val="fr-CA"/>
              </w:rPr>
            </w:pPr>
            <w:r w:rsidRPr="27417623">
              <w:rPr>
                <w:rStyle w:val="Strong"/>
                <w:lang w:val="fr-CA"/>
              </w:rPr>
              <w:t>Action</w:t>
            </w:r>
          </w:p>
        </w:tc>
        <w:tc>
          <w:tcPr>
            <w:tcW w:w="4673" w:type="dxa"/>
            <w:vAlign w:val="center"/>
          </w:tcPr>
          <w:p w14:paraId="42E04757" w14:textId="6AA3FAD4" w:rsidR="00A16111" w:rsidRPr="00B723D9" w:rsidRDefault="00A16111" w:rsidP="00A16111">
            <w:pPr>
              <w:pStyle w:val="BodyText"/>
              <w:spacing w:after="0"/>
              <w:jc w:val="center"/>
              <w:rPr>
                <w:rStyle w:val="Strong"/>
                <w:lang w:val="fr-CA"/>
              </w:rPr>
            </w:pPr>
            <w:r w:rsidRPr="27417623">
              <w:rPr>
                <w:rStyle w:val="Strong"/>
                <w:lang w:val="fr-CA"/>
              </w:rPr>
              <w:t>Raccourci ou combinaison de touches</w:t>
            </w:r>
          </w:p>
        </w:tc>
      </w:tr>
      <w:tr w:rsidR="00A16111" w:rsidRPr="00B723D9" w14:paraId="40735EB9" w14:textId="77777777" w:rsidTr="27417623">
        <w:trPr>
          <w:trHeight w:val="360"/>
        </w:trPr>
        <w:tc>
          <w:tcPr>
            <w:tcW w:w="4677" w:type="dxa"/>
            <w:vAlign w:val="center"/>
          </w:tcPr>
          <w:p w14:paraId="58AC14C0" w14:textId="041E372E" w:rsidR="00A16111" w:rsidRPr="00B723D9" w:rsidRDefault="00A16111" w:rsidP="00A16111">
            <w:pPr>
              <w:pStyle w:val="BodyText"/>
              <w:spacing w:after="0"/>
              <w:rPr>
                <w:lang w:val="fr-CA"/>
              </w:rPr>
            </w:pPr>
            <w:r w:rsidRPr="27417623">
              <w:rPr>
                <w:lang w:val="fr-CA"/>
              </w:rPr>
              <w:t xml:space="preserve">Créer un nouveau dossier </w:t>
            </w:r>
          </w:p>
        </w:tc>
        <w:tc>
          <w:tcPr>
            <w:tcW w:w="4673" w:type="dxa"/>
            <w:vAlign w:val="center"/>
          </w:tcPr>
          <w:p w14:paraId="5CA4FC64" w14:textId="6C402720" w:rsidR="00A16111" w:rsidRPr="00B723D9" w:rsidRDefault="00A16111" w:rsidP="00A16111">
            <w:pPr>
              <w:pStyle w:val="BodyText"/>
              <w:spacing w:after="0"/>
              <w:rPr>
                <w:lang w:val="fr-CA"/>
              </w:rPr>
            </w:pPr>
            <w:r w:rsidRPr="27417623">
              <w:rPr>
                <w:lang w:val="fr-CA"/>
              </w:rPr>
              <w:t>Espace + N</w:t>
            </w:r>
          </w:p>
        </w:tc>
      </w:tr>
      <w:tr w:rsidR="00A16111" w:rsidRPr="00B723D9" w14:paraId="12DA551E" w14:textId="77777777" w:rsidTr="27417623">
        <w:trPr>
          <w:trHeight w:val="360"/>
        </w:trPr>
        <w:tc>
          <w:tcPr>
            <w:tcW w:w="4677" w:type="dxa"/>
            <w:vAlign w:val="center"/>
          </w:tcPr>
          <w:p w14:paraId="2505A33E" w14:textId="6A17C36B" w:rsidR="00A16111" w:rsidRPr="00B723D9" w:rsidRDefault="00A16111" w:rsidP="00A16111">
            <w:pPr>
              <w:pStyle w:val="BodyText"/>
              <w:spacing w:after="0"/>
              <w:rPr>
                <w:lang w:val="fr-CA"/>
              </w:rPr>
            </w:pPr>
            <w:r w:rsidRPr="27417623">
              <w:rPr>
                <w:lang w:val="fr-CA"/>
              </w:rPr>
              <w:t>Information sur le fichier</w:t>
            </w:r>
            <w:r w:rsidR="00DF7526" w:rsidRPr="27417623">
              <w:rPr>
                <w:lang w:val="fr-CA"/>
              </w:rPr>
              <w:t>/</w:t>
            </w:r>
            <w:r w:rsidR="00334D93" w:rsidRPr="27417623">
              <w:rPr>
                <w:lang w:val="fr-CA"/>
              </w:rPr>
              <w:t>disque</w:t>
            </w:r>
          </w:p>
        </w:tc>
        <w:tc>
          <w:tcPr>
            <w:tcW w:w="4673" w:type="dxa"/>
            <w:vAlign w:val="center"/>
          </w:tcPr>
          <w:p w14:paraId="645458AA" w14:textId="2918BD68" w:rsidR="00A16111" w:rsidRPr="00B723D9" w:rsidRDefault="00A16111" w:rsidP="00A16111">
            <w:pPr>
              <w:pStyle w:val="BodyText"/>
              <w:spacing w:after="0"/>
              <w:rPr>
                <w:lang w:val="fr-CA"/>
              </w:rPr>
            </w:pPr>
            <w:r w:rsidRPr="27417623">
              <w:rPr>
                <w:lang w:val="fr-CA"/>
              </w:rPr>
              <w:t>Espace + I</w:t>
            </w:r>
          </w:p>
        </w:tc>
      </w:tr>
      <w:tr w:rsidR="00A16111" w:rsidRPr="00B723D9" w14:paraId="5D770757" w14:textId="77777777" w:rsidTr="27417623">
        <w:trPr>
          <w:trHeight w:val="360"/>
        </w:trPr>
        <w:tc>
          <w:tcPr>
            <w:tcW w:w="4677" w:type="dxa"/>
            <w:vAlign w:val="center"/>
          </w:tcPr>
          <w:p w14:paraId="5D000DD4" w14:textId="33A9CE52" w:rsidR="00A16111" w:rsidRPr="00B723D9" w:rsidRDefault="00A16111" w:rsidP="00A16111">
            <w:pPr>
              <w:pStyle w:val="BodyText"/>
              <w:spacing w:after="0"/>
              <w:rPr>
                <w:lang w:val="fr-CA"/>
              </w:rPr>
            </w:pPr>
            <w:r w:rsidRPr="27417623">
              <w:rPr>
                <w:lang w:val="fr-CA"/>
              </w:rPr>
              <w:t>Sélectionner/Désélectionner</w:t>
            </w:r>
          </w:p>
        </w:tc>
        <w:tc>
          <w:tcPr>
            <w:tcW w:w="4673" w:type="dxa"/>
            <w:vAlign w:val="center"/>
          </w:tcPr>
          <w:p w14:paraId="661F651D" w14:textId="4B8B820F" w:rsidR="00A16111" w:rsidRPr="00B723D9" w:rsidRDefault="00A16111" w:rsidP="00A16111">
            <w:pPr>
              <w:pStyle w:val="BodyText"/>
              <w:spacing w:after="0"/>
              <w:rPr>
                <w:lang w:val="fr-CA"/>
              </w:rPr>
            </w:pPr>
            <w:r w:rsidRPr="27417623">
              <w:rPr>
                <w:lang w:val="fr-CA"/>
              </w:rPr>
              <w:t>Retour arrière + L</w:t>
            </w:r>
          </w:p>
        </w:tc>
      </w:tr>
      <w:tr w:rsidR="00A16111" w:rsidRPr="00B723D9" w14:paraId="22590DCE" w14:textId="77777777" w:rsidTr="27417623">
        <w:trPr>
          <w:trHeight w:val="360"/>
        </w:trPr>
        <w:tc>
          <w:tcPr>
            <w:tcW w:w="4677" w:type="dxa"/>
            <w:vAlign w:val="center"/>
          </w:tcPr>
          <w:p w14:paraId="3A616D79" w14:textId="629CE563" w:rsidR="00A16111" w:rsidRPr="00B723D9" w:rsidRDefault="00A16111" w:rsidP="00A16111">
            <w:pPr>
              <w:pStyle w:val="BodyText"/>
              <w:spacing w:after="0"/>
              <w:rPr>
                <w:lang w:val="fr-CA"/>
              </w:rPr>
            </w:pPr>
            <w:r w:rsidRPr="27417623">
              <w:rPr>
                <w:lang w:val="fr-CA"/>
              </w:rPr>
              <w:t>Sélectionner/désélectionner tout</w:t>
            </w:r>
          </w:p>
        </w:tc>
        <w:tc>
          <w:tcPr>
            <w:tcW w:w="4673" w:type="dxa"/>
            <w:vAlign w:val="center"/>
          </w:tcPr>
          <w:p w14:paraId="46B17EC4" w14:textId="41A34080" w:rsidR="00A16111" w:rsidRPr="00B723D9" w:rsidRDefault="00A16111" w:rsidP="00A16111">
            <w:pPr>
              <w:pStyle w:val="BodyText"/>
              <w:spacing w:after="0"/>
              <w:rPr>
                <w:lang w:val="fr-CA"/>
              </w:rPr>
            </w:pPr>
            <w:r w:rsidRPr="27417623">
              <w:rPr>
                <w:lang w:val="fr-CA"/>
              </w:rPr>
              <w:t>Entrée + Points 1-2-3-4-5-6</w:t>
            </w:r>
          </w:p>
        </w:tc>
      </w:tr>
      <w:tr w:rsidR="00A16111" w:rsidRPr="00B723D9" w14:paraId="4CF586C2" w14:textId="77777777" w:rsidTr="27417623">
        <w:trPr>
          <w:trHeight w:val="360"/>
        </w:trPr>
        <w:tc>
          <w:tcPr>
            <w:tcW w:w="4677" w:type="dxa"/>
            <w:vAlign w:val="center"/>
          </w:tcPr>
          <w:p w14:paraId="4D736131" w14:textId="037184C7" w:rsidR="00A16111" w:rsidRPr="00B723D9" w:rsidRDefault="00A16111" w:rsidP="00A16111">
            <w:pPr>
              <w:pStyle w:val="BodyText"/>
              <w:spacing w:after="0"/>
              <w:rPr>
                <w:lang w:val="fr-CA"/>
              </w:rPr>
            </w:pPr>
            <w:r w:rsidRPr="27417623">
              <w:rPr>
                <w:lang w:val="fr-CA"/>
              </w:rPr>
              <w:t>Renommer le fichier</w:t>
            </w:r>
          </w:p>
        </w:tc>
        <w:tc>
          <w:tcPr>
            <w:tcW w:w="4673" w:type="dxa"/>
            <w:vAlign w:val="center"/>
          </w:tcPr>
          <w:p w14:paraId="5E6467F8" w14:textId="46D878C8" w:rsidR="00A16111" w:rsidRPr="00B723D9" w:rsidRDefault="00A16111" w:rsidP="00A16111">
            <w:pPr>
              <w:pStyle w:val="BodyText"/>
              <w:spacing w:after="0"/>
              <w:rPr>
                <w:lang w:val="fr-CA"/>
              </w:rPr>
            </w:pPr>
            <w:r w:rsidRPr="27417623">
              <w:rPr>
                <w:lang w:val="fr-CA"/>
              </w:rPr>
              <w:t>Retour arrière + R</w:t>
            </w:r>
          </w:p>
        </w:tc>
      </w:tr>
      <w:tr w:rsidR="00A16111" w:rsidRPr="00B723D9" w14:paraId="516BBEC0" w14:textId="77777777" w:rsidTr="27417623">
        <w:trPr>
          <w:trHeight w:val="360"/>
        </w:trPr>
        <w:tc>
          <w:tcPr>
            <w:tcW w:w="4677" w:type="dxa"/>
            <w:vAlign w:val="center"/>
          </w:tcPr>
          <w:p w14:paraId="023FAF60" w14:textId="4FC120C7" w:rsidR="00A16111" w:rsidRPr="00B723D9" w:rsidRDefault="00A16111" w:rsidP="00A16111">
            <w:pPr>
              <w:pStyle w:val="BodyText"/>
              <w:spacing w:after="0"/>
              <w:rPr>
                <w:lang w:val="fr-CA"/>
              </w:rPr>
            </w:pPr>
            <w:r w:rsidRPr="27417623">
              <w:rPr>
                <w:lang w:val="fr-CA"/>
              </w:rPr>
              <w:t>Supprimer le fichier</w:t>
            </w:r>
          </w:p>
        </w:tc>
        <w:tc>
          <w:tcPr>
            <w:tcW w:w="4673" w:type="dxa"/>
            <w:vAlign w:val="center"/>
          </w:tcPr>
          <w:p w14:paraId="6037A2C1" w14:textId="6575E254" w:rsidR="00A16111" w:rsidRPr="00B723D9" w:rsidRDefault="00A16111" w:rsidP="00A16111">
            <w:pPr>
              <w:pStyle w:val="BodyText"/>
              <w:spacing w:after="0"/>
              <w:rPr>
                <w:lang w:val="fr-CA"/>
              </w:rPr>
            </w:pPr>
            <w:r w:rsidRPr="27417623">
              <w:rPr>
                <w:lang w:val="fr-CA"/>
              </w:rPr>
              <w:t>Retour arrière + Points 2-3-5-6</w:t>
            </w:r>
          </w:p>
        </w:tc>
      </w:tr>
      <w:tr w:rsidR="00A16111" w:rsidRPr="00B723D9" w14:paraId="524FBB23" w14:textId="77777777" w:rsidTr="27417623">
        <w:trPr>
          <w:trHeight w:val="360"/>
        </w:trPr>
        <w:tc>
          <w:tcPr>
            <w:tcW w:w="4677" w:type="dxa"/>
            <w:vAlign w:val="center"/>
          </w:tcPr>
          <w:p w14:paraId="2D81A72A" w14:textId="4D5F564C" w:rsidR="00A16111" w:rsidRPr="00B723D9" w:rsidRDefault="00A16111" w:rsidP="00A16111">
            <w:pPr>
              <w:pStyle w:val="BodyText"/>
              <w:spacing w:after="0"/>
              <w:rPr>
                <w:lang w:val="fr-CA"/>
              </w:rPr>
            </w:pPr>
            <w:r w:rsidRPr="27417623">
              <w:rPr>
                <w:lang w:val="fr-CA"/>
              </w:rPr>
              <w:t xml:space="preserve">Copier </w:t>
            </w:r>
          </w:p>
        </w:tc>
        <w:tc>
          <w:tcPr>
            <w:tcW w:w="4673" w:type="dxa"/>
            <w:vAlign w:val="center"/>
          </w:tcPr>
          <w:p w14:paraId="61F6C0CF" w14:textId="3B641602" w:rsidR="00A16111" w:rsidRPr="00B723D9" w:rsidRDefault="00A16111" w:rsidP="00A16111">
            <w:pPr>
              <w:pStyle w:val="BodyText"/>
              <w:spacing w:after="0"/>
              <w:rPr>
                <w:lang w:val="fr-CA"/>
              </w:rPr>
            </w:pPr>
            <w:r w:rsidRPr="27417623">
              <w:rPr>
                <w:lang w:val="fr-CA"/>
              </w:rPr>
              <w:t>Retour arrière + Y</w:t>
            </w:r>
          </w:p>
        </w:tc>
      </w:tr>
      <w:tr w:rsidR="00A16111" w:rsidRPr="00B723D9" w14:paraId="0802A2D6" w14:textId="77777777" w:rsidTr="27417623">
        <w:trPr>
          <w:trHeight w:val="360"/>
        </w:trPr>
        <w:tc>
          <w:tcPr>
            <w:tcW w:w="4677" w:type="dxa"/>
            <w:vAlign w:val="center"/>
          </w:tcPr>
          <w:p w14:paraId="57CB03CE" w14:textId="5260A059" w:rsidR="00A16111" w:rsidRPr="00B723D9" w:rsidRDefault="00A16111" w:rsidP="00A16111">
            <w:pPr>
              <w:pStyle w:val="BodyText"/>
              <w:spacing w:after="0"/>
              <w:rPr>
                <w:lang w:val="fr-CA"/>
              </w:rPr>
            </w:pPr>
            <w:r w:rsidRPr="27417623">
              <w:rPr>
                <w:lang w:val="fr-CA"/>
              </w:rPr>
              <w:t xml:space="preserve">Couper </w:t>
            </w:r>
          </w:p>
        </w:tc>
        <w:tc>
          <w:tcPr>
            <w:tcW w:w="4673" w:type="dxa"/>
            <w:vAlign w:val="center"/>
          </w:tcPr>
          <w:p w14:paraId="225DEABA" w14:textId="23058014" w:rsidR="00A16111" w:rsidRPr="00B723D9" w:rsidRDefault="00A16111" w:rsidP="00A16111">
            <w:pPr>
              <w:pStyle w:val="BodyText"/>
              <w:spacing w:after="0"/>
              <w:rPr>
                <w:lang w:val="fr-CA"/>
              </w:rPr>
            </w:pPr>
            <w:r w:rsidRPr="27417623">
              <w:rPr>
                <w:lang w:val="fr-CA"/>
              </w:rPr>
              <w:t>Retour arrière + X</w:t>
            </w:r>
          </w:p>
        </w:tc>
      </w:tr>
      <w:tr w:rsidR="00A16111" w:rsidRPr="00B723D9" w14:paraId="4A692A25" w14:textId="77777777" w:rsidTr="27417623">
        <w:trPr>
          <w:trHeight w:val="360"/>
        </w:trPr>
        <w:tc>
          <w:tcPr>
            <w:tcW w:w="4677" w:type="dxa"/>
            <w:vAlign w:val="center"/>
          </w:tcPr>
          <w:p w14:paraId="682DA73C" w14:textId="60321B9D" w:rsidR="00A16111" w:rsidRPr="00B723D9" w:rsidRDefault="00A16111" w:rsidP="00A16111">
            <w:pPr>
              <w:pStyle w:val="BodyText"/>
              <w:spacing w:after="0"/>
              <w:rPr>
                <w:lang w:val="fr-CA"/>
              </w:rPr>
            </w:pPr>
            <w:r w:rsidRPr="27417623">
              <w:rPr>
                <w:lang w:val="fr-CA"/>
              </w:rPr>
              <w:t xml:space="preserve">Coller </w:t>
            </w:r>
          </w:p>
        </w:tc>
        <w:tc>
          <w:tcPr>
            <w:tcW w:w="4673" w:type="dxa"/>
            <w:vAlign w:val="center"/>
          </w:tcPr>
          <w:p w14:paraId="3A758B2E" w14:textId="1FC0CF63" w:rsidR="00A16111" w:rsidRPr="00B723D9" w:rsidRDefault="00A16111" w:rsidP="00A16111">
            <w:pPr>
              <w:pStyle w:val="BodyText"/>
              <w:spacing w:after="0"/>
              <w:rPr>
                <w:lang w:val="fr-CA"/>
              </w:rPr>
            </w:pPr>
            <w:r w:rsidRPr="27417623">
              <w:rPr>
                <w:lang w:val="fr-CA"/>
              </w:rPr>
              <w:t>Retour arrière + V</w:t>
            </w:r>
          </w:p>
        </w:tc>
      </w:tr>
      <w:tr w:rsidR="00A16111" w:rsidRPr="00B723D9" w14:paraId="035372D7" w14:textId="77777777" w:rsidTr="27417623">
        <w:trPr>
          <w:trHeight w:val="360"/>
        </w:trPr>
        <w:tc>
          <w:tcPr>
            <w:tcW w:w="4677" w:type="dxa"/>
            <w:vAlign w:val="center"/>
          </w:tcPr>
          <w:p w14:paraId="3F829D64" w14:textId="28636B1D" w:rsidR="00A16111" w:rsidRPr="00B723D9" w:rsidRDefault="00A16111" w:rsidP="00A16111">
            <w:pPr>
              <w:pStyle w:val="BodyText"/>
              <w:spacing w:after="0"/>
              <w:rPr>
                <w:lang w:val="fr-CA"/>
              </w:rPr>
            </w:pPr>
            <w:r w:rsidRPr="27417623">
              <w:rPr>
                <w:lang w:val="fr-CA"/>
              </w:rPr>
              <w:t xml:space="preserve">Rechercher un fichier </w:t>
            </w:r>
          </w:p>
        </w:tc>
        <w:tc>
          <w:tcPr>
            <w:tcW w:w="4673" w:type="dxa"/>
            <w:vAlign w:val="center"/>
          </w:tcPr>
          <w:p w14:paraId="10DCD7E7" w14:textId="166B62C6" w:rsidR="00A16111" w:rsidRPr="00B723D9" w:rsidRDefault="00A16111" w:rsidP="00A16111">
            <w:pPr>
              <w:pStyle w:val="BodyText"/>
              <w:spacing w:after="0"/>
              <w:rPr>
                <w:lang w:val="fr-CA"/>
              </w:rPr>
            </w:pPr>
            <w:r w:rsidRPr="27417623">
              <w:rPr>
                <w:lang w:val="fr-CA"/>
              </w:rPr>
              <w:t>Espace + F</w:t>
            </w:r>
          </w:p>
        </w:tc>
      </w:tr>
      <w:tr w:rsidR="00A16111" w:rsidRPr="00B723D9" w14:paraId="425F4A04" w14:textId="77777777" w:rsidTr="27417623">
        <w:trPr>
          <w:trHeight w:val="360"/>
        </w:trPr>
        <w:tc>
          <w:tcPr>
            <w:tcW w:w="4677" w:type="dxa"/>
            <w:vAlign w:val="center"/>
          </w:tcPr>
          <w:p w14:paraId="3369653E" w14:textId="0C976409" w:rsidR="00A16111" w:rsidRPr="00B723D9" w:rsidRDefault="00A16111" w:rsidP="00A16111">
            <w:pPr>
              <w:pStyle w:val="BodyText"/>
              <w:spacing w:after="0"/>
              <w:rPr>
                <w:lang w:val="fr-CA"/>
              </w:rPr>
            </w:pPr>
            <w:r w:rsidRPr="27417623">
              <w:rPr>
                <w:lang w:val="fr-CA"/>
              </w:rPr>
              <w:t xml:space="preserve">Trier les fichiers </w:t>
            </w:r>
          </w:p>
        </w:tc>
        <w:tc>
          <w:tcPr>
            <w:tcW w:w="4673" w:type="dxa"/>
            <w:vAlign w:val="center"/>
          </w:tcPr>
          <w:p w14:paraId="6D5DCBC6" w14:textId="493B974B" w:rsidR="00A16111" w:rsidRPr="00B723D9" w:rsidRDefault="00A16111" w:rsidP="00A16111">
            <w:pPr>
              <w:pStyle w:val="BodyText"/>
              <w:spacing w:after="0"/>
              <w:rPr>
                <w:lang w:val="fr-CA"/>
              </w:rPr>
            </w:pPr>
            <w:r w:rsidRPr="27417623">
              <w:rPr>
                <w:lang w:val="fr-CA"/>
              </w:rPr>
              <w:t>Espace + V</w:t>
            </w:r>
          </w:p>
        </w:tc>
      </w:tr>
      <w:tr w:rsidR="00A16111" w:rsidRPr="00B723D9" w14:paraId="4F46D388" w14:textId="77777777" w:rsidTr="27417623">
        <w:trPr>
          <w:trHeight w:val="360"/>
        </w:trPr>
        <w:tc>
          <w:tcPr>
            <w:tcW w:w="4677" w:type="dxa"/>
            <w:vAlign w:val="center"/>
          </w:tcPr>
          <w:p w14:paraId="5CA74242" w14:textId="2C09587A" w:rsidR="00A16111" w:rsidRPr="00B723D9" w:rsidRDefault="00A16111" w:rsidP="00A16111">
            <w:pPr>
              <w:pStyle w:val="BodyText"/>
              <w:spacing w:after="0"/>
              <w:rPr>
                <w:lang w:val="fr-CA"/>
              </w:rPr>
            </w:pPr>
            <w:r w:rsidRPr="27417623">
              <w:rPr>
                <w:lang w:val="fr-CA"/>
              </w:rPr>
              <w:t xml:space="preserve">Où suis-je? </w:t>
            </w:r>
          </w:p>
        </w:tc>
        <w:tc>
          <w:tcPr>
            <w:tcW w:w="4673" w:type="dxa"/>
            <w:vAlign w:val="center"/>
          </w:tcPr>
          <w:p w14:paraId="17A5D0C5" w14:textId="35776BAC" w:rsidR="00A16111" w:rsidRPr="00B723D9" w:rsidRDefault="00A16111" w:rsidP="00A16111">
            <w:pPr>
              <w:pStyle w:val="BodyText"/>
              <w:spacing w:after="0"/>
              <w:rPr>
                <w:lang w:val="fr-CA"/>
              </w:rPr>
            </w:pPr>
            <w:r w:rsidRPr="27417623">
              <w:rPr>
                <w:lang w:val="fr-CA"/>
              </w:rPr>
              <w:t>Espace + Points 1-5-6</w:t>
            </w:r>
          </w:p>
        </w:tc>
      </w:tr>
      <w:tr w:rsidR="00A16111" w:rsidRPr="00B723D9" w14:paraId="356C9D47" w14:textId="77777777" w:rsidTr="27417623">
        <w:trPr>
          <w:trHeight w:val="360"/>
        </w:trPr>
        <w:tc>
          <w:tcPr>
            <w:tcW w:w="4677" w:type="dxa"/>
            <w:vAlign w:val="center"/>
          </w:tcPr>
          <w:p w14:paraId="6B2DEA8F" w14:textId="2BDCCC19" w:rsidR="00A16111" w:rsidRPr="00B723D9" w:rsidRDefault="00A16111" w:rsidP="00A16111">
            <w:pPr>
              <w:pStyle w:val="BodyText"/>
              <w:spacing w:after="0"/>
              <w:rPr>
                <w:lang w:val="fr-CA"/>
              </w:rPr>
            </w:pPr>
            <w:r w:rsidRPr="27417623">
              <w:rPr>
                <w:lang w:val="fr-CA"/>
              </w:rPr>
              <w:t xml:space="preserve">Sélectionner un disque </w:t>
            </w:r>
          </w:p>
        </w:tc>
        <w:tc>
          <w:tcPr>
            <w:tcW w:w="4673" w:type="dxa"/>
            <w:vAlign w:val="center"/>
          </w:tcPr>
          <w:p w14:paraId="5B8C6E34" w14:textId="07FD496E" w:rsidR="00A16111" w:rsidRPr="00B723D9" w:rsidRDefault="00A16111" w:rsidP="00A16111">
            <w:pPr>
              <w:pStyle w:val="BodyText"/>
              <w:spacing w:after="0"/>
              <w:rPr>
                <w:lang w:val="fr-CA"/>
              </w:rPr>
            </w:pPr>
            <w:r w:rsidRPr="27417623">
              <w:rPr>
                <w:lang w:val="fr-CA"/>
              </w:rPr>
              <w:t>Espace + D</w:t>
            </w:r>
          </w:p>
        </w:tc>
      </w:tr>
      <w:tr w:rsidR="00A16111" w:rsidRPr="00B723D9" w14:paraId="76720025" w14:textId="77777777" w:rsidTr="27417623">
        <w:trPr>
          <w:trHeight w:val="360"/>
        </w:trPr>
        <w:tc>
          <w:tcPr>
            <w:tcW w:w="4677" w:type="dxa"/>
            <w:vAlign w:val="center"/>
          </w:tcPr>
          <w:p w14:paraId="22DA8536" w14:textId="4E78641A" w:rsidR="00A16111" w:rsidRPr="00B723D9" w:rsidRDefault="00A16111" w:rsidP="00A16111">
            <w:pPr>
              <w:pStyle w:val="BodyText"/>
              <w:spacing w:after="0"/>
              <w:rPr>
                <w:lang w:val="fr-CA"/>
              </w:rPr>
            </w:pPr>
            <w:r w:rsidRPr="27417623">
              <w:rPr>
                <w:lang w:val="fr-CA"/>
              </w:rPr>
              <w:t>Aller au dossier parent</w:t>
            </w:r>
          </w:p>
        </w:tc>
        <w:tc>
          <w:tcPr>
            <w:tcW w:w="4673" w:type="dxa"/>
            <w:vAlign w:val="center"/>
          </w:tcPr>
          <w:p w14:paraId="343528FB" w14:textId="0654CF88" w:rsidR="00A16111" w:rsidRPr="00B723D9" w:rsidRDefault="00A16111" w:rsidP="00A16111">
            <w:pPr>
              <w:pStyle w:val="BodyText"/>
              <w:spacing w:after="0"/>
              <w:rPr>
                <w:lang w:val="fr-CA"/>
              </w:rPr>
            </w:pPr>
            <w:r w:rsidRPr="27417623">
              <w:rPr>
                <w:lang w:val="fr-CA"/>
              </w:rPr>
              <w:t>Espace + E</w:t>
            </w:r>
          </w:p>
        </w:tc>
      </w:tr>
      <w:tr w:rsidR="00A16111" w:rsidRPr="00B723D9" w14:paraId="611179A1" w14:textId="77777777" w:rsidTr="27417623">
        <w:trPr>
          <w:trHeight w:val="360"/>
        </w:trPr>
        <w:tc>
          <w:tcPr>
            <w:tcW w:w="4677" w:type="dxa"/>
            <w:vAlign w:val="center"/>
          </w:tcPr>
          <w:p w14:paraId="0E7C78EA" w14:textId="670A29F5" w:rsidR="00A16111" w:rsidRPr="00B723D9" w:rsidRDefault="00A16111" w:rsidP="00A16111">
            <w:pPr>
              <w:pStyle w:val="BodyText"/>
              <w:spacing w:after="0"/>
              <w:rPr>
                <w:lang w:val="fr-CA"/>
              </w:rPr>
            </w:pPr>
            <w:r w:rsidRPr="27417623">
              <w:rPr>
                <w:lang w:val="fr-CA"/>
              </w:rPr>
              <w:t xml:space="preserve">Éjecter un périphérique </w:t>
            </w:r>
          </w:p>
        </w:tc>
        <w:tc>
          <w:tcPr>
            <w:tcW w:w="4673" w:type="dxa"/>
            <w:vAlign w:val="center"/>
          </w:tcPr>
          <w:p w14:paraId="58376B05" w14:textId="5BAFED5F" w:rsidR="00A16111" w:rsidRPr="00B723D9" w:rsidRDefault="00A16111" w:rsidP="00A16111">
            <w:pPr>
              <w:pStyle w:val="BodyText"/>
              <w:spacing w:after="0"/>
              <w:rPr>
                <w:lang w:val="fr-CA"/>
              </w:rPr>
            </w:pPr>
            <w:r w:rsidRPr="27417623">
              <w:rPr>
                <w:lang w:val="fr-CA"/>
              </w:rPr>
              <w:t>Entrée + E</w:t>
            </w:r>
          </w:p>
        </w:tc>
      </w:tr>
    </w:tbl>
    <w:p w14:paraId="7673F505" w14:textId="77777777" w:rsidR="00996A7E" w:rsidRPr="00B723D9" w:rsidRDefault="00996A7E" w:rsidP="00996A7E">
      <w:pPr>
        <w:rPr>
          <w:lang w:val="fr-CA"/>
        </w:rPr>
      </w:pPr>
    </w:p>
    <w:p w14:paraId="3CEF64A1" w14:textId="39C5D1BF" w:rsidR="006240FC" w:rsidRPr="00B723D9" w:rsidRDefault="006240FC" w:rsidP="27417623">
      <w:pPr>
        <w:pStyle w:val="Caption"/>
        <w:keepNext/>
        <w:rPr>
          <w:rStyle w:val="Strong"/>
          <w:rFonts w:ascii="Verdana" w:hAnsi="Verdana"/>
          <w:i w:val="0"/>
          <w:iCs w:val="0"/>
          <w:color w:val="auto"/>
          <w:sz w:val="22"/>
          <w:szCs w:val="22"/>
          <w:lang w:val="fr-CA"/>
        </w:rPr>
      </w:pPr>
      <w:r w:rsidRPr="27417623">
        <w:rPr>
          <w:rStyle w:val="Strong"/>
          <w:rFonts w:ascii="Verdana" w:hAnsi="Verdana"/>
          <w:i w:val="0"/>
          <w:iCs w:val="0"/>
          <w:color w:val="auto"/>
          <w:sz w:val="22"/>
          <w:szCs w:val="22"/>
          <w:lang w:val="fr-CA"/>
        </w:rPr>
        <w:t>Commandes de KeyCalc, utilisant du braille informatique</w:t>
      </w:r>
    </w:p>
    <w:tbl>
      <w:tblPr>
        <w:tblStyle w:val="TableGrid"/>
        <w:tblW w:w="0" w:type="auto"/>
        <w:tblLook w:val="04A0" w:firstRow="1" w:lastRow="0" w:firstColumn="1" w:lastColumn="0" w:noHBand="0" w:noVBand="1"/>
        <w:tblDescription w:val="Table of two columns with headings Action and Shortcut or Key combination"/>
      </w:tblPr>
      <w:tblGrid>
        <w:gridCol w:w="4315"/>
        <w:gridCol w:w="4315"/>
      </w:tblGrid>
      <w:tr w:rsidR="006240FC" w:rsidRPr="00D807BC" w14:paraId="33CF4795" w14:textId="77777777" w:rsidTr="27417623">
        <w:trPr>
          <w:trHeight w:val="432"/>
          <w:tblHeader/>
        </w:trPr>
        <w:tc>
          <w:tcPr>
            <w:tcW w:w="4315" w:type="dxa"/>
            <w:vAlign w:val="center"/>
          </w:tcPr>
          <w:p w14:paraId="46F43A9F" w14:textId="77777777" w:rsidR="006240FC" w:rsidRPr="00B723D9" w:rsidRDefault="006240FC">
            <w:pPr>
              <w:pStyle w:val="BodyText"/>
              <w:spacing w:after="0"/>
              <w:jc w:val="center"/>
              <w:rPr>
                <w:rStyle w:val="Strong"/>
                <w:lang w:val="fr-CA"/>
              </w:rPr>
            </w:pPr>
            <w:r w:rsidRPr="27417623">
              <w:rPr>
                <w:rStyle w:val="Strong"/>
                <w:lang w:val="fr-CA"/>
              </w:rPr>
              <w:t>Action</w:t>
            </w:r>
          </w:p>
        </w:tc>
        <w:tc>
          <w:tcPr>
            <w:tcW w:w="4315" w:type="dxa"/>
            <w:vAlign w:val="center"/>
          </w:tcPr>
          <w:p w14:paraId="2279C034" w14:textId="77777777" w:rsidR="006240FC" w:rsidRPr="00B723D9" w:rsidRDefault="006240FC">
            <w:pPr>
              <w:pStyle w:val="BodyText"/>
              <w:spacing w:after="0"/>
              <w:jc w:val="center"/>
              <w:rPr>
                <w:rStyle w:val="Strong"/>
                <w:lang w:val="fr-CA"/>
              </w:rPr>
            </w:pPr>
            <w:r w:rsidRPr="27417623">
              <w:rPr>
                <w:rStyle w:val="Strong"/>
                <w:lang w:val="fr-CA"/>
              </w:rPr>
              <w:t>Raccourci ou combinaison de touches</w:t>
            </w:r>
          </w:p>
        </w:tc>
      </w:tr>
      <w:tr w:rsidR="006240FC" w:rsidRPr="00B723D9" w14:paraId="27176C61" w14:textId="77777777" w:rsidTr="27417623">
        <w:trPr>
          <w:trHeight w:val="360"/>
        </w:trPr>
        <w:tc>
          <w:tcPr>
            <w:tcW w:w="4315" w:type="dxa"/>
            <w:vAlign w:val="center"/>
          </w:tcPr>
          <w:p w14:paraId="31F9FDEA" w14:textId="77777777" w:rsidR="006240FC" w:rsidRPr="00B723D9" w:rsidRDefault="006240FC">
            <w:pPr>
              <w:pStyle w:val="BodyText"/>
              <w:spacing w:after="0"/>
              <w:rPr>
                <w:lang w:val="fr-CA"/>
              </w:rPr>
            </w:pPr>
            <w:r w:rsidRPr="27417623">
              <w:rPr>
                <w:lang w:val="fr-CA"/>
              </w:rPr>
              <w:t xml:space="preserve">Plus </w:t>
            </w:r>
          </w:p>
        </w:tc>
        <w:tc>
          <w:tcPr>
            <w:tcW w:w="4315" w:type="dxa"/>
            <w:vAlign w:val="center"/>
          </w:tcPr>
          <w:p w14:paraId="5E8ECB3B" w14:textId="77777777" w:rsidR="006240FC" w:rsidRPr="00B723D9" w:rsidRDefault="006240FC">
            <w:pPr>
              <w:pStyle w:val="BodyText"/>
              <w:spacing w:after="0"/>
              <w:rPr>
                <w:lang w:val="fr-CA"/>
              </w:rPr>
            </w:pPr>
            <w:r w:rsidRPr="27417623">
              <w:rPr>
                <w:lang w:val="fr-CA"/>
              </w:rPr>
              <w:t>Points 2-3-5-7-8</w:t>
            </w:r>
          </w:p>
        </w:tc>
      </w:tr>
      <w:tr w:rsidR="006240FC" w:rsidRPr="00B723D9" w14:paraId="0F8AD26D" w14:textId="77777777" w:rsidTr="27417623">
        <w:trPr>
          <w:trHeight w:val="360"/>
        </w:trPr>
        <w:tc>
          <w:tcPr>
            <w:tcW w:w="4315" w:type="dxa"/>
            <w:vAlign w:val="center"/>
          </w:tcPr>
          <w:p w14:paraId="48A585D4" w14:textId="77777777" w:rsidR="006240FC" w:rsidRPr="00B723D9" w:rsidRDefault="006240FC">
            <w:pPr>
              <w:pStyle w:val="BodyText"/>
              <w:spacing w:after="0"/>
              <w:rPr>
                <w:lang w:val="fr-CA"/>
              </w:rPr>
            </w:pPr>
            <w:r w:rsidRPr="27417623">
              <w:rPr>
                <w:lang w:val="fr-CA"/>
              </w:rPr>
              <w:t>Moins</w:t>
            </w:r>
          </w:p>
        </w:tc>
        <w:tc>
          <w:tcPr>
            <w:tcW w:w="4315" w:type="dxa"/>
            <w:vAlign w:val="center"/>
          </w:tcPr>
          <w:p w14:paraId="110BDF86" w14:textId="77777777" w:rsidR="006240FC" w:rsidRPr="00B723D9" w:rsidRDefault="006240FC">
            <w:pPr>
              <w:pStyle w:val="BodyText"/>
              <w:spacing w:after="0"/>
              <w:rPr>
                <w:lang w:val="fr-CA"/>
              </w:rPr>
            </w:pPr>
            <w:r w:rsidRPr="27417623">
              <w:rPr>
                <w:lang w:val="fr-CA"/>
              </w:rPr>
              <w:t>Points 3-6</w:t>
            </w:r>
          </w:p>
        </w:tc>
      </w:tr>
      <w:tr w:rsidR="006240FC" w:rsidRPr="00B723D9" w14:paraId="247CD70D" w14:textId="77777777" w:rsidTr="27417623">
        <w:trPr>
          <w:trHeight w:val="360"/>
        </w:trPr>
        <w:tc>
          <w:tcPr>
            <w:tcW w:w="4315" w:type="dxa"/>
            <w:vAlign w:val="center"/>
          </w:tcPr>
          <w:p w14:paraId="5BB762A8" w14:textId="77777777" w:rsidR="006240FC" w:rsidRPr="00B723D9" w:rsidRDefault="006240FC">
            <w:pPr>
              <w:pStyle w:val="BodyText"/>
              <w:spacing w:after="0"/>
              <w:rPr>
                <w:lang w:val="fr-CA"/>
              </w:rPr>
            </w:pPr>
            <w:r w:rsidRPr="27417623">
              <w:rPr>
                <w:lang w:val="fr-CA"/>
              </w:rPr>
              <w:t>Multiplier</w:t>
            </w:r>
          </w:p>
        </w:tc>
        <w:tc>
          <w:tcPr>
            <w:tcW w:w="4315" w:type="dxa"/>
            <w:vAlign w:val="center"/>
          </w:tcPr>
          <w:p w14:paraId="2550B6AD" w14:textId="77777777" w:rsidR="006240FC" w:rsidRPr="00B723D9" w:rsidRDefault="006240FC">
            <w:pPr>
              <w:pStyle w:val="BodyText"/>
              <w:spacing w:after="0"/>
              <w:rPr>
                <w:lang w:val="fr-CA"/>
              </w:rPr>
            </w:pPr>
            <w:r w:rsidRPr="27417623">
              <w:rPr>
                <w:lang w:val="fr-CA"/>
              </w:rPr>
              <w:t>Points 3-5</w:t>
            </w:r>
          </w:p>
        </w:tc>
      </w:tr>
      <w:tr w:rsidR="006240FC" w:rsidRPr="00B723D9" w14:paraId="04162E23" w14:textId="77777777" w:rsidTr="27417623">
        <w:trPr>
          <w:trHeight w:val="360"/>
        </w:trPr>
        <w:tc>
          <w:tcPr>
            <w:tcW w:w="4315" w:type="dxa"/>
            <w:vAlign w:val="center"/>
          </w:tcPr>
          <w:p w14:paraId="6452DD25" w14:textId="77777777" w:rsidR="006240FC" w:rsidRPr="00B723D9" w:rsidRDefault="006240FC">
            <w:pPr>
              <w:pStyle w:val="BodyText"/>
              <w:spacing w:after="0"/>
              <w:rPr>
                <w:lang w:val="fr-CA"/>
              </w:rPr>
            </w:pPr>
            <w:r w:rsidRPr="27417623">
              <w:rPr>
                <w:lang w:val="fr-CA"/>
              </w:rPr>
              <w:t>Diviser</w:t>
            </w:r>
          </w:p>
        </w:tc>
        <w:tc>
          <w:tcPr>
            <w:tcW w:w="4315" w:type="dxa"/>
            <w:vAlign w:val="center"/>
          </w:tcPr>
          <w:p w14:paraId="59FAC2F6" w14:textId="77777777" w:rsidR="006240FC" w:rsidRPr="00B723D9" w:rsidRDefault="006240FC">
            <w:pPr>
              <w:pStyle w:val="BodyText"/>
              <w:spacing w:after="0"/>
              <w:rPr>
                <w:lang w:val="fr-CA"/>
              </w:rPr>
            </w:pPr>
            <w:r w:rsidRPr="27417623">
              <w:rPr>
                <w:lang w:val="fr-CA"/>
              </w:rPr>
              <w:t>Points 3-4</w:t>
            </w:r>
          </w:p>
        </w:tc>
      </w:tr>
      <w:tr w:rsidR="006240FC" w:rsidRPr="00B723D9" w14:paraId="4483C152" w14:textId="77777777" w:rsidTr="27417623">
        <w:trPr>
          <w:trHeight w:val="360"/>
        </w:trPr>
        <w:tc>
          <w:tcPr>
            <w:tcW w:w="4315" w:type="dxa"/>
            <w:vAlign w:val="center"/>
          </w:tcPr>
          <w:p w14:paraId="61F4B53A" w14:textId="77777777" w:rsidR="006240FC" w:rsidRPr="00B723D9" w:rsidRDefault="006240FC">
            <w:pPr>
              <w:pStyle w:val="BodyText"/>
              <w:spacing w:after="0"/>
              <w:rPr>
                <w:lang w:val="fr-CA"/>
              </w:rPr>
            </w:pPr>
            <w:r w:rsidRPr="27417623">
              <w:rPr>
                <w:lang w:val="fr-CA"/>
              </w:rPr>
              <w:t>Égal</w:t>
            </w:r>
          </w:p>
        </w:tc>
        <w:tc>
          <w:tcPr>
            <w:tcW w:w="4315" w:type="dxa"/>
            <w:vAlign w:val="center"/>
          </w:tcPr>
          <w:p w14:paraId="03D95AF9" w14:textId="77777777" w:rsidR="006240FC" w:rsidRPr="00B723D9" w:rsidRDefault="006240FC">
            <w:pPr>
              <w:pStyle w:val="BodyText"/>
              <w:spacing w:after="0"/>
              <w:rPr>
                <w:lang w:val="fr-CA"/>
              </w:rPr>
            </w:pPr>
            <w:r w:rsidRPr="27417623">
              <w:rPr>
                <w:lang w:val="fr-CA"/>
              </w:rPr>
              <w:t>Entrée</w:t>
            </w:r>
          </w:p>
        </w:tc>
      </w:tr>
      <w:tr w:rsidR="006240FC" w:rsidRPr="00B723D9" w14:paraId="302F2017" w14:textId="77777777" w:rsidTr="27417623">
        <w:trPr>
          <w:trHeight w:val="360"/>
        </w:trPr>
        <w:tc>
          <w:tcPr>
            <w:tcW w:w="4315" w:type="dxa"/>
            <w:vAlign w:val="center"/>
          </w:tcPr>
          <w:p w14:paraId="0D9C4FD8" w14:textId="77777777" w:rsidR="006240FC" w:rsidRPr="00B723D9" w:rsidRDefault="006240FC">
            <w:pPr>
              <w:pStyle w:val="BodyText"/>
              <w:spacing w:after="0"/>
              <w:rPr>
                <w:lang w:val="fr-CA"/>
              </w:rPr>
            </w:pPr>
            <w:r w:rsidRPr="27417623">
              <w:rPr>
                <w:lang w:val="fr-CA"/>
              </w:rPr>
              <w:t xml:space="preserve">Effacer </w:t>
            </w:r>
          </w:p>
        </w:tc>
        <w:tc>
          <w:tcPr>
            <w:tcW w:w="4315" w:type="dxa"/>
            <w:vAlign w:val="center"/>
          </w:tcPr>
          <w:p w14:paraId="40AFB7E8" w14:textId="77777777" w:rsidR="006240FC" w:rsidRPr="00B723D9" w:rsidRDefault="006240FC">
            <w:pPr>
              <w:pStyle w:val="BodyText"/>
              <w:spacing w:after="0"/>
              <w:rPr>
                <w:lang w:val="fr-CA"/>
              </w:rPr>
            </w:pPr>
            <w:r w:rsidRPr="27417623">
              <w:rPr>
                <w:lang w:val="fr-CA"/>
              </w:rPr>
              <w:t>Espace + Points 3-5-6</w:t>
            </w:r>
          </w:p>
        </w:tc>
      </w:tr>
      <w:tr w:rsidR="006240FC" w:rsidRPr="00B723D9" w14:paraId="6DFF140F" w14:textId="77777777" w:rsidTr="27417623">
        <w:trPr>
          <w:trHeight w:val="360"/>
        </w:trPr>
        <w:tc>
          <w:tcPr>
            <w:tcW w:w="4315" w:type="dxa"/>
            <w:vAlign w:val="center"/>
          </w:tcPr>
          <w:p w14:paraId="1AEEDFE9" w14:textId="77777777" w:rsidR="006240FC" w:rsidRPr="00B723D9" w:rsidRDefault="006240FC">
            <w:pPr>
              <w:pStyle w:val="BodyText"/>
              <w:spacing w:after="0"/>
              <w:rPr>
                <w:lang w:val="fr-CA"/>
              </w:rPr>
            </w:pPr>
            <w:r w:rsidRPr="27417623">
              <w:rPr>
                <w:lang w:val="fr-CA"/>
              </w:rPr>
              <w:t>Point de décimale</w:t>
            </w:r>
          </w:p>
        </w:tc>
        <w:tc>
          <w:tcPr>
            <w:tcW w:w="4315" w:type="dxa"/>
            <w:vAlign w:val="center"/>
          </w:tcPr>
          <w:p w14:paraId="5910A10B" w14:textId="77777777" w:rsidR="006240FC" w:rsidRPr="00B723D9" w:rsidRDefault="006240FC">
            <w:pPr>
              <w:pStyle w:val="BodyText"/>
              <w:spacing w:after="0"/>
              <w:rPr>
                <w:lang w:val="fr-CA"/>
              </w:rPr>
            </w:pPr>
            <w:r w:rsidRPr="27417623">
              <w:rPr>
                <w:lang w:val="fr-CA"/>
              </w:rPr>
              <w:t>Points 2-5-6</w:t>
            </w:r>
          </w:p>
        </w:tc>
      </w:tr>
      <w:tr w:rsidR="006240FC" w:rsidRPr="00B723D9" w14:paraId="1C7A7AB7" w14:textId="77777777" w:rsidTr="27417623">
        <w:trPr>
          <w:trHeight w:val="360"/>
        </w:trPr>
        <w:tc>
          <w:tcPr>
            <w:tcW w:w="4315" w:type="dxa"/>
            <w:vAlign w:val="center"/>
          </w:tcPr>
          <w:p w14:paraId="6DB18752" w14:textId="77777777" w:rsidR="006240FC" w:rsidRPr="00B723D9" w:rsidRDefault="006240FC">
            <w:pPr>
              <w:pStyle w:val="BodyText"/>
              <w:spacing w:after="0"/>
              <w:rPr>
                <w:lang w:val="fr-CA"/>
              </w:rPr>
            </w:pPr>
            <w:r w:rsidRPr="27417623">
              <w:rPr>
                <w:lang w:val="fr-CA"/>
              </w:rPr>
              <w:t>Pourcentage</w:t>
            </w:r>
          </w:p>
        </w:tc>
        <w:tc>
          <w:tcPr>
            <w:tcW w:w="4315" w:type="dxa"/>
            <w:vAlign w:val="center"/>
          </w:tcPr>
          <w:p w14:paraId="4EA14901" w14:textId="77777777" w:rsidR="006240FC" w:rsidRPr="00B723D9" w:rsidRDefault="006240FC">
            <w:pPr>
              <w:pStyle w:val="BodyText"/>
              <w:spacing w:after="0"/>
              <w:rPr>
                <w:lang w:val="fr-CA"/>
              </w:rPr>
            </w:pPr>
            <w:r w:rsidRPr="27417623">
              <w:rPr>
                <w:lang w:val="fr-CA"/>
              </w:rPr>
              <w:t>Points 1-4-6-8</w:t>
            </w:r>
          </w:p>
        </w:tc>
      </w:tr>
      <w:tr w:rsidR="006240FC" w:rsidRPr="00B723D9" w14:paraId="08C2993B" w14:textId="77777777" w:rsidTr="27417623">
        <w:trPr>
          <w:trHeight w:val="360"/>
        </w:trPr>
        <w:tc>
          <w:tcPr>
            <w:tcW w:w="4315" w:type="dxa"/>
            <w:vAlign w:val="center"/>
          </w:tcPr>
          <w:p w14:paraId="21C27FAC" w14:textId="77777777" w:rsidR="006240FC" w:rsidRPr="00B723D9" w:rsidRDefault="006240FC">
            <w:pPr>
              <w:pStyle w:val="BodyText"/>
              <w:spacing w:after="0"/>
              <w:rPr>
                <w:lang w:val="fr-CA"/>
              </w:rPr>
            </w:pPr>
            <w:r w:rsidRPr="27417623">
              <w:rPr>
                <w:lang w:val="fr-CA"/>
              </w:rPr>
              <w:t>Racine carrée</w:t>
            </w:r>
          </w:p>
        </w:tc>
        <w:tc>
          <w:tcPr>
            <w:tcW w:w="4315" w:type="dxa"/>
            <w:vAlign w:val="center"/>
          </w:tcPr>
          <w:p w14:paraId="3DA89E02" w14:textId="77777777" w:rsidR="006240FC" w:rsidRPr="00B723D9" w:rsidRDefault="006240FC">
            <w:pPr>
              <w:pStyle w:val="BodyText"/>
              <w:spacing w:after="0"/>
              <w:rPr>
                <w:lang w:val="fr-CA"/>
              </w:rPr>
            </w:pPr>
            <w:r w:rsidRPr="27417623">
              <w:rPr>
                <w:lang w:val="fr-CA"/>
              </w:rPr>
              <w:t>Espace + Points 3-4-5</w:t>
            </w:r>
          </w:p>
        </w:tc>
      </w:tr>
      <w:tr w:rsidR="006240FC" w:rsidRPr="00B723D9" w14:paraId="54AF34B3" w14:textId="77777777" w:rsidTr="27417623">
        <w:trPr>
          <w:trHeight w:val="360"/>
        </w:trPr>
        <w:tc>
          <w:tcPr>
            <w:tcW w:w="4315" w:type="dxa"/>
            <w:vAlign w:val="center"/>
          </w:tcPr>
          <w:p w14:paraId="2C7D327E" w14:textId="77777777" w:rsidR="006240FC" w:rsidRPr="00B723D9" w:rsidRDefault="006240FC">
            <w:pPr>
              <w:pStyle w:val="BodyText"/>
              <w:spacing w:after="0"/>
              <w:rPr>
                <w:lang w:val="fr-CA"/>
              </w:rPr>
            </w:pPr>
            <w:r w:rsidRPr="27417623">
              <w:rPr>
                <w:lang w:val="fr-CA"/>
              </w:rPr>
              <w:t>Pi</w:t>
            </w:r>
          </w:p>
        </w:tc>
        <w:tc>
          <w:tcPr>
            <w:tcW w:w="4315" w:type="dxa"/>
            <w:vAlign w:val="center"/>
          </w:tcPr>
          <w:p w14:paraId="5A06DF3E" w14:textId="77777777" w:rsidR="006240FC" w:rsidRPr="00B723D9" w:rsidRDefault="006240FC">
            <w:pPr>
              <w:pStyle w:val="BodyText"/>
              <w:spacing w:after="0"/>
              <w:rPr>
                <w:lang w:val="fr-CA"/>
              </w:rPr>
            </w:pPr>
            <w:r w:rsidRPr="27417623">
              <w:rPr>
                <w:lang w:val="fr-CA"/>
              </w:rPr>
              <w:t>Espace + Y</w:t>
            </w:r>
          </w:p>
        </w:tc>
      </w:tr>
    </w:tbl>
    <w:p w14:paraId="576F94C0" w14:textId="77777777" w:rsidR="00996A7E" w:rsidRPr="00B723D9" w:rsidRDefault="00996A7E" w:rsidP="00996A7E">
      <w:pPr>
        <w:rPr>
          <w:lang w:val="fr-CA"/>
        </w:rPr>
      </w:pPr>
    </w:p>
    <w:p w14:paraId="6EAA62FD" w14:textId="77777777" w:rsidR="00996A7E" w:rsidRPr="00B723D9" w:rsidRDefault="00996A7E" w:rsidP="00996A7E">
      <w:pPr>
        <w:spacing w:after="160"/>
        <w:rPr>
          <w:lang w:val="fr-CA"/>
        </w:rPr>
      </w:pPr>
      <w:r w:rsidRPr="27417623">
        <w:rPr>
          <w:lang w:val="fr-CA"/>
        </w:rPr>
        <w:br w:type="page"/>
      </w:r>
    </w:p>
    <w:p w14:paraId="19A46A91" w14:textId="07293A17" w:rsidR="00996A7E" w:rsidRPr="00B723D9" w:rsidRDefault="002305BD" w:rsidP="00996A7E">
      <w:pPr>
        <w:pStyle w:val="Heading1"/>
        <w:rPr>
          <w:lang w:val="fr-CA"/>
        </w:rPr>
      </w:pPr>
      <w:bookmarkStart w:id="240" w:name="_Toc16495120"/>
      <w:bookmarkStart w:id="241" w:name="_Toc66876925"/>
      <w:bookmarkStart w:id="242" w:name="_Toc169269629"/>
      <w:r w:rsidRPr="27417623">
        <w:rPr>
          <w:lang w:val="fr-CA"/>
        </w:rPr>
        <w:lastRenderedPageBreak/>
        <w:t>Annexe B</w:t>
      </w:r>
      <w:r w:rsidR="00996A7E" w:rsidRPr="27417623">
        <w:rPr>
          <w:lang w:val="fr-CA"/>
        </w:rPr>
        <w:t xml:space="preserve"> –Tables</w:t>
      </w:r>
      <w:bookmarkEnd w:id="240"/>
      <w:bookmarkEnd w:id="241"/>
      <w:r w:rsidRPr="27417623">
        <w:rPr>
          <w:lang w:val="fr-CA"/>
        </w:rPr>
        <w:t xml:space="preserve"> braille</w:t>
      </w:r>
      <w:bookmarkEnd w:id="242"/>
    </w:p>
    <w:p w14:paraId="7903697B" w14:textId="77777777" w:rsidR="00E46AD4" w:rsidRPr="00B723D9" w:rsidRDefault="00E46AD4" w:rsidP="00E46AD4">
      <w:pPr>
        <w:pStyle w:val="Heading2"/>
        <w:ind w:left="1134" w:hanging="1134"/>
        <w:rPr>
          <w:lang w:val="fr-CA"/>
        </w:rPr>
      </w:pPr>
      <w:bookmarkStart w:id="243" w:name="_Toc500162118"/>
      <w:bookmarkStart w:id="244" w:name="_Toc450644702"/>
      <w:bookmarkStart w:id="245" w:name="_Toc16495065"/>
      <w:bookmarkStart w:id="246" w:name="_Toc169269630"/>
      <w:bookmarkEnd w:id="243"/>
      <w:r w:rsidRPr="27417623">
        <w:rPr>
          <w:lang w:val="fr-CA"/>
        </w:rPr>
        <w:t xml:space="preserve">Braille informatique </w:t>
      </w:r>
      <w:bookmarkEnd w:id="244"/>
      <w:r w:rsidRPr="27417623">
        <w:rPr>
          <w:lang w:val="fr-CA"/>
        </w:rPr>
        <w:t>Français Unifié</w:t>
      </w:r>
      <w:bookmarkEnd w:id="245"/>
      <w:bookmarkEnd w:id="246"/>
    </w:p>
    <w:p w14:paraId="12F2814F" w14:textId="77777777" w:rsidR="00E46AD4" w:rsidRPr="00B723D9" w:rsidRDefault="00E46AD4" w:rsidP="00E46AD4">
      <w:pPr>
        <w:pStyle w:val="BodyText"/>
        <w:rPr>
          <w:lang w:val="fr-CA"/>
        </w:rPr>
      </w:pPr>
      <w:r w:rsidRPr="27417623">
        <w:rPr>
          <w:lang w:val="fr-CA"/>
        </w:rPr>
        <w:t>!</w:t>
      </w:r>
      <w:r>
        <w:tab/>
      </w:r>
      <w:r w:rsidRPr="27417623">
        <w:rPr>
          <w:lang w:val="fr-CA"/>
        </w:rPr>
        <w:t>Point d'exclamation</w:t>
      </w:r>
      <w:r>
        <w:tab/>
      </w:r>
      <w:r>
        <w:tab/>
      </w:r>
      <w:r>
        <w:tab/>
      </w:r>
      <w:r>
        <w:tab/>
      </w:r>
      <w:r w:rsidRPr="27417623">
        <w:rPr>
          <w:lang w:val="fr-CA"/>
        </w:rPr>
        <w:t>2,3,5</w:t>
      </w:r>
    </w:p>
    <w:p w14:paraId="7C575D48" w14:textId="77777777" w:rsidR="00E46AD4" w:rsidRPr="00B723D9" w:rsidRDefault="00E46AD4" w:rsidP="00E46AD4">
      <w:pPr>
        <w:pStyle w:val="BodyText"/>
        <w:rPr>
          <w:lang w:val="fr-CA"/>
        </w:rPr>
      </w:pPr>
      <w:r w:rsidRPr="27417623">
        <w:rPr>
          <w:lang w:val="fr-CA"/>
        </w:rPr>
        <w:t>"</w:t>
      </w:r>
      <w:r>
        <w:tab/>
      </w:r>
      <w:r w:rsidRPr="27417623">
        <w:rPr>
          <w:lang w:val="fr-CA"/>
        </w:rPr>
        <w:t xml:space="preserve">Guillemet </w:t>
      </w:r>
      <w:r>
        <w:tab/>
      </w:r>
      <w:r>
        <w:tab/>
      </w:r>
      <w:r>
        <w:tab/>
      </w:r>
      <w:r>
        <w:tab/>
      </w:r>
      <w:r>
        <w:tab/>
      </w:r>
      <w:r w:rsidRPr="27417623">
        <w:rPr>
          <w:lang w:val="fr-CA"/>
        </w:rPr>
        <w:t>2,3,5,6</w:t>
      </w:r>
    </w:p>
    <w:p w14:paraId="3EA28C17" w14:textId="77777777" w:rsidR="00E46AD4" w:rsidRPr="00B723D9" w:rsidRDefault="00E46AD4" w:rsidP="00E46AD4">
      <w:pPr>
        <w:pStyle w:val="BodyText"/>
        <w:rPr>
          <w:lang w:val="fr-CA"/>
        </w:rPr>
      </w:pPr>
      <w:r w:rsidRPr="27417623">
        <w:rPr>
          <w:lang w:val="fr-CA"/>
        </w:rPr>
        <w:t>#</w:t>
      </w:r>
      <w:r>
        <w:tab/>
      </w:r>
      <w:r w:rsidRPr="27417623">
        <w:rPr>
          <w:lang w:val="fr-CA"/>
        </w:rPr>
        <w:t>Dièse</w:t>
      </w:r>
      <w:r>
        <w:tab/>
      </w:r>
      <w:r>
        <w:tab/>
      </w:r>
      <w:r>
        <w:tab/>
      </w:r>
      <w:r>
        <w:tab/>
      </w:r>
      <w:r>
        <w:tab/>
      </w:r>
      <w:r>
        <w:tab/>
      </w:r>
      <w:r w:rsidRPr="27417623">
        <w:rPr>
          <w:lang w:val="fr-CA"/>
        </w:rPr>
        <w:t>3,4,5,6,8</w:t>
      </w:r>
    </w:p>
    <w:p w14:paraId="7CE52EC9" w14:textId="77777777" w:rsidR="00E46AD4" w:rsidRPr="00B723D9" w:rsidRDefault="00E46AD4" w:rsidP="00E46AD4">
      <w:pPr>
        <w:pStyle w:val="BodyText"/>
        <w:rPr>
          <w:lang w:val="fr-CA"/>
        </w:rPr>
      </w:pPr>
      <w:r w:rsidRPr="27417623">
        <w:rPr>
          <w:lang w:val="fr-CA"/>
        </w:rPr>
        <w:t>$</w:t>
      </w:r>
      <w:r>
        <w:tab/>
      </w:r>
      <w:r w:rsidRPr="27417623">
        <w:rPr>
          <w:lang w:val="fr-CA"/>
        </w:rPr>
        <w:t>Symbole du dollar</w:t>
      </w:r>
      <w:r>
        <w:tab/>
      </w:r>
      <w:r>
        <w:tab/>
      </w:r>
      <w:r>
        <w:tab/>
      </w:r>
      <w:r>
        <w:tab/>
      </w:r>
      <w:r w:rsidRPr="27417623">
        <w:rPr>
          <w:lang w:val="fr-CA"/>
        </w:rPr>
        <w:t>3,5,7</w:t>
      </w:r>
    </w:p>
    <w:p w14:paraId="7F40CC74" w14:textId="77777777" w:rsidR="00E46AD4" w:rsidRPr="00B723D9" w:rsidRDefault="00E46AD4" w:rsidP="00E46AD4">
      <w:pPr>
        <w:pStyle w:val="BodyText"/>
        <w:rPr>
          <w:lang w:val="fr-CA"/>
        </w:rPr>
      </w:pPr>
      <w:r w:rsidRPr="27417623">
        <w:rPr>
          <w:lang w:val="fr-CA"/>
        </w:rPr>
        <w:t>%</w:t>
      </w:r>
      <w:r>
        <w:tab/>
      </w:r>
      <w:r w:rsidRPr="27417623">
        <w:rPr>
          <w:lang w:val="fr-CA"/>
        </w:rPr>
        <w:t xml:space="preserve">Pourcent </w:t>
      </w:r>
      <w:r>
        <w:tab/>
      </w:r>
      <w:r>
        <w:tab/>
      </w:r>
      <w:r>
        <w:tab/>
      </w:r>
      <w:r>
        <w:tab/>
      </w:r>
      <w:r>
        <w:tab/>
      </w:r>
      <w:r w:rsidRPr="27417623">
        <w:rPr>
          <w:lang w:val="fr-CA"/>
        </w:rPr>
        <w:t>3,4,6,8</w:t>
      </w:r>
    </w:p>
    <w:p w14:paraId="73F06CA8" w14:textId="77777777" w:rsidR="00E46AD4" w:rsidRPr="00B723D9" w:rsidRDefault="00E46AD4" w:rsidP="00E46AD4">
      <w:pPr>
        <w:pStyle w:val="BodyText"/>
        <w:rPr>
          <w:lang w:val="fr-CA"/>
        </w:rPr>
      </w:pPr>
      <w:r w:rsidRPr="27417623">
        <w:rPr>
          <w:lang w:val="fr-CA"/>
        </w:rPr>
        <w:t>&amp;</w:t>
      </w:r>
      <w:r>
        <w:tab/>
      </w:r>
      <w:r w:rsidRPr="27417623">
        <w:rPr>
          <w:lang w:val="fr-CA"/>
        </w:rPr>
        <w:t>Esperluette e commercial</w:t>
      </w:r>
      <w:r>
        <w:tab/>
      </w:r>
      <w:r>
        <w:tab/>
      </w:r>
      <w:r>
        <w:tab/>
      </w:r>
      <w:r w:rsidRPr="27417623">
        <w:rPr>
          <w:lang w:val="fr-CA"/>
        </w:rPr>
        <w:t>1,2,3,4,5,6,8</w:t>
      </w:r>
    </w:p>
    <w:p w14:paraId="6985663C" w14:textId="77777777" w:rsidR="00E46AD4" w:rsidRPr="00B723D9" w:rsidRDefault="00E46AD4" w:rsidP="00E46AD4">
      <w:pPr>
        <w:pStyle w:val="BodyText"/>
        <w:rPr>
          <w:lang w:val="fr-CA"/>
        </w:rPr>
      </w:pPr>
      <w:r w:rsidRPr="27417623">
        <w:rPr>
          <w:lang w:val="fr-CA"/>
        </w:rPr>
        <w:t>'</w:t>
      </w:r>
      <w:r>
        <w:tab/>
      </w:r>
      <w:r w:rsidRPr="27417623">
        <w:rPr>
          <w:lang w:val="fr-CA"/>
        </w:rPr>
        <w:t>Apostrophe</w:t>
      </w:r>
      <w:r>
        <w:tab/>
      </w:r>
      <w:r>
        <w:tab/>
      </w:r>
      <w:r>
        <w:tab/>
      </w:r>
      <w:r>
        <w:tab/>
      </w:r>
      <w:r>
        <w:tab/>
      </w:r>
      <w:r w:rsidRPr="27417623">
        <w:rPr>
          <w:lang w:val="fr-CA"/>
        </w:rPr>
        <w:t>3</w:t>
      </w:r>
    </w:p>
    <w:p w14:paraId="3DAFF9B8" w14:textId="77777777" w:rsidR="00E46AD4" w:rsidRPr="00B723D9" w:rsidRDefault="00E46AD4" w:rsidP="00E46AD4">
      <w:pPr>
        <w:pStyle w:val="BodyText"/>
        <w:rPr>
          <w:lang w:val="fr-CA"/>
        </w:rPr>
      </w:pPr>
      <w:r w:rsidRPr="27417623">
        <w:rPr>
          <w:lang w:val="fr-CA"/>
        </w:rPr>
        <w:t>(</w:t>
      </w:r>
      <w:r>
        <w:tab/>
      </w:r>
      <w:r w:rsidRPr="27417623">
        <w:rPr>
          <w:lang w:val="fr-CA"/>
        </w:rPr>
        <w:t>Parenthèse gauche</w:t>
      </w:r>
      <w:r>
        <w:tab/>
      </w:r>
      <w:r>
        <w:tab/>
      </w:r>
      <w:r>
        <w:tab/>
      </w:r>
      <w:r>
        <w:tab/>
      </w:r>
      <w:r w:rsidRPr="27417623">
        <w:rPr>
          <w:lang w:val="fr-CA"/>
        </w:rPr>
        <w:t>2,3,6</w:t>
      </w:r>
    </w:p>
    <w:p w14:paraId="230BCD3B" w14:textId="77777777" w:rsidR="00E46AD4" w:rsidRPr="00B723D9" w:rsidRDefault="00E46AD4" w:rsidP="00E46AD4">
      <w:pPr>
        <w:pStyle w:val="BodyText"/>
        <w:rPr>
          <w:lang w:val="fr-CA"/>
        </w:rPr>
      </w:pPr>
      <w:r w:rsidRPr="27417623">
        <w:rPr>
          <w:lang w:val="fr-CA"/>
        </w:rPr>
        <w:t>)</w:t>
      </w:r>
      <w:r>
        <w:tab/>
      </w:r>
      <w:r w:rsidRPr="27417623">
        <w:rPr>
          <w:lang w:val="fr-CA"/>
        </w:rPr>
        <w:t>Parenthèse droite</w:t>
      </w:r>
      <w:r>
        <w:tab/>
      </w:r>
      <w:r>
        <w:tab/>
      </w:r>
      <w:r>
        <w:tab/>
      </w:r>
      <w:r>
        <w:tab/>
      </w:r>
      <w:r w:rsidRPr="27417623">
        <w:rPr>
          <w:lang w:val="fr-CA"/>
        </w:rPr>
        <w:t>3,5,6</w:t>
      </w:r>
    </w:p>
    <w:p w14:paraId="16CD0B8E" w14:textId="77777777" w:rsidR="00E46AD4" w:rsidRPr="00B723D9" w:rsidRDefault="00E46AD4" w:rsidP="00E46AD4">
      <w:pPr>
        <w:pStyle w:val="BodyText"/>
        <w:rPr>
          <w:lang w:val="fr-CA"/>
        </w:rPr>
      </w:pPr>
      <w:r w:rsidRPr="27417623">
        <w:rPr>
          <w:lang w:val="fr-CA"/>
        </w:rPr>
        <w:t>*</w:t>
      </w:r>
      <w:r>
        <w:tab/>
      </w:r>
      <w:r w:rsidRPr="27417623">
        <w:rPr>
          <w:lang w:val="fr-CA"/>
        </w:rPr>
        <w:t>Astérisque</w:t>
      </w:r>
      <w:r>
        <w:tab/>
      </w:r>
      <w:r>
        <w:tab/>
      </w:r>
      <w:r>
        <w:tab/>
      </w:r>
      <w:r>
        <w:tab/>
      </w:r>
      <w:r>
        <w:tab/>
      </w:r>
      <w:r w:rsidRPr="27417623">
        <w:rPr>
          <w:lang w:val="fr-CA"/>
        </w:rPr>
        <w:t>3,5</w:t>
      </w:r>
    </w:p>
    <w:p w14:paraId="53410620" w14:textId="77777777" w:rsidR="00E46AD4" w:rsidRPr="00B723D9" w:rsidRDefault="00E46AD4" w:rsidP="00E46AD4">
      <w:pPr>
        <w:pStyle w:val="BodyText"/>
        <w:rPr>
          <w:lang w:val="fr-CA"/>
        </w:rPr>
      </w:pPr>
      <w:r w:rsidRPr="27417623">
        <w:rPr>
          <w:lang w:val="fr-CA"/>
        </w:rPr>
        <w:t>+</w:t>
      </w:r>
      <w:r>
        <w:tab/>
      </w:r>
      <w:r w:rsidRPr="27417623">
        <w:rPr>
          <w:lang w:val="fr-CA"/>
        </w:rPr>
        <w:t>Signe plus</w:t>
      </w:r>
      <w:r>
        <w:tab/>
      </w:r>
      <w:r>
        <w:tab/>
      </w:r>
      <w:r>
        <w:tab/>
      </w:r>
      <w:r>
        <w:tab/>
      </w:r>
      <w:r>
        <w:tab/>
      </w:r>
      <w:r w:rsidRPr="27417623">
        <w:rPr>
          <w:lang w:val="fr-CA"/>
        </w:rPr>
        <w:t>2,3,5,7,8</w:t>
      </w:r>
    </w:p>
    <w:p w14:paraId="0094D4AB" w14:textId="77777777" w:rsidR="00E46AD4" w:rsidRPr="00B723D9" w:rsidRDefault="00E46AD4" w:rsidP="00E46AD4">
      <w:pPr>
        <w:pStyle w:val="BodyText"/>
        <w:rPr>
          <w:lang w:val="fr-CA"/>
        </w:rPr>
      </w:pPr>
      <w:r w:rsidRPr="27417623">
        <w:rPr>
          <w:lang w:val="fr-CA"/>
        </w:rPr>
        <w:t>,</w:t>
      </w:r>
      <w:r>
        <w:tab/>
      </w:r>
      <w:r w:rsidRPr="27417623">
        <w:rPr>
          <w:lang w:val="fr-CA"/>
        </w:rPr>
        <w:t>Virgule</w:t>
      </w:r>
      <w:r>
        <w:tab/>
      </w:r>
      <w:r>
        <w:tab/>
      </w:r>
      <w:r>
        <w:tab/>
      </w:r>
      <w:r>
        <w:tab/>
      </w:r>
      <w:r>
        <w:tab/>
      </w:r>
      <w:r>
        <w:tab/>
      </w:r>
      <w:r w:rsidRPr="27417623">
        <w:rPr>
          <w:lang w:val="fr-CA"/>
        </w:rPr>
        <w:t>2</w:t>
      </w:r>
    </w:p>
    <w:p w14:paraId="68AF4BD5" w14:textId="77777777" w:rsidR="00E46AD4" w:rsidRPr="00B723D9" w:rsidRDefault="00E46AD4" w:rsidP="00E46AD4">
      <w:pPr>
        <w:pStyle w:val="BodyText"/>
        <w:rPr>
          <w:lang w:val="fr-CA"/>
        </w:rPr>
      </w:pPr>
      <w:r w:rsidRPr="00B723D9">
        <w:rPr>
          <w:lang w:val="fr-CA"/>
        </w:rPr>
        <w:noBreakHyphen/>
      </w:r>
      <w:r w:rsidRPr="00B723D9">
        <w:rPr>
          <w:lang w:val="fr-CA"/>
        </w:rPr>
        <w:tab/>
        <w:t>Tiret</w:t>
      </w:r>
      <w:r w:rsidRPr="00B723D9">
        <w:rPr>
          <w:lang w:val="fr-CA"/>
        </w:rPr>
        <w:tab/>
      </w:r>
      <w:r w:rsidRPr="00B723D9">
        <w:rPr>
          <w:lang w:val="fr-CA"/>
        </w:rPr>
        <w:tab/>
      </w:r>
      <w:r w:rsidRPr="00B723D9">
        <w:rPr>
          <w:lang w:val="fr-CA"/>
        </w:rPr>
        <w:tab/>
      </w:r>
      <w:r w:rsidRPr="00B723D9">
        <w:rPr>
          <w:lang w:val="fr-CA"/>
        </w:rPr>
        <w:tab/>
      </w:r>
      <w:r w:rsidRPr="00B723D9">
        <w:rPr>
          <w:lang w:val="fr-CA"/>
        </w:rPr>
        <w:tab/>
      </w:r>
      <w:r w:rsidRPr="00B723D9">
        <w:rPr>
          <w:lang w:val="fr-CA"/>
        </w:rPr>
        <w:tab/>
        <w:t>3,6</w:t>
      </w:r>
    </w:p>
    <w:p w14:paraId="27FD0E90" w14:textId="77777777" w:rsidR="00E46AD4" w:rsidRPr="00B723D9" w:rsidRDefault="00E46AD4" w:rsidP="00E46AD4">
      <w:pPr>
        <w:pStyle w:val="BodyText"/>
        <w:rPr>
          <w:lang w:val="fr-CA"/>
        </w:rPr>
      </w:pPr>
      <w:r w:rsidRPr="27417623">
        <w:rPr>
          <w:lang w:val="fr-CA"/>
        </w:rPr>
        <w:t>.</w:t>
      </w:r>
      <w:r>
        <w:tab/>
      </w:r>
      <w:r w:rsidRPr="27417623">
        <w:rPr>
          <w:lang w:val="fr-CA"/>
        </w:rPr>
        <w:t>Point</w:t>
      </w:r>
      <w:r>
        <w:tab/>
      </w:r>
      <w:r>
        <w:tab/>
      </w:r>
      <w:r>
        <w:tab/>
      </w:r>
      <w:r>
        <w:tab/>
      </w:r>
      <w:r>
        <w:tab/>
      </w:r>
      <w:r>
        <w:tab/>
      </w:r>
      <w:r w:rsidRPr="27417623">
        <w:rPr>
          <w:lang w:val="fr-CA"/>
        </w:rPr>
        <w:t>2,5,6</w:t>
      </w:r>
    </w:p>
    <w:p w14:paraId="322463A2" w14:textId="77777777" w:rsidR="00E46AD4" w:rsidRPr="00B723D9" w:rsidRDefault="00E46AD4" w:rsidP="00E46AD4">
      <w:pPr>
        <w:pStyle w:val="BodyText"/>
        <w:rPr>
          <w:lang w:val="fr-CA"/>
        </w:rPr>
      </w:pPr>
      <w:r w:rsidRPr="27417623">
        <w:rPr>
          <w:lang w:val="fr-CA"/>
        </w:rPr>
        <w:t>/</w:t>
      </w:r>
      <w:r>
        <w:tab/>
      </w:r>
      <w:r w:rsidRPr="27417623">
        <w:rPr>
          <w:lang w:val="fr-CA"/>
        </w:rPr>
        <w:t>Barre oblique</w:t>
      </w:r>
      <w:r>
        <w:tab/>
      </w:r>
      <w:r>
        <w:tab/>
      </w:r>
      <w:r>
        <w:tab/>
      </w:r>
      <w:r>
        <w:tab/>
      </w:r>
      <w:r>
        <w:tab/>
      </w:r>
      <w:r w:rsidRPr="27417623">
        <w:rPr>
          <w:lang w:val="fr-CA"/>
        </w:rPr>
        <w:t>3,4</w:t>
      </w:r>
    </w:p>
    <w:p w14:paraId="390F15F8" w14:textId="77777777" w:rsidR="00E46AD4" w:rsidRPr="00B723D9" w:rsidRDefault="00E46AD4" w:rsidP="00E46AD4">
      <w:pPr>
        <w:pStyle w:val="BodyText"/>
        <w:rPr>
          <w:lang w:val="fr-CA"/>
        </w:rPr>
      </w:pPr>
      <w:r w:rsidRPr="27417623">
        <w:rPr>
          <w:lang w:val="fr-CA"/>
        </w:rPr>
        <w:t>0</w:t>
      </w:r>
      <w:r>
        <w:tab/>
      </w:r>
      <w:r w:rsidRPr="27417623">
        <w:rPr>
          <w:lang w:val="fr-CA"/>
        </w:rPr>
        <w:t>Zéro</w:t>
      </w:r>
      <w:r>
        <w:tab/>
      </w:r>
      <w:r>
        <w:tab/>
      </w:r>
      <w:r>
        <w:tab/>
      </w:r>
      <w:r>
        <w:tab/>
      </w:r>
      <w:r>
        <w:tab/>
      </w:r>
      <w:r>
        <w:tab/>
      </w:r>
      <w:r w:rsidRPr="27417623">
        <w:rPr>
          <w:lang w:val="fr-CA"/>
        </w:rPr>
        <w:t>3,4,5,6</w:t>
      </w:r>
    </w:p>
    <w:p w14:paraId="12CA95F3" w14:textId="77777777" w:rsidR="00E46AD4" w:rsidRPr="00B723D9" w:rsidRDefault="00E46AD4" w:rsidP="00E46AD4">
      <w:pPr>
        <w:pStyle w:val="BodyText"/>
        <w:rPr>
          <w:lang w:val="fr-CA"/>
        </w:rPr>
      </w:pPr>
      <w:r w:rsidRPr="27417623">
        <w:rPr>
          <w:lang w:val="fr-CA"/>
        </w:rPr>
        <w:t>1</w:t>
      </w:r>
      <w:r>
        <w:tab/>
      </w:r>
      <w:r w:rsidRPr="27417623">
        <w:rPr>
          <w:lang w:val="fr-CA"/>
        </w:rPr>
        <w:t>Un</w:t>
      </w:r>
      <w:r>
        <w:tab/>
      </w:r>
      <w:r>
        <w:tab/>
      </w:r>
      <w:r>
        <w:tab/>
      </w:r>
      <w:r>
        <w:tab/>
      </w:r>
      <w:r>
        <w:tab/>
      </w:r>
      <w:r>
        <w:tab/>
      </w:r>
      <w:r w:rsidRPr="27417623">
        <w:rPr>
          <w:lang w:val="fr-CA"/>
        </w:rPr>
        <w:t>1,6</w:t>
      </w:r>
    </w:p>
    <w:p w14:paraId="00E7505E" w14:textId="77777777" w:rsidR="00E46AD4" w:rsidRPr="00B723D9" w:rsidRDefault="00E46AD4" w:rsidP="00E46AD4">
      <w:pPr>
        <w:pStyle w:val="BodyText"/>
        <w:rPr>
          <w:lang w:val="fr-CA"/>
        </w:rPr>
      </w:pPr>
      <w:r w:rsidRPr="27417623">
        <w:rPr>
          <w:lang w:val="fr-CA"/>
        </w:rPr>
        <w:t>2</w:t>
      </w:r>
      <w:r>
        <w:tab/>
      </w:r>
      <w:r w:rsidRPr="27417623">
        <w:rPr>
          <w:lang w:val="fr-CA"/>
        </w:rPr>
        <w:t>Deux</w:t>
      </w:r>
      <w:r>
        <w:tab/>
      </w:r>
      <w:r>
        <w:tab/>
      </w:r>
      <w:r>
        <w:tab/>
      </w:r>
      <w:r>
        <w:tab/>
      </w:r>
      <w:r>
        <w:tab/>
      </w:r>
      <w:r>
        <w:tab/>
      </w:r>
      <w:r w:rsidRPr="27417623">
        <w:rPr>
          <w:lang w:val="fr-CA"/>
        </w:rPr>
        <w:t>1,2,6</w:t>
      </w:r>
    </w:p>
    <w:p w14:paraId="4502C565" w14:textId="77777777" w:rsidR="00E46AD4" w:rsidRPr="00B723D9" w:rsidRDefault="00E46AD4" w:rsidP="00E46AD4">
      <w:pPr>
        <w:pStyle w:val="BodyText"/>
        <w:rPr>
          <w:lang w:val="fr-CA"/>
        </w:rPr>
      </w:pPr>
      <w:r w:rsidRPr="27417623">
        <w:rPr>
          <w:lang w:val="fr-CA"/>
        </w:rPr>
        <w:t>3</w:t>
      </w:r>
      <w:r>
        <w:tab/>
      </w:r>
      <w:r w:rsidRPr="27417623">
        <w:rPr>
          <w:lang w:val="fr-CA"/>
        </w:rPr>
        <w:t>Trois</w:t>
      </w:r>
      <w:r>
        <w:tab/>
      </w:r>
      <w:r>
        <w:tab/>
      </w:r>
      <w:r>
        <w:tab/>
      </w:r>
      <w:r>
        <w:tab/>
      </w:r>
      <w:r>
        <w:tab/>
      </w:r>
      <w:r>
        <w:tab/>
      </w:r>
      <w:r w:rsidRPr="27417623">
        <w:rPr>
          <w:lang w:val="fr-CA"/>
        </w:rPr>
        <w:t>1,4,6</w:t>
      </w:r>
    </w:p>
    <w:p w14:paraId="165B83B8" w14:textId="77777777" w:rsidR="00E46AD4" w:rsidRPr="00B723D9" w:rsidRDefault="00E46AD4" w:rsidP="00E46AD4">
      <w:pPr>
        <w:pStyle w:val="BodyText"/>
        <w:rPr>
          <w:lang w:val="fr-CA"/>
        </w:rPr>
      </w:pPr>
      <w:r w:rsidRPr="27417623">
        <w:rPr>
          <w:lang w:val="fr-CA"/>
        </w:rPr>
        <w:t>4</w:t>
      </w:r>
      <w:r>
        <w:tab/>
      </w:r>
      <w:r w:rsidRPr="27417623">
        <w:rPr>
          <w:lang w:val="fr-CA"/>
        </w:rPr>
        <w:t>Quatre</w:t>
      </w:r>
      <w:r>
        <w:tab/>
      </w:r>
      <w:r>
        <w:tab/>
      </w:r>
      <w:r>
        <w:tab/>
      </w:r>
      <w:r>
        <w:tab/>
      </w:r>
      <w:r>
        <w:tab/>
      </w:r>
      <w:r>
        <w:tab/>
      </w:r>
      <w:r w:rsidRPr="27417623">
        <w:rPr>
          <w:lang w:val="fr-CA"/>
        </w:rPr>
        <w:t>1,4,5,6</w:t>
      </w:r>
    </w:p>
    <w:p w14:paraId="4FD8E87C" w14:textId="77777777" w:rsidR="00E46AD4" w:rsidRPr="00B723D9" w:rsidRDefault="00E46AD4" w:rsidP="00E46AD4">
      <w:pPr>
        <w:pStyle w:val="BodyText"/>
        <w:rPr>
          <w:lang w:val="fr-CA"/>
        </w:rPr>
      </w:pPr>
      <w:r w:rsidRPr="27417623">
        <w:rPr>
          <w:lang w:val="fr-CA"/>
        </w:rPr>
        <w:t>5</w:t>
      </w:r>
      <w:r w:rsidRPr="005406E3">
        <w:rPr>
          <w:lang w:val="fr-CA"/>
        </w:rPr>
        <w:tab/>
      </w:r>
      <w:r w:rsidRPr="27417623">
        <w:rPr>
          <w:lang w:val="fr-CA"/>
        </w:rPr>
        <w:t>Cinq</w:t>
      </w:r>
      <w:r w:rsidRPr="005406E3">
        <w:rPr>
          <w:lang w:val="fr-CA"/>
        </w:rPr>
        <w:tab/>
      </w:r>
      <w:r w:rsidRPr="005406E3">
        <w:rPr>
          <w:lang w:val="fr-CA"/>
        </w:rPr>
        <w:tab/>
      </w:r>
      <w:r w:rsidRPr="005406E3">
        <w:rPr>
          <w:lang w:val="fr-CA"/>
        </w:rPr>
        <w:tab/>
      </w:r>
      <w:r w:rsidRPr="005406E3">
        <w:rPr>
          <w:lang w:val="fr-CA"/>
        </w:rPr>
        <w:tab/>
      </w:r>
      <w:r w:rsidRPr="005406E3">
        <w:rPr>
          <w:lang w:val="fr-CA"/>
        </w:rPr>
        <w:tab/>
      </w:r>
      <w:r w:rsidRPr="005406E3">
        <w:rPr>
          <w:lang w:val="fr-CA"/>
        </w:rPr>
        <w:tab/>
      </w:r>
      <w:r w:rsidRPr="27417623">
        <w:rPr>
          <w:lang w:val="fr-CA"/>
        </w:rPr>
        <w:t>1,5,6</w:t>
      </w:r>
    </w:p>
    <w:p w14:paraId="4F5BB131" w14:textId="77777777" w:rsidR="00E46AD4" w:rsidRPr="00B723D9" w:rsidRDefault="00E46AD4" w:rsidP="00E46AD4">
      <w:pPr>
        <w:pStyle w:val="BodyText"/>
        <w:rPr>
          <w:lang w:val="fr-CA"/>
        </w:rPr>
      </w:pPr>
      <w:r w:rsidRPr="27417623">
        <w:rPr>
          <w:lang w:val="fr-CA"/>
        </w:rPr>
        <w:t>6</w:t>
      </w:r>
      <w:r w:rsidRPr="005406E3">
        <w:rPr>
          <w:lang w:val="fr-CA"/>
        </w:rPr>
        <w:tab/>
      </w:r>
      <w:r w:rsidRPr="27417623">
        <w:rPr>
          <w:lang w:val="fr-CA"/>
        </w:rPr>
        <w:t>Six</w:t>
      </w:r>
      <w:r w:rsidRPr="005406E3">
        <w:rPr>
          <w:lang w:val="fr-CA"/>
        </w:rPr>
        <w:tab/>
      </w:r>
      <w:r w:rsidRPr="005406E3">
        <w:rPr>
          <w:lang w:val="fr-CA"/>
        </w:rPr>
        <w:tab/>
      </w:r>
      <w:r w:rsidRPr="005406E3">
        <w:rPr>
          <w:lang w:val="fr-CA"/>
        </w:rPr>
        <w:tab/>
      </w:r>
      <w:r w:rsidRPr="005406E3">
        <w:rPr>
          <w:lang w:val="fr-CA"/>
        </w:rPr>
        <w:tab/>
      </w:r>
      <w:r w:rsidRPr="005406E3">
        <w:rPr>
          <w:lang w:val="fr-CA"/>
        </w:rPr>
        <w:tab/>
      </w:r>
      <w:r w:rsidRPr="005406E3">
        <w:rPr>
          <w:lang w:val="fr-CA"/>
        </w:rPr>
        <w:tab/>
      </w:r>
      <w:r w:rsidRPr="27417623">
        <w:rPr>
          <w:lang w:val="fr-CA"/>
        </w:rPr>
        <w:t>1,2,4,6</w:t>
      </w:r>
    </w:p>
    <w:p w14:paraId="0BA97DF8" w14:textId="77777777" w:rsidR="00E46AD4" w:rsidRPr="00B723D9" w:rsidRDefault="00E46AD4" w:rsidP="00E46AD4">
      <w:pPr>
        <w:pStyle w:val="BodyText"/>
        <w:rPr>
          <w:lang w:val="fr-CA"/>
        </w:rPr>
      </w:pPr>
      <w:r w:rsidRPr="27417623">
        <w:rPr>
          <w:lang w:val="fr-CA"/>
        </w:rPr>
        <w:t>7</w:t>
      </w:r>
      <w:r w:rsidRPr="005406E3">
        <w:rPr>
          <w:lang w:val="fr-CA"/>
        </w:rPr>
        <w:tab/>
      </w:r>
      <w:r w:rsidRPr="27417623">
        <w:rPr>
          <w:lang w:val="fr-CA"/>
        </w:rPr>
        <w:t>Sept</w:t>
      </w:r>
      <w:r w:rsidRPr="005406E3">
        <w:rPr>
          <w:lang w:val="fr-CA"/>
        </w:rPr>
        <w:tab/>
      </w:r>
      <w:r w:rsidRPr="005406E3">
        <w:rPr>
          <w:lang w:val="fr-CA"/>
        </w:rPr>
        <w:tab/>
      </w:r>
      <w:r w:rsidRPr="005406E3">
        <w:rPr>
          <w:lang w:val="fr-CA"/>
        </w:rPr>
        <w:tab/>
      </w:r>
      <w:r w:rsidRPr="005406E3">
        <w:rPr>
          <w:lang w:val="fr-CA"/>
        </w:rPr>
        <w:tab/>
      </w:r>
      <w:r w:rsidRPr="005406E3">
        <w:rPr>
          <w:lang w:val="fr-CA"/>
        </w:rPr>
        <w:tab/>
      </w:r>
      <w:r w:rsidRPr="005406E3">
        <w:rPr>
          <w:lang w:val="fr-CA"/>
        </w:rPr>
        <w:tab/>
      </w:r>
      <w:r w:rsidRPr="27417623">
        <w:rPr>
          <w:lang w:val="fr-CA"/>
        </w:rPr>
        <w:t>1,2,4,5,6</w:t>
      </w:r>
    </w:p>
    <w:p w14:paraId="00524C6B" w14:textId="77777777" w:rsidR="00E46AD4" w:rsidRPr="00B723D9" w:rsidRDefault="00E46AD4" w:rsidP="00E46AD4">
      <w:pPr>
        <w:pStyle w:val="BodyText"/>
        <w:rPr>
          <w:lang w:val="fr-CA"/>
        </w:rPr>
      </w:pPr>
      <w:r w:rsidRPr="27417623">
        <w:rPr>
          <w:lang w:val="fr-CA"/>
        </w:rPr>
        <w:t>8</w:t>
      </w:r>
      <w:r w:rsidRPr="005406E3">
        <w:rPr>
          <w:lang w:val="fr-CA"/>
        </w:rPr>
        <w:tab/>
      </w:r>
      <w:r w:rsidRPr="27417623">
        <w:rPr>
          <w:lang w:val="fr-CA"/>
        </w:rPr>
        <w:t>Huit</w:t>
      </w:r>
      <w:r w:rsidRPr="005406E3">
        <w:rPr>
          <w:lang w:val="fr-CA"/>
        </w:rPr>
        <w:tab/>
      </w:r>
      <w:r w:rsidRPr="005406E3">
        <w:rPr>
          <w:lang w:val="fr-CA"/>
        </w:rPr>
        <w:tab/>
      </w:r>
      <w:r w:rsidRPr="005406E3">
        <w:rPr>
          <w:lang w:val="fr-CA"/>
        </w:rPr>
        <w:tab/>
      </w:r>
      <w:r w:rsidRPr="005406E3">
        <w:rPr>
          <w:lang w:val="fr-CA"/>
        </w:rPr>
        <w:tab/>
      </w:r>
      <w:r w:rsidRPr="005406E3">
        <w:rPr>
          <w:lang w:val="fr-CA"/>
        </w:rPr>
        <w:tab/>
      </w:r>
      <w:r w:rsidRPr="005406E3">
        <w:rPr>
          <w:lang w:val="fr-CA"/>
        </w:rPr>
        <w:tab/>
      </w:r>
      <w:r w:rsidRPr="27417623">
        <w:rPr>
          <w:lang w:val="fr-CA"/>
        </w:rPr>
        <w:t>1,2,5,6</w:t>
      </w:r>
    </w:p>
    <w:p w14:paraId="704A569F" w14:textId="77777777" w:rsidR="00E46AD4" w:rsidRPr="00B723D9" w:rsidRDefault="00E46AD4" w:rsidP="00E46AD4">
      <w:pPr>
        <w:pStyle w:val="BodyText"/>
        <w:rPr>
          <w:lang w:val="fr-CA"/>
        </w:rPr>
      </w:pPr>
      <w:r w:rsidRPr="27417623">
        <w:rPr>
          <w:lang w:val="fr-CA"/>
        </w:rPr>
        <w:t>9</w:t>
      </w:r>
      <w:r w:rsidRPr="005406E3">
        <w:rPr>
          <w:lang w:val="fr-CA"/>
        </w:rPr>
        <w:tab/>
      </w:r>
      <w:r w:rsidRPr="27417623">
        <w:rPr>
          <w:lang w:val="fr-CA"/>
        </w:rPr>
        <w:t>Neuf</w:t>
      </w:r>
      <w:r w:rsidRPr="005406E3">
        <w:rPr>
          <w:lang w:val="fr-CA"/>
        </w:rPr>
        <w:tab/>
      </w:r>
      <w:r w:rsidRPr="005406E3">
        <w:rPr>
          <w:lang w:val="fr-CA"/>
        </w:rPr>
        <w:tab/>
      </w:r>
      <w:r w:rsidRPr="005406E3">
        <w:rPr>
          <w:lang w:val="fr-CA"/>
        </w:rPr>
        <w:tab/>
      </w:r>
      <w:r w:rsidRPr="005406E3">
        <w:rPr>
          <w:lang w:val="fr-CA"/>
        </w:rPr>
        <w:tab/>
      </w:r>
      <w:r w:rsidRPr="005406E3">
        <w:rPr>
          <w:lang w:val="fr-CA"/>
        </w:rPr>
        <w:tab/>
      </w:r>
      <w:r w:rsidRPr="005406E3">
        <w:rPr>
          <w:lang w:val="fr-CA"/>
        </w:rPr>
        <w:tab/>
      </w:r>
      <w:r w:rsidRPr="27417623">
        <w:rPr>
          <w:lang w:val="fr-CA"/>
        </w:rPr>
        <w:t>2,4,6</w:t>
      </w:r>
    </w:p>
    <w:p w14:paraId="6EEA02FA" w14:textId="77777777" w:rsidR="00E46AD4" w:rsidRPr="00B723D9" w:rsidRDefault="00E46AD4" w:rsidP="00E46AD4">
      <w:pPr>
        <w:pStyle w:val="BodyText"/>
        <w:rPr>
          <w:lang w:val="fr-CA"/>
        </w:rPr>
      </w:pPr>
      <w:r w:rsidRPr="27417623">
        <w:rPr>
          <w:lang w:val="fr-CA"/>
        </w:rPr>
        <w:t>:</w:t>
      </w:r>
      <w:r w:rsidRPr="005406E3">
        <w:rPr>
          <w:lang w:val="fr-CA"/>
        </w:rPr>
        <w:tab/>
      </w:r>
      <w:r w:rsidRPr="27417623">
        <w:rPr>
          <w:lang w:val="fr-CA"/>
        </w:rPr>
        <w:t>Deuxpoints</w:t>
      </w:r>
      <w:r w:rsidRPr="005406E3">
        <w:rPr>
          <w:lang w:val="fr-CA"/>
        </w:rPr>
        <w:tab/>
      </w:r>
      <w:r w:rsidRPr="005406E3">
        <w:rPr>
          <w:lang w:val="fr-CA"/>
        </w:rPr>
        <w:tab/>
      </w:r>
      <w:r w:rsidRPr="005406E3">
        <w:rPr>
          <w:lang w:val="fr-CA"/>
        </w:rPr>
        <w:tab/>
      </w:r>
      <w:r w:rsidRPr="005406E3">
        <w:rPr>
          <w:lang w:val="fr-CA"/>
        </w:rPr>
        <w:tab/>
      </w:r>
      <w:r w:rsidRPr="005406E3">
        <w:rPr>
          <w:lang w:val="fr-CA"/>
        </w:rPr>
        <w:tab/>
      </w:r>
      <w:r w:rsidRPr="27417623">
        <w:rPr>
          <w:lang w:val="fr-CA"/>
        </w:rPr>
        <w:t>2,5</w:t>
      </w:r>
    </w:p>
    <w:p w14:paraId="22812ABB" w14:textId="77777777" w:rsidR="00E46AD4" w:rsidRPr="00B723D9" w:rsidRDefault="00E46AD4" w:rsidP="00E46AD4">
      <w:pPr>
        <w:pStyle w:val="BodyText"/>
        <w:rPr>
          <w:lang w:val="fr-CA"/>
        </w:rPr>
      </w:pPr>
      <w:r w:rsidRPr="27417623">
        <w:rPr>
          <w:lang w:val="fr-CA"/>
        </w:rPr>
        <w:t>;</w:t>
      </w:r>
      <w:r w:rsidRPr="005406E3">
        <w:rPr>
          <w:lang w:val="fr-CA"/>
        </w:rPr>
        <w:tab/>
      </w:r>
      <w:r w:rsidRPr="27417623">
        <w:rPr>
          <w:lang w:val="fr-CA"/>
        </w:rPr>
        <w:t>Pointvirgule</w:t>
      </w:r>
      <w:r w:rsidRPr="005406E3">
        <w:rPr>
          <w:lang w:val="fr-CA"/>
        </w:rPr>
        <w:tab/>
      </w:r>
      <w:r w:rsidRPr="005406E3">
        <w:rPr>
          <w:lang w:val="fr-CA"/>
        </w:rPr>
        <w:tab/>
      </w:r>
      <w:r w:rsidRPr="005406E3">
        <w:rPr>
          <w:lang w:val="fr-CA"/>
        </w:rPr>
        <w:tab/>
      </w:r>
      <w:r w:rsidRPr="005406E3">
        <w:rPr>
          <w:lang w:val="fr-CA"/>
        </w:rPr>
        <w:tab/>
      </w:r>
      <w:r w:rsidRPr="005406E3">
        <w:rPr>
          <w:lang w:val="fr-CA"/>
        </w:rPr>
        <w:tab/>
      </w:r>
      <w:r w:rsidRPr="27417623">
        <w:rPr>
          <w:lang w:val="fr-CA"/>
        </w:rPr>
        <w:t>2,3</w:t>
      </w:r>
    </w:p>
    <w:p w14:paraId="50510FCA" w14:textId="77777777" w:rsidR="00E46AD4" w:rsidRPr="00B723D9" w:rsidRDefault="00E46AD4" w:rsidP="00E46AD4">
      <w:pPr>
        <w:pStyle w:val="BodyText"/>
        <w:rPr>
          <w:lang w:val="fr-CA"/>
        </w:rPr>
      </w:pPr>
      <w:r w:rsidRPr="27417623">
        <w:rPr>
          <w:lang w:val="fr-CA"/>
        </w:rPr>
        <w:lastRenderedPageBreak/>
        <w:t>&lt;</w:t>
      </w:r>
      <w:r w:rsidRPr="005406E3">
        <w:rPr>
          <w:lang w:val="fr-CA"/>
        </w:rPr>
        <w:tab/>
      </w:r>
      <w:r w:rsidRPr="27417623">
        <w:rPr>
          <w:lang w:val="fr-CA"/>
        </w:rPr>
        <w:t>Inférieur à</w:t>
      </w:r>
      <w:r w:rsidRPr="005406E3">
        <w:rPr>
          <w:lang w:val="fr-CA"/>
        </w:rPr>
        <w:tab/>
      </w:r>
      <w:r w:rsidRPr="005406E3">
        <w:rPr>
          <w:lang w:val="fr-CA"/>
        </w:rPr>
        <w:tab/>
      </w:r>
      <w:r w:rsidRPr="005406E3">
        <w:rPr>
          <w:lang w:val="fr-CA"/>
        </w:rPr>
        <w:tab/>
      </w:r>
      <w:r w:rsidRPr="005406E3">
        <w:rPr>
          <w:lang w:val="fr-CA"/>
        </w:rPr>
        <w:tab/>
      </w:r>
      <w:r w:rsidRPr="005406E3">
        <w:rPr>
          <w:lang w:val="fr-CA"/>
        </w:rPr>
        <w:tab/>
      </w:r>
      <w:r w:rsidRPr="27417623">
        <w:rPr>
          <w:lang w:val="fr-CA"/>
        </w:rPr>
        <w:t>2,3,8</w:t>
      </w:r>
    </w:p>
    <w:p w14:paraId="50D799A4" w14:textId="77777777" w:rsidR="00E46AD4" w:rsidRPr="00B723D9" w:rsidRDefault="00E46AD4" w:rsidP="00E46AD4">
      <w:pPr>
        <w:pStyle w:val="BodyText"/>
        <w:rPr>
          <w:lang w:val="fr-CA"/>
        </w:rPr>
      </w:pPr>
      <w:r w:rsidRPr="27417623">
        <w:rPr>
          <w:lang w:val="fr-CA"/>
        </w:rPr>
        <w:t>=</w:t>
      </w:r>
      <w:r w:rsidRPr="005406E3">
        <w:rPr>
          <w:lang w:val="fr-CA"/>
        </w:rPr>
        <w:tab/>
      </w:r>
      <w:r w:rsidRPr="27417623">
        <w:rPr>
          <w:lang w:val="fr-CA"/>
        </w:rPr>
        <w:t>Égale</w:t>
      </w:r>
      <w:r w:rsidRPr="005406E3">
        <w:rPr>
          <w:lang w:val="fr-CA"/>
        </w:rPr>
        <w:tab/>
      </w:r>
      <w:r w:rsidRPr="005406E3">
        <w:rPr>
          <w:lang w:val="fr-CA"/>
        </w:rPr>
        <w:tab/>
      </w:r>
      <w:r w:rsidRPr="005406E3">
        <w:rPr>
          <w:lang w:val="fr-CA"/>
        </w:rPr>
        <w:tab/>
      </w:r>
      <w:r w:rsidRPr="005406E3">
        <w:rPr>
          <w:lang w:val="fr-CA"/>
        </w:rPr>
        <w:tab/>
      </w:r>
      <w:r w:rsidRPr="005406E3">
        <w:rPr>
          <w:lang w:val="fr-CA"/>
        </w:rPr>
        <w:tab/>
      </w:r>
      <w:r w:rsidRPr="005406E3">
        <w:rPr>
          <w:lang w:val="fr-CA"/>
        </w:rPr>
        <w:tab/>
      </w:r>
      <w:r w:rsidRPr="27417623">
        <w:rPr>
          <w:lang w:val="fr-CA"/>
        </w:rPr>
        <w:t>2,3,5,6,7,8</w:t>
      </w:r>
    </w:p>
    <w:p w14:paraId="7A2DF993" w14:textId="77777777" w:rsidR="00E46AD4" w:rsidRPr="00B723D9" w:rsidRDefault="00E46AD4" w:rsidP="00E46AD4">
      <w:pPr>
        <w:pStyle w:val="BodyText"/>
        <w:rPr>
          <w:lang w:val="fr-CA"/>
        </w:rPr>
      </w:pPr>
      <w:r w:rsidRPr="27417623">
        <w:rPr>
          <w:lang w:val="fr-CA"/>
        </w:rPr>
        <w:t>&gt;</w:t>
      </w:r>
      <w:r w:rsidRPr="005406E3">
        <w:rPr>
          <w:lang w:val="fr-CA"/>
        </w:rPr>
        <w:tab/>
      </w:r>
      <w:r w:rsidRPr="27417623">
        <w:rPr>
          <w:lang w:val="fr-CA"/>
        </w:rPr>
        <w:t>Supérieur à</w:t>
      </w:r>
      <w:r w:rsidRPr="005406E3">
        <w:rPr>
          <w:lang w:val="fr-CA"/>
        </w:rPr>
        <w:tab/>
      </w:r>
      <w:r w:rsidRPr="005406E3">
        <w:rPr>
          <w:lang w:val="fr-CA"/>
        </w:rPr>
        <w:tab/>
      </w:r>
      <w:r w:rsidRPr="005406E3">
        <w:rPr>
          <w:lang w:val="fr-CA"/>
        </w:rPr>
        <w:tab/>
      </w:r>
      <w:r w:rsidRPr="005406E3">
        <w:rPr>
          <w:lang w:val="fr-CA"/>
        </w:rPr>
        <w:tab/>
      </w:r>
      <w:r w:rsidRPr="005406E3">
        <w:rPr>
          <w:lang w:val="fr-CA"/>
        </w:rPr>
        <w:tab/>
      </w:r>
      <w:r w:rsidRPr="27417623">
        <w:rPr>
          <w:lang w:val="fr-CA"/>
        </w:rPr>
        <w:t>5,6,7</w:t>
      </w:r>
    </w:p>
    <w:p w14:paraId="50CC63CD" w14:textId="77777777" w:rsidR="00E46AD4" w:rsidRPr="00B723D9" w:rsidRDefault="00E46AD4" w:rsidP="00E46AD4">
      <w:pPr>
        <w:pStyle w:val="BodyText"/>
        <w:rPr>
          <w:lang w:val="fr-CA"/>
        </w:rPr>
      </w:pPr>
      <w:r w:rsidRPr="27417623">
        <w:rPr>
          <w:lang w:val="fr-CA"/>
        </w:rPr>
        <w:t>?</w:t>
      </w:r>
      <w:r w:rsidRPr="005406E3">
        <w:rPr>
          <w:lang w:val="fr-CA"/>
        </w:rPr>
        <w:tab/>
      </w:r>
      <w:r w:rsidRPr="27417623">
        <w:rPr>
          <w:lang w:val="fr-CA"/>
        </w:rPr>
        <w:t>Point d'interrogation</w:t>
      </w:r>
      <w:r w:rsidRPr="005406E3">
        <w:rPr>
          <w:lang w:val="fr-CA"/>
        </w:rPr>
        <w:tab/>
      </w:r>
      <w:r w:rsidRPr="005406E3">
        <w:rPr>
          <w:lang w:val="fr-CA"/>
        </w:rPr>
        <w:tab/>
      </w:r>
      <w:r w:rsidRPr="005406E3">
        <w:rPr>
          <w:lang w:val="fr-CA"/>
        </w:rPr>
        <w:tab/>
      </w:r>
      <w:r w:rsidRPr="005406E3">
        <w:rPr>
          <w:lang w:val="fr-CA"/>
        </w:rPr>
        <w:tab/>
      </w:r>
      <w:r w:rsidRPr="27417623">
        <w:rPr>
          <w:lang w:val="fr-CA"/>
        </w:rPr>
        <w:t>2,6</w:t>
      </w:r>
    </w:p>
    <w:p w14:paraId="4C1DA2C9" w14:textId="77777777" w:rsidR="00E46AD4" w:rsidRPr="00B723D9" w:rsidRDefault="00E46AD4" w:rsidP="00E46AD4">
      <w:pPr>
        <w:pStyle w:val="BodyText"/>
        <w:rPr>
          <w:lang w:val="fr-CA"/>
        </w:rPr>
      </w:pPr>
      <w:r w:rsidRPr="27417623">
        <w:rPr>
          <w:lang w:val="fr-CA"/>
        </w:rPr>
        <w:t>@</w:t>
      </w:r>
      <w:r w:rsidRPr="005406E3">
        <w:rPr>
          <w:lang w:val="fr-CA"/>
        </w:rPr>
        <w:tab/>
      </w:r>
      <w:r w:rsidRPr="27417623">
        <w:rPr>
          <w:lang w:val="fr-CA"/>
        </w:rPr>
        <w:t>Arobase</w:t>
      </w:r>
      <w:r w:rsidRPr="005406E3">
        <w:rPr>
          <w:lang w:val="fr-CA"/>
        </w:rPr>
        <w:tab/>
      </w:r>
      <w:r w:rsidRPr="27417623">
        <w:rPr>
          <w:lang w:val="fr-CA"/>
        </w:rPr>
        <w:t xml:space="preserve"> </w:t>
      </w:r>
      <w:r w:rsidRPr="005406E3">
        <w:rPr>
          <w:lang w:val="fr-CA"/>
        </w:rPr>
        <w:tab/>
      </w:r>
      <w:r w:rsidRPr="005406E3">
        <w:rPr>
          <w:lang w:val="fr-CA"/>
        </w:rPr>
        <w:tab/>
      </w:r>
      <w:r w:rsidRPr="005406E3">
        <w:rPr>
          <w:lang w:val="fr-CA"/>
        </w:rPr>
        <w:tab/>
      </w:r>
      <w:r w:rsidRPr="005406E3">
        <w:rPr>
          <w:lang w:val="fr-CA"/>
        </w:rPr>
        <w:tab/>
      </w:r>
      <w:r w:rsidRPr="27417623">
        <w:rPr>
          <w:lang w:val="fr-CA"/>
        </w:rPr>
        <w:t>3,4,5</w:t>
      </w:r>
    </w:p>
    <w:p w14:paraId="27FAE7C4" w14:textId="77777777" w:rsidR="00E46AD4" w:rsidRPr="00B723D9" w:rsidRDefault="00E46AD4" w:rsidP="00E46AD4">
      <w:pPr>
        <w:pStyle w:val="BodyText"/>
        <w:rPr>
          <w:lang w:val="fr-CA"/>
        </w:rPr>
      </w:pPr>
      <w:r w:rsidRPr="27417623">
        <w:rPr>
          <w:lang w:val="fr-CA"/>
        </w:rPr>
        <w:t>[</w:t>
      </w:r>
      <w:r w:rsidRPr="005406E3">
        <w:rPr>
          <w:lang w:val="fr-CA"/>
        </w:rPr>
        <w:tab/>
      </w:r>
      <w:r w:rsidRPr="27417623">
        <w:rPr>
          <w:lang w:val="fr-CA"/>
        </w:rPr>
        <w:t xml:space="preserve">Crochet gauche </w:t>
      </w:r>
      <w:r w:rsidRPr="005406E3">
        <w:rPr>
          <w:lang w:val="fr-CA"/>
        </w:rPr>
        <w:tab/>
      </w:r>
      <w:r w:rsidRPr="005406E3">
        <w:rPr>
          <w:lang w:val="fr-CA"/>
        </w:rPr>
        <w:tab/>
      </w:r>
      <w:r w:rsidRPr="005406E3">
        <w:rPr>
          <w:lang w:val="fr-CA"/>
        </w:rPr>
        <w:tab/>
      </w:r>
      <w:r w:rsidRPr="005406E3">
        <w:rPr>
          <w:lang w:val="fr-CA"/>
        </w:rPr>
        <w:tab/>
      </w:r>
      <w:r w:rsidRPr="27417623">
        <w:rPr>
          <w:lang w:val="fr-CA"/>
        </w:rPr>
        <w:t>2,3,6,7,8</w:t>
      </w:r>
    </w:p>
    <w:p w14:paraId="5F9A0F83" w14:textId="77777777" w:rsidR="00E46AD4" w:rsidRPr="00B723D9" w:rsidRDefault="00E46AD4" w:rsidP="00E46AD4">
      <w:pPr>
        <w:pStyle w:val="BodyText"/>
        <w:rPr>
          <w:lang w:val="fr-CA"/>
        </w:rPr>
      </w:pPr>
      <w:r w:rsidRPr="27417623">
        <w:rPr>
          <w:lang w:val="fr-CA"/>
        </w:rPr>
        <w:t>\</w:t>
      </w:r>
      <w:r w:rsidRPr="005406E3">
        <w:rPr>
          <w:lang w:val="fr-CA"/>
        </w:rPr>
        <w:tab/>
      </w:r>
      <w:r w:rsidRPr="27417623">
        <w:rPr>
          <w:lang w:val="fr-CA"/>
        </w:rPr>
        <w:t>Barre oblique inversée</w:t>
      </w:r>
      <w:r w:rsidRPr="005406E3">
        <w:rPr>
          <w:lang w:val="fr-CA"/>
        </w:rPr>
        <w:tab/>
      </w:r>
      <w:r w:rsidRPr="005406E3">
        <w:rPr>
          <w:lang w:val="fr-CA"/>
        </w:rPr>
        <w:tab/>
      </w:r>
      <w:r w:rsidRPr="005406E3">
        <w:rPr>
          <w:lang w:val="fr-CA"/>
        </w:rPr>
        <w:tab/>
      </w:r>
      <w:r w:rsidRPr="005406E3">
        <w:rPr>
          <w:lang w:val="fr-CA"/>
        </w:rPr>
        <w:tab/>
      </w:r>
      <w:r w:rsidRPr="27417623">
        <w:rPr>
          <w:lang w:val="fr-CA"/>
        </w:rPr>
        <w:t>3,4,8</w:t>
      </w:r>
    </w:p>
    <w:p w14:paraId="3451EF1B" w14:textId="77777777" w:rsidR="00E46AD4" w:rsidRPr="00B723D9" w:rsidRDefault="00E46AD4" w:rsidP="00E46AD4">
      <w:pPr>
        <w:pStyle w:val="BodyText"/>
        <w:rPr>
          <w:lang w:val="fr-CA"/>
        </w:rPr>
      </w:pPr>
      <w:r w:rsidRPr="27417623">
        <w:rPr>
          <w:lang w:val="fr-CA"/>
        </w:rPr>
        <w:t>]</w:t>
      </w:r>
      <w:r w:rsidRPr="005406E3">
        <w:rPr>
          <w:lang w:val="fr-CA"/>
        </w:rPr>
        <w:tab/>
      </w:r>
      <w:r w:rsidRPr="27417623">
        <w:rPr>
          <w:lang w:val="fr-CA"/>
        </w:rPr>
        <w:t>Crochet droit</w:t>
      </w:r>
      <w:r w:rsidRPr="005406E3">
        <w:rPr>
          <w:lang w:val="fr-CA"/>
        </w:rPr>
        <w:tab/>
      </w:r>
      <w:r w:rsidRPr="005406E3">
        <w:rPr>
          <w:lang w:val="fr-CA"/>
        </w:rPr>
        <w:tab/>
      </w:r>
      <w:r w:rsidRPr="005406E3">
        <w:rPr>
          <w:lang w:val="fr-CA"/>
        </w:rPr>
        <w:tab/>
      </w:r>
      <w:r w:rsidRPr="005406E3">
        <w:rPr>
          <w:lang w:val="fr-CA"/>
        </w:rPr>
        <w:tab/>
      </w:r>
      <w:r w:rsidRPr="005406E3">
        <w:rPr>
          <w:lang w:val="fr-CA"/>
        </w:rPr>
        <w:tab/>
      </w:r>
      <w:r w:rsidRPr="27417623">
        <w:rPr>
          <w:lang w:val="fr-CA"/>
        </w:rPr>
        <w:t>3,5,6,7,8</w:t>
      </w:r>
    </w:p>
    <w:p w14:paraId="464EA278" w14:textId="77777777" w:rsidR="00E46AD4" w:rsidRPr="00B723D9" w:rsidRDefault="00E46AD4" w:rsidP="00E46AD4">
      <w:pPr>
        <w:pStyle w:val="BodyText"/>
        <w:rPr>
          <w:lang w:val="fr-CA"/>
        </w:rPr>
      </w:pPr>
      <w:r w:rsidRPr="27417623">
        <w:rPr>
          <w:lang w:val="fr-CA"/>
        </w:rPr>
        <w:t>^</w:t>
      </w:r>
      <w:r w:rsidRPr="005406E3">
        <w:rPr>
          <w:lang w:val="fr-CA"/>
        </w:rPr>
        <w:tab/>
      </w:r>
      <w:r w:rsidRPr="27417623">
        <w:rPr>
          <w:lang w:val="fr-CA"/>
        </w:rPr>
        <w:t>Accent circonflexe</w:t>
      </w:r>
      <w:r w:rsidRPr="005406E3">
        <w:rPr>
          <w:lang w:val="fr-CA"/>
        </w:rPr>
        <w:tab/>
      </w:r>
      <w:r w:rsidRPr="005406E3">
        <w:rPr>
          <w:lang w:val="fr-CA"/>
        </w:rPr>
        <w:tab/>
      </w:r>
      <w:r w:rsidRPr="005406E3">
        <w:rPr>
          <w:lang w:val="fr-CA"/>
        </w:rPr>
        <w:tab/>
      </w:r>
      <w:r w:rsidRPr="005406E3">
        <w:rPr>
          <w:lang w:val="fr-CA"/>
        </w:rPr>
        <w:tab/>
      </w:r>
      <w:r w:rsidRPr="27417623">
        <w:rPr>
          <w:lang w:val="fr-CA"/>
        </w:rPr>
        <w:t>4</w:t>
      </w:r>
    </w:p>
    <w:p w14:paraId="51BBB042" w14:textId="77777777" w:rsidR="00E46AD4" w:rsidRPr="00B723D9" w:rsidRDefault="00E46AD4" w:rsidP="00E46AD4">
      <w:pPr>
        <w:pStyle w:val="BodyText"/>
        <w:rPr>
          <w:lang w:val="fr-CA"/>
        </w:rPr>
      </w:pPr>
      <w:r w:rsidRPr="27417623">
        <w:rPr>
          <w:lang w:val="fr-CA"/>
        </w:rPr>
        <w:t>_</w:t>
      </w:r>
      <w:r w:rsidRPr="005406E3">
        <w:rPr>
          <w:lang w:val="fr-CA"/>
        </w:rPr>
        <w:tab/>
      </w:r>
      <w:r w:rsidRPr="27417623">
        <w:rPr>
          <w:lang w:val="fr-CA"/>
        </w:rPr>
        <w:t>Signe de soulignement</w:t>
      </w:r>
      <w:r w:rsidRPr="005406E3">
        <w:rPr>
          <w:lang w:val="fr-CA"/>
        </w:rPr>
        <w:tab/>
      </w:r>
      <w:r w:rsidRPr="005406E3">
        <w:rPr>
          <w:lang w:val="fr-CA"/>
        </w:rPr>
        <w:tab/>
      </w:r>
      <w:r w:rsidRPr="005406E3">
        <w:rPr>
          <w:lang w:val="fr-CA"/>
        </w:rPr>
        <w:tab/>
      </w:r>
      <w:r w:rsidRPr="005406E3">
        <w:rPr>
          <w:lang w:val="fr-CA"/>
        </w:rPr>
        <w:tab/>
      </w:r>
      <w:r w:rsidRPr="27417623">
        <w:rPr>
          <w:lang w:val="fr-CA"/>
        </w:rPr>
        <w:t>5,7,8</w:t>
      </w:r>
    </w:p>
    <w:p w14:paraId="2865A593" w14:textId="77777777" w:rsidR="00E46AD4" w:rsidRPr="00B723D9" w:rsidRDefault="00E46AD4" w:rsidP="00E46AD4">
      <w:pPr>
        <w:pStyle w:val="BodyText"/>
        <w:rPr>
          <w:lang w:val="fr-CA"/>
        </w:rPr>
      </w:pPr>
      <w:r w:rsidRPr="27417623">
        <w:rPr>
          <w:lang w:val="fr-CA"/>
        </w:rPr>
        <w:t>`</w:t>
      </w:r>
      <w:r w:rsidRPr="005406E3">
        <w:rPr>
          <w:lang w:val="fr-CA"/>
        </w:rPr>
        <w:tab/>
      </w:r>
      <w:r w:rsidRPr="27417623">
        <w:rPr>
          <w:lang w:val="fr-CA"/>
        </w:rPr>
        <w:t xml:space="preserve">Accent grave </w:t>
      </w:r>
      <w:r w:rsidRPr="005406E3">
        <w:rPr>
          <w:lang w:val="fr-CA"/>
        </w:rPr>
        <w:tab/>
      </w:r>
      <w:r w:rsidRPr="005406E3">
        <w:rPr>
          <w:lang w:val="fr-CA"/>
        </w:rPr>
        <w:tab/>
      </w:r>
      <w:r w:rsidRPr="005406E3">
        <w:rPr>
          <w:lang w:val="fr-CA"/>
        </w:rPr>
        <w:tab/>
      </w:r>
      <w:r w:rsidRPr="005406E3">
        <w:rPr>
          <w:lang w:val="fr-CA"/>
        </w:rPr>
        <w:tab/>
      </w:r>
      <w:r w:rsidRPr="005406E3">
        <w:rPr>
          <w:lang w:val="fr-CA"/>
        </w:rPr>
        <w:tab/>
      </w:r>
      <w:r w:rsidRPr="27417623">
        <w:rPr>
          <w:lang w:val="fr-CA"/>
        </w:rPr>
        <w:t>6</w:t>
      </w:r>
    </w:p>
    <w:p w14:paraId="5E8DCAD2" w14:textId="77777777" w:rsidR="00E46AD4" w:rsidRPr="00B723D9" w:rsidRDefault="00E46AD4" w:rsidP="00E46AD4">
      <w:pPr>
        <w:pStyle w:val="BodyText"/>
        <w:rPr>
          <w:lang w:val="fr-CA"/>
        </w:rPr>
      </w:pPr>
      <w:r w:rsidRPr="27417623">
        <w:rPr>
          <w:lang w:val="fr-CA"/>
        </w:rPr>
        <w:t>{</w:t>
      </w:r>
      <w:r w:rsidRPr="005406E3">
        <w:rPr>
          <w:lang w:val="fr-CA"/>
        </w:rPr>
        <w:tab/>
      </w:r>
      <w:r w:rsidRPr="27417623">
        <w:rPr>
          <w:lang w:val="fr-CA"/>
        </w:rPr>
        <w:t xml:space="preserve">Accolade gauche </w:t>
      </w:r>
      <w:r w:rsidRPr="005406E3">
        <w:rPr>
          <w:lang w:val="fr-CA"/>
        </w:rPr>
        <w:tab/>
      </w:r>
      <w:r w:rsidRPr="005406E3">
        <w:rPr>
          <w:lang w:val="fr-CA"/>
        </w:rPr>
        <w:tab/>
      </w:r>
      <w:r w:rsidRPr="005406E3">
        <w:rPr>
          <w:lang w:val="fr-CA"/>
        </w:rPr>
        <w:tab/>
      </w:r>
      <w:r w:rsidRPr="005406E3">
        <w:rPr>
          <w:lang w:val="fr-CA"/>
        </w:rPr>
        <w:tab/>
      </w:r>
      <w:r w:rsidRPr="27417623">
        <w:rPr>
          <w:lang w:val="fr-CA"/>
        </w:rPr>
        <w:t>2,3,7,8</w:t>
      </w:r>
    </w:p>
    <w:p w14:paraId="00AAD301" w14:textId="77777777" w:rsidR="00E46AD4" w:rsidRPr="00B723D9" w:rsidRDefault="00E46AD4" w:rsidP="00E46AD4">
      <w:pPr>
        <w:pStyle w:val="BodyText"/>
        <w:rPr>
          <w:lang w:val="fr-CA"/>
        </w:rPr>
      </w:pPr>
      <w:r w:rsidRPr="27417623">
        <w:rPr>
          <w:lang w:val="fr-CA"/>
        </w:rPr>
        <w:t>|</w:t>
      </w:r>
      <w:r w:rsidRPr="005406E3">
        <w:rPr>
          <w:lang w:val="fr-CA"/>
        </w:rPr>
        <w:tab/>
      </w:r>
      <w:r w:rsidRPr="27417623">
        <w:rPr>
          <w:lang w:val="fr-CA"/>
        </w:rPr>
        <w:t>Barre verticale</w:t>
      </w:r>
      <w:r w:rsidRPr="005406E3">
        <w:rPr>
          <w:lang w:val="fr-CA"/>
        </w:rPr>
        <w:tab/>
      </w:r>
      <w:r w:rsidRPr="005406E3">
        <w:rPr>
          <w:lang w:val="fr-CA"/>
        </w:rPr>
        <w:tab/>
      </w:r>
      <w:r w:rsidRPr="005406E3">
        <w:rPr>
          <w:lang w:val="fr-CA"/>
        </w:rPr>
        <w:tab/>
      </w:r>
      <w:r w:rsidRPr="005406E3">
        <w:rPr>
          <w:lang w:val="fr-CA"/>
        </w:rPr>
        <w:tab/>
      </w:r>
      <w:r w:rsidRPr="005406E3">
        <w:rPr>
          <w:lang w:val="fr-CA"/>
        </w:rPr>
        <w:tab/>
      </w:r>
      <w:r w:rsidRPr="27417623">
        <w:rPr>
          <w:lang w:val="fr-CA"/>
        </w:rPr>
        <w:t>4,5,6,8</w:t>
      </w:r>
    </w:p>
    <w:p w14:paraId="346D7261" w14:textId="77777777" w:rsidR="00E46AD4" w:rsidRPr="00B723D9" w:rsidRDefault="00E46AD4" w:rsidP="00E46AD4">
      <w:pPr>
        <w:pStyle w:val="BodyText"/>
        <w:rPr>
          <w:lang w:val="fr-CA"/>
        </w:rPr>
      </w:pPr>
      <w:r w:rsidRPr="27417623">
        <w:rPr>
          <w:lang w:val="fr-CA"/>
        </w:rPr>
        <w:t>}</w:t>
      </w:r>
      <w:r w:rsidRPr="005406E3">
        <w:rPr>
          <w:lang w:val="fr-CA"/>
        </w:rPr>
        <w:tab/>
      </w:r>
      <w:r w:rsidRPr="27417623">
        <w:rPr>
          <w:lang w:val="fr-CA"/>
        </w:rPr>
        <w:t xml:space="preserve">Accolade droite </w:t>
      </w:r>
      <w:r w:rsidRPr="005406E3">
        <w:rPr>
          <w:lang w:val="fr-CA"/>
        </w:rPr>
        <w:tab/>
      </w:r>
      <w:r w:rsidRPr="005406E3">
        <w:rPr>
          <w:lang w:val="fr-CA"/>
        </w:rPr>
        <w:tab/>
      </w:r>
      <w:r w:rsidRPr="005406E3">
        <w:rPr>
          <w:lang w:val="fr-CA"/>
        </w:rPr>
        <w:tab/>
      </w:r>
      <w:r w:rsidRPr="005406E3">
        <w:rPr>
          <w:lang w:val="fr-CA"/>
        </w:rPr>
        <w:tab/>
      </w:r>
      <w:r w:rsidRPr="27417623">
        <w:rPr>
          <w:lang w:val="fr-CA"/>
        </w:rPr>
        <w:t>5,6,7,8</w:t>
      </w:r>
    </w:p>
    <w:p w14:paraId="65C9C2BD" w14:textId="77777777" w:rsidR="00E46AD4" w:rsidRPr="00B723D9" w:rsidRDefault="00E46AD4" w:rsidP="00E46AD4">
      <w:pPr>
        <w:pStyle w:val="BodyText"/>
        <w:rPr>
          <w:lang w:val="fr-CA"/>
        </w:rPr>
      </w:pPr>
      <w:r w:rsidRPr="27417623">
        <w:rPr>
          <w:lang w:val="fr-CA"/>
        </w:rPr>
        <w:t>~</w:t>
      </w:r>
      <w:r w:rsidRPr="005406E3">
        <w:rPr>
          <w:lang w:val="fr-CA"/>
        </w:rPr>
        <w:tab/>
      </w:r>
      <w:r w:rsidRPr="27417623">
        <w:rPr>
          <w:lang w:val="fr-CA"/>
        </w:rPr>
        <w:t>Tilde</w:t>
      </w:r>
      <w:r w:rsidRPr="005406E3">
        <w:rPr>
          <w:lang w:val="fr-CA"/>
        </w:rPr>
        <w:tab/>
      </w:r>
      <w:r w:rsidRPr="005406E3">
        <w:rPr>
          <w:lang w:val="fr-CA"/>
        </w:rPr>
        <w:tab/>
      </w:r>
      <w:r w:rsidRPr="005406E3">
        <w:rPr>
          <w:lang w:val="fr-CA"/>
        </w:rPr>
        <w:tab/>
      </w:r>
      <w:r w:rsidRPr="005406E3">
        <w:rPr>
          <w:lang w:val="fr-CA"/>
        </w:rPr>
        <w:tab/>
      </w:r>
      <w:r w:rsidRPr="005406E3">
        <w:rPr>
          <w:lang w:val="fr-CA"/>
        </w:rPr>
        <w:tab/>
      </w:r>
      <w:r w:rsidRPr="005406E3">
        <w:rPr>
          <w:lang w:val="fr-CA"/>
        </w:rPr>
        <w:tab/>
      </w:r>
      <w:r w:rsidRPr="27417623">
        <w:rPr>
          <w:lang w:val="fr-CA"/>
        </w:rPr>
        <w:t>3,8</w:t>
      </w:r>
    </w:p>
    <w:p w14:paraId="0840A74A" w14:textId="77777777" w:rsidR="00E46AD4" w:rsidRPr="00B723D9" w:rsidRDefault="00E46AD4" w:rsidP="00E46AD4">
      <w:pPr>
        <w:pStyle w:val="BodyText"/>
        <w:rPr>
          <w:lang w:val="fr-CA"/>
        </w:rPr>
      </w:pPr>
      <w:r w:rsidRPr="00B723D9">
        <w:rPr>
          <w:lang w:val="fr-CA"/>
        </w:rPr>
        <w:tab/>
        <w:t>Caractère d'annulation</w:t>
      </w:r>
      <w:r w:rsidRPr="00B723D9">
        <w:rPr>
          <w:lang w:val="fr-CA"/>
        </w:rPr>
        <w:tab/>
      </w:r>
      <w:r w:rsidRPr="00B723D9">
        <w:rPr>
          <w:lang w:val="fr-CA"/>
        </w:rPr>
        <w:tab/>
      </w:r>
      <w:r w:rsidRPr="00B723D9">
        <w:rPr>
          <w:lang w:val="fr-CA"/>
        </w:rPr>
        <w:tab/>
      </w:r>
      <w:r w:rsidRPr="00B723D9">
        <w:rPr>
          <w:lang w:val="fr-CA"/>
        </w:rPr>
        <w:tab/>
        <w:t>1,2,3,8</w:t>
      </w:r>
    </w:p>
    <w:p w14:paraId="335E7CC7" w14:textId="77777777" w:rsidR="00E46AD4" w:rsidRPr="00B723D9" w:rsidRDefault="00E46AD4" w:rsidP="00E46AD4">
      <w:pPr>
        <w:pStyle w:val="BodyText"/>
        <w:rPr>
          <w:lang w:val="fr-CA"/>
        </w:rPr>
      </w:pPr>
      <w:r w:rsidRPr="27417623">
        <w:rPr>
          <w:lang w:val="fr-CA"/>
        </w:rPr>
        <w:t>€ </w:t>
      </w:r>
      <w:r w:rsidRPr="005406E3">
        <w:rPr>
          <w:lang w:val="fr-CA"/>
        </w:rPr>
        <w:tab/>
      </w:r>
      <w:r w:rsidRPr="27417623">
        <w:rPr>
          <w:lang w:val="fr-CA"/>
        </w:rPr>
        <w:t>Euro</w:t>
      </w:r>
      <w:r w:rsidRPr="005406E3">
        <w:rPr>
          <w:lang w:val="fr-CA"/>
        </w:rPr>
        <w:tab/>
      </w:r>
      <w:r w:rsidRPr="005406E3">
        <w:rPr>
          <w:lang w:val="fr-CA"/>
        </w:rPr>
        <w:tab/>
      </w:r>
      <w:r w:rsidRPr="005406E3">
        <w:rPr>
          <w:lang w:val="fr-CA"/>
        </w:rPr>
        <w:tab/>
      </w:r>
      <w:r w:rsidRPr="005406E3">
        <w:rPr>
          <w:lang w:val="fr-CA"/>
        </w:rPr>
        <w:tab/>
      </w:r>
      <w:r w:rsidRPr="005406E3">
        <w:rPr>
          <w:lang w:val="fr-CA"/>
        </w:rPr>
        <w:tab/>
      </w:r>
      <w:r w:rsidRPr="005406E3">
        <w:rPr>
          <w:lang w:val="fr-CA"/>
        </w:rPr>
        <w:tab/>
      </w:r>
      <w:r w:rsidRPr="27417623">
        <w:rPr>
          <w:lang w:val="fr-CA"/>
        </w:rPr>
        <w:t>1,5,7,8</w:t>
      </w:r>
    </w:p>
    <w:p w14:paraId="4AE5AF4A" w14:textId="77777777" w:rsidR="00E46AD4" w:rsidRPr="00B723D9" w:rsidRDefault="00E46AD4" w:rsidP="00E46AD4">
      <w:pPr>
        <w:pStyle w:val="BodyText"/>
        <w:rPr>
          <w:lang w:val="fr-CA"/>
        </w:rPr>
      </w:pPr>
      <w:r w:rsidRPr="27417623">
        <w:rPr>
          <w:lang w:val="fr-CA"/>
        </w:rPr>
        <w:t xml:space="preserve"> ‚ </w:t>
      </w:r>
      <w:r w:rsidRPr="005406E3">
        <w:rPr>
          <w:lang w:val="fr-CA"/>
        </w:rPr>
        <w:tab/>
      </w:r>
      <w:r w:rsidRPr="27417623">
        <w:rPr>
          <w:lang w:val="fr-CA"/>
        </w:rPr>
        <w:t>Guillemet simple inférieur</w:t>
      </w:r>
      <w:r w:rsidRPr="005406E3">
        <w:rPr>
          <w:lang w:val="fr-CA"/>
        </w:rPr>
        <w:tab/>
      </w:r>
      <w:r w:rsidRPr="005406E3">
        <w:rPr>
          <w:lang w:val="fr-CA"/>
        </w:rPr>
        <w:tab/>
      </w:r>
      <w:r w:rsidRPr="005406E3">
        <w:rPr>
          <w:lang w:val="fr-CA"/>
        </w:rPr>
        <w:tab/>
      </w:r>
      <w:r w:rsidRPr="27417623">
        <w:rPr>
          <w:lang w:val="fr-CA"/>
        </w:rPr>
        <w:t xml:space="preserve">6,7 </w:t>
      </w:r>
    </w:p>
    <w:p w14:paraId="68829148" w14:textId="77777777" w:rsidR="00E46AD4" w:rsidRPr="00B723D9" w:rsidRDefault="00E46AD4" w:rsidP="00E46AD4">
      <w:pPr>
        <w:pStyle w:val="BodyText"/>
        <w:rPr>
          <w:lang w:val="fr-CA"/>
        </w:rPr>
      </w:pPr>
      <w:r w:rsidRPr="27417623">
        <w:rPr>
          <w:lang w:val="fr-CA"/>
        </w:rPr>
        <w:t>Ƒ</w:t>
      </w:r>
      <w:r w:rsidRPr="005406E3">
        <w:rPr>
          <w:lang w:val="fr-CA"/>
        </w:rPr>
        <w:tab/>
      </w:r>
      <w:r w:rsidRPr="27417623">
        <w:rPr>
          <w:lang w:val="fr-CA"/>
        </w:rPr>
        <w:t>florin</w:t>
      </w:r>
      <w:r w:rsidRPr="005406E3">
        <w:rPr>
          <w:lang w:val="fr-CA"/>
        </w:rPr>
        <w:tab/>
      </w:r>
      <w:r w:rsidRPr="005406E3">
        <w:rPr>
          <w:lang w:val="fr-CA"/>
        </w:rPr>
        <w:tab/>
      </w:r>
      <w:r w:rsidRPr="005406E3">
        <w:rPr>
          <w:lang w:val="fr-CA"/>
        </w:rPr>
        <w:tab/>
      </w:r>
      <w:r w:rsidRPr="005406E3">
        <w:rPr>
          <w:lang w:val="fr-CA"/>
        </w:rPr>
        <w:tab/>
      </w:r>
      <w:r w:rsidRPr="005406E3">
        <w:rPr>
          <w:lang w:val="fr-CA"/>
        </w:rPr>
        <w:tab/>
      </w:r>
      <w:r w:rsidRPr="005406E3">
        <w:rPr>
          <w:lang w:val="fr-CA"/>
        </w:rPr>
        <w:tab/>
      </w:r>
      <w:r w:rsidRPr="27417623">
        <w:rPr>
          <w:lang w:val="fr-CA"/>
        </w:rPr>
        <w:t xml:space="preserve">1,2,4,8 </w:t>
      </w:r>
    </w:p>
    <w:p w14:paraId="740C6A78" w14:textId="77777777" w:rsidR="00E46AD4" w:rsidRPr="00B723D9" w:rsidRDefault="00E46AD4" w:rsidP="00E46AD4">
      <w:pPr>
        <w:pStyle w:val="BodyText"/>
        <w:rPr>
          <w:lang w:val="fr-CA"/>
        </w:rPr>
      </w:pPr>
      <w:r w:rsidRPr="27417623">
        <w:rPr>
          <w:lang w:val="fr-CA"/>
        </w:rPr>
        <w:t xml:space="preserve">„ </w:t>
      </w:r>
      <w:r w:rsidRPr="00DF7DE3">
        <w:rPr>
          <w:lang w:val="fr-CA"/>
        </w:rPr>
        <w:tab/>
      </w:r>
      <w:r w:rsidRPr="27417623">
        <w:rPr>
          <w:lang w:val="fr-CA"/>
        </w:rPr>
        <w:t>Guillemet virgule double inférieur</w:t>
      </w:r>
      <w:r w:rsidRPr="00DF7DE3">
        <w:rPr>
          <w:lang w:val="fr-CA"/>
        </w:rPr>
        <w:tab/>
      </w:r>
      <w:r w:rsidRPr="00DF7DE3">
        <w:rPr>
          <w:lang w:val="fr-CA"/>
        </w:rPr>
        <w:tab/>
      </w:r>
      <w:r w:rsidRPr="27417623">
        <w:rPr>
          <w:lang w:val="fr-CA"/>
        </w:rPr>
        <w:t xml:space="preserve">5,6 </w:t>
      </w:r>
    </w:p>
    <w:p w14:paraId="1B5D6C57" w14:textId="77777777" w:rsidR="00E46AD4" w:rsidRPr="00B723D9" w:rsidRDefault="00E46AD4" w:rsidP="00E46AD4">
      <w:pPr>
        <w:pStyle w:val="BodyText"/>
        <w:rPr>
          <w:lang w:val="fr-CA"/>
        </w:rPr>
      </w:pPr>
      <w:r w:rsidRPr="27417623">
        <w:rPr>
          <w:lang w:val="fr-CA"/>
        </w:rPr>
        <w:t xml:space="preserve">… </w:t>
      </w:r>
      <w:r w:rsidRPr="00DF7DE3">
        <w:rPr>
          <w:lang w:val="fr-CA"/>
        </w:rPr>
        <w:tab/>
      </w:r>
      <w:r w:rsidRPr="27417623">
        <w:rPr>
          <w:lang w:val="fr-CA"/>
        </w:rPr>
        <w:t>Points de suspension</w:t>
      </w:r>
      <w:r w:rsidRPr="00DF7DE3">
        <w:rPr>
          <w:lang w:val="fr-CA"/>
        </w:rPr>
        <w:tab/>
      </w:r>
      <w:r w:rsidRPr="00DF7DE3">
        <w:rPr>
          <w:lang w:val="fr-CA"/>
        </w:rPr>
        <w:tab/>
      </w:r>
      <w:r w:rsidRPr="00DF7DE3">
        <w:rPr>
          <w:lang w:val="fr-CA"/>
        </w:rPr>
        <w:tab/>
      </w:r>
      <w:r w:rsidRPr="00DF7DE3">
        <w:rPr>
          <w:lang w:val="fr-CA"/>
        </w:rPr>
        <w:tab/>
      </w:r>
      <w:r w:rsidRPr="27417623">
        <w:rPr>
          <w:lang w:val="fr-CA"/>
        </w:rPr>
        <w:t>3,6,8</w:t>
      </w:r>
    </w:p>
    <w:p w14:paraId="6A120B10" w14:textId="77777777" w:rsidR="00E46AD4" w:rsidRPr="00B723D9" w:rsidRDefault="00E46AD4" w:rsidP="00E46AD4">
      <w:pPr>
        <w:pStyle w:val="BodyText"/>
        <w:rPr>
          <w:lang w:val="fr-CA"/>
        </w:rPr>
      </w:pPr>
      <w:r w:rsidRPr="27417623">
        <w:rPr>
          <w:lang w:val="fr-CA"/>
        </w:rPr>
        <w:t xml:space="preserve">† </w:t>
      </w:r>
      <w:r w:rsidRPr="00DF7DE3">
        <w:rPr>
          <w:lang w:val="fr-CA"/>
        </w:rPr>
        <w:tab/>
      </w:r>
      <w:r w:rsidRPr="27417623">
        <w:rPr>
          <w:lang w:val="fr-CA"/>
        </w:rPr>
        <w:t>Obèle</w:t>
      </w:r>
      <w:r w:rsidRPr="00DF7DE3">
        <w:rPr>
          <w:lang w:val="fr-CA"/>
        </w:rPr>
        <w:tab/>
      </w:r>
      <w:r w:rsidRPr="00DF7DE3">
        <w:rPr>
          <w:lang w:val="fr-CA"/>
        </w:rPr>
        <w:tab/>
      </w:r>
      <w:r w:rsidRPr="00DF7DE3">
        <w:rPr>
          <w:lang w:val="fr-CA"/>
        </w:rPr>
        <w:tab/>
      </w:r>
      <w:r w:rsidRPr="00DF7DE3">
        <w:rPr>
          <w:lang w:val="fr-CA"/>
        </w:rPr>
        <w:tab/>
      </w:r>
      <w:r w:rsidRPr="00DF7DE3">
        <w:rPr>
          <w:lang w:val="fr-CA"/>
        </w:rPr>
        <w:tab/>
      </w:r>
      <w:r w:rsidRPr="00DF7DE3">
        <w:rPr>
          <w:lang w:val="fr-CA"/>
        </w:rPr>
        <w:tab/>
      </w:r>
      <w:r w:rsidRPr="27417623">
        <w:rPr>
          <w:lang w:val="fr-CA"/>
        </w:rPr>
        <w:t xml:space="preserve">3,5,6,8 </w:t>
      </w:r>
    </w:p>
    <w:p w14:paraId="513F4D43" w14:textId="77777777" w:rsidR="00E46AD4" w:rsidRPr="00B723D9" w:rsidRDefault="00E46AD4" w:rsidP="00E46AD4">
      <w:pPr>
        <w:pStyle w:val="BodyText"/>
        <w:rPr>
          <w:lang w:val="fr-CA"/>
        </w:rPr>
      </w:pPr>
      <w:r w:rsidRPr="27417623">
        <w:rPr>
          <w:lang w:val="fr-CA"/>
        </w:rPr>
        <w:t xml:space="preserve">‡ </w:t>
      </w:r>
      <w:r w:rsidRPr="00DF7DE3">
        <w:rPr>
          <w:lang w:val="fr-CA"/>
        </w:rPr>
        <w:tab/>
      </w:r>
      <w:r w:rsidRPr="27417623">
        <w:rPr>
          <w:lang w:val="fr-CA"/>
        </w:rPr>
        <w:t>Double obèle</w:t>
      </w:r>
      <w:r w:rsidRPr="00DF7DE3">
        <w:rPr>
          <w:lang w:val="fr-CA"/>
        </w:rPr>
        <w:tab/>
      </w:r>
      <w:r w:rsidRPr="00DF7DE3">
        <w:rPr>
          <w:lang w:val="fr-CA"/>
        </w:rPr>
        <w:tab/>
      </w:r>
      <w:r w:rsidRPr="00DF7DE3">
        <w:rPr>
          <w:lang w:val="fr-CA"/>
        </w:rPr>
        <w:tab/>
      </w:r>
      <w:r w:rsidRPr="00DF7DE3">
        <w:rPr>
          <w:lang w:val="fr-CA"/>
        </w:rPr>
        <w:tab/>
      </w:r>
      <w:r w:rsidRPr="00DF7DE3">
        <w:rPr>
          <w:lang w:val="fr-CA"/>
        </w:rPr>
        <w:tab/>
      </w:r>
      <w:r w:rsidRPr="27417623">
        <w:rPr>
          <w:lang w:val="fr-CA"/>
        </w:rPr>
        <w:t xml:space="preserve">3,5,6,7 </w:t>
      </w:r>
    </w:p>
    <w:p w14:paraId="0483E520" w14:textId="77777777" w:rsidR="00E46AD4" w:rsidRPr="00B723D9" w:rsidRDefault="00E46AD4" w:rsidP="00E46AD4">
      <w:pPr>
        <w:pStyle w:val="BodyText"/>
        <w:rPr>
          <w:lang w:val="fr-CA"/>
        </w:rPr>
      </w:pPr>
      <w:r w:rsidRPr="27417623">
        <w:rPr>
          <w:lang w:val="fr-CA"/>
        </w:rPr>
        <w:t xml:space="preserve">ˆ </w:t>
      </w:r>
      <w:r w:rsidRPr="00192190">
        <w:rPr>
          <w:lang w:val="fr-CA"/>
        </w:rPr>
        <w:tab/>
      </w:r>
      <w:r w:rsidRPr="27417623">
        <w:rPr>
          <w:lang w:val="fr-CA"/>
        </w:rPr>
        <w:t>Lettre modificative accent circonflexe</w:t>
      </w:r>
      <w:r w:rsidRPr="00192190">
        <w:rPr>
          <w:lang w:val="fr-CA"/>
        </w:rPr>
        <w:tab/>
      </w:r>
      <w:r w:rsidRPr="00192190">
        <w:rPr>
          <w:lang w:val="fr-CA"/>
        </w:rPr>
        <w:tab/>
      </w:r>
      <w:r w:rsidRPr="27417623">
        <w:rPr>
          <w:lang w:val="fr-CA"/>
        </w:rPr>
        <w:t xml:space="preserve">4,8 </w:t>
      </w:r>
    </w:p>
    <w:p w14:paraId="52F9B1AC" w14:textId="77777777" w:rsidR="00E46AD4" w:rsidRPr="00B723D9" w:rsidRDefault="00E46AD4" w:rsidP="00E46AD4">
      <w:pPr>
        <w:pStyle w:val="BodyText"/>
        <w:rPr>
          <w:lang w:val="fr-CA"/>
        </w:rPr>
      </w:pPr>
      <w:r w:rsidRPr="27417623">
        <w:rPr>
          <w:lang w:val="fr-CA"/>
        </w:rPr>
        <w:t xml:space="preserve">‰ </w:t>
      </w:r>
      <w:r w:rsidRPr="00192190">
        <w:rPr>
          <w:lang w:val="fr-CA"/>
        </w:rPr>
        <w:tab/>
      </w:r>
      <w:r w:rsidRPr="27417623">
        <w:rPr>
          <w:lang w:val="fr-CA"/>
        </w:rPr>
        <w:t>Pour mille</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 xml:space="preserve">3,4,6,7,8 </w:t>
      </w:r>
    </w:p>
    <w:p w14:paraId="50220467" w14:textId="77777777" w:rsidR="00E46AD4" w:rsidRPr="00B723D9" w:rsidRDefault="00E46AD4" w:rsidP="00E46AD4">
      <w:pPr>
        <w:pStyle w:val="BodyText"/>
        <w:rPr>
          <w:lang w:val="fr-CA"/>
        </w:rPr>
      </w:pPr>
      <w:r w:rsidRPr="27417623">
        <w:rPr>
          <w:lang w:val="fr-CA"/>
        </w:rPr>
        <w:t xml:space="preserve">Š s </w:t>
      </w:r>
      <w:r w:rsidRPr="00192190">
        <w:rPr>
          <w:lang w:val="fr-CA"/>
        </w:rPr>
        <w:tab/>
      </w:r>
      <w:r w:rsidRPr="27417623">
        <w:rPr>
          <w:lang w:val="fr-CA"/>
        </w:rPr>
        <w:t>Caron maj.</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2,3,4,6,7,8</w:t>
      </w:r>
    </w:p>
    <w:p w14:paraId="440FB2FE" w14:textId="77777777" w:rsidR="00E46AD4" w:rsidRPr="00B723D9" w:rsidRDefault="00E46AD4" w:rsidP="00E46AD4">
      <w:pPr>
        <w:pStyle w:val="BodyText"/>
        <w:rPr>
          <w:lang w:val="fr-CA"/>
        </w:rPr>
      </w:pPr>
      <w:r w:rsidRPr="27417623">
        <w:rPr>
          <w:lang w:val="fr-CA"/>
        </w:rPr>
        <w:t xml:space="preserve">‹ </w:t>
      </w:r>
      <w:r w:rsidRPr="00192190">
        <w:rPr>
          <w:lang w:val="fr-CA"/>
        </w:rPr>
        <w:tab/>
      </w:r>
      <w:r w:rsidRPr="27417623">
        <w:rPr>
          <w:lang w:val="fr-CA"/>
        </w:rPr>
        <w:t>Guillemet simple vers la gauche</w:t>
      </w:r>
      <w:r w:rsidRPr="00192190">
        <w:rPr>
          <w:lang w:val="fr-CA"/>
        </w:rPr>
        <w:tab/>
      </w:r>
      <w:r w:rsidRPr="00192190">
        <w:rPr>
          <w:lang w:val="fr-CA"/>
        </w:rPr>
        <w:tab/>
      </w:r>
      <w:r w:rsidRPr="00192190">
        <w:rPr>
          <w:lang w:val="fr-CA"/>
        </w:rPr>
        <w:tab/>
      </w:r>
      <w:r w:rsidRPr="27417623">
        <w:rPr>
          <w:lang w:val="fr-CA"/>
        </w:rPr>
        <w:t xml:space="preserve">5,7 </w:t>
      </w:r>
    </w:p>
    <w:p w14:paraId="2952905E" w14:textId="77777777" w:rsidR="00E46AD4" w:rsidRPr="00DF7DE3" w:rsidRDefault="00E46AD4" w:rsidP="00E46AD4">
      <w:pPr>
        <w:pStyle w:val="BodyText"/>
        <w:rPr>
          <w:lang w:val="sv-SE"/>
        </w:rPr>
      </w:pPr>
      <w:r w:rsidRPr="00DF7DE3">
        <w:rPr>
          <w:lang w:val="sv-SE"/>
        </w:rPr>
        <w:t xml:space="preserve">Œ </w:t>
      </w:r>
      <w:r w:rsidRPr="00DF7DE3">
        <w:rPr>
          <w:lang w:val="sv-SE"/>
        </w:rPr>
        <w:tab/>
        <w:t>oe maj.</w:t>
      </w:r>
      <w:r w:rsidRPr="00DF7DE3">
        <w:rPr>
          <w:lang w:val="sv-SE"/>
        </w:rPr>
        <w:tab/>
      </w:r>
      <w:r w:rsidRPr="00DF7DE3">
        <w:rPr>
          <w:lang w:val="sv-SE"/>
        </w:rPr>
        <w:tab/>
      </w:r>
      <w:r w:rsidRPr="00DF7DE3">
        <w:rPr>
          <w:lang w:val="sv-SE"/>
        </w:rPr>
        <w:tab/>
      </w:r>
      <w:r w:rsidRPr="00DF7DE3">
        <w:rPr>
          <w:lang w:val="sv-SE"/>
        </w:rPr>
        <w:tab/>
      </w:r>
      <w:r w:rsidRPr="00DF7DE3">
        <w:rPr>
          <w:lang w:val="sv-SE"/>
        </w:rPr>
        <w:tab/>
      </w:r>
      <w:r w:rsidRPr="00DF7DE3">
        <w:rPr>
          <w:lang w:val="sv-SE"/>
        </w:rPr>
        <w:tab/>
        <w:t>2,4,6,7</w:t>
      </w:r>
    </w:p>
    <w:p w14:paraId="5F7934AC" w14:textId="77777777" w:rsidR="00E46AD4" w:rsidRPr="00B723D9" w:rsidRDefault="00E46AD4" w:rsidP="00E46AD4">
      <w:pPr>
        <w:pStyle w:val="BodyText"/>
        <w:rPr>
          <w:lang w:val="fr-CA"/>
        </w:rPr>
      </w:pPr>
      <w:r w:rsidRPr="00DF7DE3">
        <w:rPr>
          <w:lang w:val="sv-SE"/>
        </w:rPr>
        <w:t xml:space="preserve">Ž z </w:t>
      </w:r>
      <w:r w:rsidRPr="00DF7DE3">
        <w:rPr>
          <w:lang w:val="sv-SE"/>
        </w:rPr>
        <w:tab/>
        <w:t>Caron maj.</w:t>
      </w:r>
      <w:r w:rsidRPr="00DF7DE3">
        <w:rPr>
          <w:lang w:val="sv-SE"/>
        </w:rPr>
        <w:tab/>
      </w:r>
      <w:r w:rsidRPr="00DF7DE3">
        <w:rPr>
          <w:lang w:val="sv-SE"/>
        </w:rPr>
        <w:tab/>
      </w:r>
      <w:r w:rsidRPr="00DF7DE3">
        <w:rPr>
          <w:lang w:val="sv-SE"/>
        </w:rPr>
        <w:tab/>
      </w:r>
      <w:r w:rsidRPr="00DF7DE3">
        <w:rPr>
          <w:lang w:val="sv-SE"/>
        </w:rPr>
        <w:tab/>
      </w:r>
      <w:r w:rsidRPr="00DF7DE3">
        <w:rPr>
          <w:lang w:val="sv-SE"/>
        </w:rPr>
        <w:tab/>
      </w:r>
      <w:r w:rsidRPr="27417623">
        <w:rPr>
          <w:lang w:val="fr-CA"/>
        </w:rPr>
        <w:t>1,3,5,6,7,8</w:t>
      </w:r>
    </w:p>
    <w:p w14:paraId="47E6921C" w14:textId="77777777" w:rsidR="00E46AD4" w:rsidRPr="00B723D9" w:rsidRDefault="00E46AD4" w:rsidP="00E46AD4">
      <w:pPr>
        <w:pStyle w:val="BodyText"/>
        <w:rPr>
          <w:lang w:val="fr-CA"/>
        </w:rPr>
      </w:pPr>
      <w:r w:rsidRPr="27417623">
        <w:rPr>
          <w:lang w:val="fr-CA"/>
        </w:rPr>
        <w:t xml:space="preserve"> ‘ </w:t>
      </w:r>
      <w:r w:rsidRPr="00192190">
        <w:rPr>
          <w:lang w:val="fr-CA"/>
        </w:rPr>
        <w:tab/>
      </w:r>
      <w:r w:rsidRPr="27417623">
        <w:rPr>
          <w:lang w:val="fr-CA"/>
        </w:rPr>
        <w:t>Guillemet apostrophe culbuté</w:t>
      </w:r>
      <w:r w:rsidRPr="00192190">
        <w:rPr>
          <w:lang w:val="fr-CA"/>
        </w:rPr>
        <w:tab/>
      </w:r>
      <w:r w:rsidRPr="00192190">
        <w:rPr>
          <w:lang w:val="fr-CA"/>
        </w:rPr>
        <w:tab/>
      </w:r>
      <w:r w:rsidRPr="00192190">
        <w:rPr>
          <w:lang w:val="fr-CA"/>
        </w:rPr>
        <w:tab/>
      </w:r>
      <w:r w:rsidRPr="27417623">
        <w:rPr>
          <w:lang w:val="fr-CA"/>
        </w:rPr>
        <w:t>6,8</w:t>
      </w:r>
    </w:p>
    <w:p w14:paraId="73801E07" w14:textId="77777777" w:rsidR="00E46AD4" w:rsidRPr="00B723D9" w:rsidRDefault="00E46AD4" w:rsidP="00E46AD4">
      <w:pPr>
        <w:pStyle w:val="BodyText"/>
        <w:rPr>
          <w:lang w:val="fr-CA"/>
        </w:rPr>
      </w:pPr>
      <w:r w:rsidRPr="27417623">
        <w:rPr>
          <w:lang w:val="fr-CA"/>
        </w:rPr>
        <w:lastRenderedPageBreak/>
        <w:t xml:space="preserve">’ </w:t>
      </w:r>
      <w:r w:rsidRPr="00192190">
        <w:rPr>
          <w:lang w:val="fr-CA"/>
        </w:rPr>
        <w:tab/>
      </w:r>
      <w:r w:rsidRPr="27417623">
        <w:rPr>
          <w:lang w:val="fr-CA"/>
        </w:rPr>
        <w:t>Guillemet apostrophe</w:t>
      </w:r>
      <w:r w:rsidRPr="00192190">
        <w:rPr>
          <w:lang w:val="fr-CA"/>
        </w:rPr>
        <w:tab/>
      </w:r>
      <w:r w:rsidRPr="00192190">
        <w:rPr>
          <w:lang w:val="fr-CA"/>
        </w:rPr>
        <w:tab/>
      </w:r>
      <w:r w:rsidRPr="00192190">
        <w:rPr>
          <w:lang w:val="fr-CA"/>
        </w:rPr>
        <w:tab/>
      </w:r>
      <w:r w:rsidRPr="00192190">
        <w:rPr>
          <w:lang w:val="fr-CA"/>
        </w:rPr>
        <w:tab/>
      </w:r>
      <w:r w:rsidRPr="27417623">
        <w:rPr>
          <w:lang w:val="fr-CA"/>
        </w:rPr>
        <w:t xml:space="preserve">3,7 </w:t>
      </w:r>
    </w:p>
    <w:p w14:paraId="150CD4ED" w14:textId="77777777" w:rsidR="00E46AD4" w:rsidRPr="00B723D9" w:rsidRDefault="00E46AD4" w:rsidP="00E46AD4">
      <w:pPr>
        <w:pStyle w:val="BodyText"/>
        <w:rPr>
          <w:lang w:val="fr-CA"/>
        </w:rPr>
      </w:pPr>
      <w:r w:rsidRPr="27417623">
        <w:rPr>
          <w:lang w:val="fr-CA"/>
        </w:rPr>
        <w:t xml:space="preserve">“ </w:t>
      </w:r>
      <w:r w:rsidRPr="00192190">
        <w:rPr>
          <w:lang w:val="fr-CA"/>
        </w:rPr>
        <w:tab/>
      </w:r>
      <w:r w:rsidRPr="27417623">
        <w:rPr>
          <w:lang w:val="fr-CA"/>
        </w:rPr>
        <w:t>Guillemet apostrophe double culbuté</w:t>
      </w:r>
      <w:r w:rsidRPr="00192190">
        <w:rPr>
          <w:lang w:val="fr-CA"/>
        </w:rPr>
        <w:tab/>
      </w:r>
      <w:r w:rsidRPr="00192190">
        <w:rPr>
          <w:lang w:val="fr-CA"/>
        </w:rPr>
        <w:tab/>
      </w:r>
      <w:r w:rsidRPr="27417623">
        <w:rPr>
          <w:lang w:val="fr-CA"/>
        </w:rPr>
        <w:t xml:space="preserve">3,7,8 </w:t>
      </w:r>
    </w:p>
    <w:p w14:paraId="28514E9B" w14:textId="77777777" w:rsidR="00E46AD4" w:rsidRPr="00B723D9" w:rsidRDefault="00E46AD4" w:rsidP="00E46AD4">
      <w:pPr>
        <w:pStyle w:val="BodyText"/>
        <w:rPr>
          <w:lang w:val="fr-CA"/>
        </w:rPr>
      </w:pPr>
      <w:r w:rsidRPr="27417623">
        <w:rPr>
          <w:lang w:val="fr-CA"/>
        </w:rPr>
        <w:t xml:space="preserve">” </w:t>
      </w:r>
      <w:r w:rsidRPr="00192190">
        <w:rPr>
          <w:lang w:val="fr-CA"/>
        </w:rPr>
        <w:tab/>
      </w:r>
      <w:r w:rsidRPr="27417623">
        <w:rPr>
          <w:lang w:val="fr-CA"/>
        </w:rPr>
        <w:t>Guillemet apostrophe double</w:t>
      </w:r>
      <w:r w:rsidRPr="00192190">
        <w:rPr>
          <w:lang w:val="fr-CA"/>
        </w:rPr>
        <w:tab/>
      </w:r>
      <w:r w:rsidRPr="00192190">
        <w:rPr>
          <w:lang w:val="fr-CA"/>
        </w:rPr>
        <w:tab/>
      </w:r>
      <w:r w:rsidRPr="00192190">
        <w:rPr>
          <w:lang w:val="fr-CA"/>
        </w:rPr>
        <w:tab/>
      </w:r>
      <w:r w:rsidRPr="27417623">
        <w:rPr>
          <w:lang w:val="fr-CA"/>
        </w:rPr>
        <w:t xml:space="preserve">6,7,8 </w:t>
      </w:r>
    </w:p>
    <w:p w14:paraId="5241673A" w14:textId="77777777" w:rsidR="00E46AD4" w:rsidRPr="00B723D9" w:rsidRDefault="00E46AD4" w:rsidP="00E46AD4">
      <w:pPr>
        <w:pStyle w:val="BodyText"/>
        <w:rPr>
          <w:lang w:val="fr-CA"/>
        </w:rPr>
      </w:pPr>
      <w:r w:rsidRPr="27417623">
        <w:rPr>
          <w:lang w:val="fr-CA"/>
        </w:rPr>
        <w:t xml:space="preserve">• </w:t>
      </w:r>
      <w:r w:rsidRPr="00192190">
        <w:rPr>
          <w:lang w:val="fr-CA"/>
        </w:rPr>
        <w:tab/>
      </w:r>
      <w:r w:rsidRPr="27417623">
        <w:rPr>
          <w:lang w:val="fr-CA"/>
        </w:rPr>
        <w:t>Puce</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 xml:space="preserve">1,2,4,5,7,8 </w:t>
      </w:r>
    </w:p>
    <w:p w14:paraId="3221EA85" w14:textId="77777777" w:rsidR="00E46AD4" w:rsidRPr="00B723D9" w:rsidRDefault="00E46AD4" w:rsidP="00E46AD4">
      <w:pPr>
        <w:pStyle w:val="BodyText"/>
        <w:rPr>
          <w:lang w:val="fr-CA"/>
        </w:rPr>
      </w:pPr>
      <w:r w:rsidRPr="27417623">
        <w:rPr>
          <w:lang w:val="fr-CA"/>
        </w:rPr>
        <w:t xml:space="preserve">– </w:t>
      </w:r>
      <w:r w:rsidRPr="00192190">
        <w:rPr>
          <w:lang w:val="fr-CA"/>
        </w:rPr>
        <w:tab/>
      </w:r>
      <w:r w:rsidRPr="27417623">
        <w:rPr>
          <w:lang w:val="fr-CA"/>
        </w:rPr>
        <w:t>Tiret demicadratin</w:t>
      </w:r>
      <w:r w:rsidRPr="00192190">
        <w:rPr>
          <w:lang w:val="fr-CA"/>
        </w:rPr>
        <w:tab/>
      </w:r>
      <w:r w:rsidRPr="00192190">
        <w:rPr>
          <w:lang w:val="fr-CA"/>
        </w:rPr>
        <w:tab/>
      </w:r>
      <w:r w:rsidRPr="00192190">
        <w:rPr>
          <w:lang w:val="fr-CA"/>
        </w:rPr>
        <w:tab/>
      </w:r>
      <w:r w:rsidRPr="00192190">
        <w:rPr>
          <w:lang w:val="fr-CA"/>
        </w:rPr>
        <w:tab/>
      </w:r>
      <w:r w:rsidRPr="27417623">
        <w:rPr>
          <w:lang w:val="fr-CA"/>
        </w:rPr>
        <w:t xml:space="preserve">4,7,8 </w:t>
      </w:r>
    </w:p>
    <w:p w14:paraId="5A2ED0F9" w14:textId="77777777" w:rsidR="00E46AD4" w:rsidRPr="00B723D9" w:rsidRDefault="00E46AD4" w:rsidP="00E46AD4">
      <w:pPr>
        <w:pStyle w:val="BodyText"/>
        <w:rPr>
          <w:lang w:val="fr-CA"/>
        </w:rPr>
      </w:pPr>
      <w:r w:rsidRPr="00B723D9">
        <w:rPr>
          <w:lang w:val="fr-CA"/>
        </w:rPr>
        <w:noBreakHyphen/>
      </w:r>
      <w:r w:rsidRPr="00B723D9">
        <w:rPr>
          <w:lang w:val="fr-CA"/>
        </w:rPr>
        <w:tab/>
        <w:t>Tiret cadratin</w:t>
      </w:r>
      <w:r w:rsidRPr="00B723D9">
        <w:rPr>
          <w:lang w:val="fr-CA"/>
        </w:rPr>
        <w:tab/>
      </w:r>
      <w:r w:rsidRPr="00B723D9">
        <w:rPr>
          <w:lang w:val="fr-CA"/>
        </w:rPr>
        <w:tab/>
      </w:r>
      <w:r w:rsidRPr="00B723D9">
        <w:rPr>
          <w:lang w:val="fr-CA"/>
        </w:rPr>
        <w:tab/>
      </w:r>
      <w:r w:rsidRPr="00B723D9">
        <w:rPr>
          <w:lang w:val="fr-CA"/>
        </w:rPr>
        <w:tab/>
      </w:r>
      <w:r w:rsidRPr="00B723D9">
        <w:rPr>
          <w:lang w:val="fr-CA"/>
        </w:rPr>
        <w:tab/>
        <w:t>4,5,7,8</w:t>
      </w:r>
    </w:p>
    <w:p w14:paraId="5113C66F" w14:textId="77777777" w:rsidR="00E46AD4" w:rsidRPr="00B723D9" w:rsidRDefault="00E46AD4" w:rsidP="00E46AD4">
      <w:pPr>
        <w:pStyle w:val="BodyText"/>
        <w:rPr>
          <w:lang w:val="fr-CA"/>
        </w:rPr>
      </w:pPr>
      <w:r w:rsidRPr="27417623">
        <w:rPr>
          <w:lang w:val="fr-CA"/>
        </w:rPr>
        <w:t xml:space="preserve">˜ </w:t>
      </w:r>
      <w:r w:rsidRPr="00192190">
        <w:rPr>
          <w:lang w:val="fr-CA"/>
        </w:rPr>
        <w:tab/>
      </w:r>
      <w:r w:rsidRPr="27417623">
        <w:rPr>
          <w:lang w:val="fr-CA"/>
        </w:rPr>
        <w:t>Petit tilde avec chasse</w:t>
      </w:r>
      <w:r w:rsidRPr="00192190">
        <w:rPr>
          <w:lang w:val="fr-CA"/>
        </w:rPr>
        <w:tab/>
      </w:r>
      <w:r w:rsidRPr="00192190">
        <w:rPr>
          <w:lang w:val="fr-CA"/>
        </w:rPr>
        <w:tab/>
      </w:r>
      <w:r w:rsidRPr="00192190">
        <w:rPr>
          <w:lang w:val="fr-CA"/>
        </w:rPr>
        <w:tab/>
      </w:r>
      <w:r w:rsidRPr="00192190">
        <w:rPr>
          <w:lang w:val="fr-CA"/>
        </w:rPr>
        <w:tab/>
      </w:r>
      <w:r w:rsidRPr="27417623">
        <w:rPr>
          <w:lang w:val="fr-CA"/>
        </w:rPr>
        <w:t xml:space="preserve">4,6,7 </w:t>
      </w:r>
    </w:p>
    <w:p w14:paraId="7EB07254" w14:textId="77777777" w:rsidR="00E46AD4" w:rsidRPr="00B723D9" w:rsidRDefault="00E46AD4" w:rsidP="00E46AD4">
      <w:pPr>
        <w:pStyle w:val="BodyText"/>
        <w:rPr>
          <w:lang w:val="fr-CA"/>
        </w:rPr>
      </w:pPr>
      <w:r w:rsidRPr="27417623">
        <w:rPr>
          <w:lang w:val="fr-CA"/>
        </w:rPr>
        <w:t xml:space="preserve">™ </w:t>
      </w:r>
      <w:r w:rsidRPr="00192190">
        <w:rPr>
          <w:lang w:val="fr-CA"/>
        </w:rPr>
        <w:tab/>
      </w:r>
      <w:r w:rsidRPr="27417623">
        <w:rPr>
          <w:lang w:val="fr-CA"/>
        </w:rPr>
        <w:t>Marque de commerce</w:t>
      </w:r>
      <w:r w:rsidRPr="00192190">
        <w:rPr>
          <w:lang w:val="fr-CA"/>
        </w:rPr>
        <w:tab/>
      </w:r>
      <w:r w:rsidRPr="00192190">
        <w:rPr>
          <w:lang w:val="fr-CA"/>
        </w:rPr>
        <w:tab/>
      </w:r>
      <w:r w:rsidRPr="00192190">
        <w:rPr>
          <w:lang w:val="fr-CA"/>
        </w:rPr>
        <w:tab/>
      </w:r>
      <w:r w:rsidRPr="00192190">
        <w:rPr>
          <w:lang w:val="fr-CA"/>
        </w:rPr>
        <w:tab/>
      </w:r>
      <w:r w:rsidRPr="27417623">
        <w:rPr>
          <w:lang w:val="fr-CA"/>
        </w:rPr>
        <w:t xml:space="preserve">2,3,4,5,8 </w:t>
      </w:r>
    </w:p>
    <w:p w14:paraId="521EF0D5" w14:textId="77777777" w:rsidR="00E46AD4" w:rsidRPr="00B723D9" w:rsidRDefault="00E46AD4" w:rsidP="00E46AD4">
      <w:pPr>
        <w:pStyle w:val="BodyText"/>
        <w:rPr>
          <w:lang w:val="fr-CA"/>
        </w:rPr>
      </w:pPr>
      <w:r w:rsidRPr="27417623">
        <w:rPr>
          <w:lang w:val="fr-CA"/>
        </w:rPr>
        <w:t xml:space="preserve">š s </w:t>
      </w:r>
      <w:r w:rsidRPr="00192190">
        <w:rPr>
          <w:lang w:val="fr-CA"/>
        </w:rPr>
        <w:tab/>
      </w:r>
      <w:r w:rsidRPr="27417623">
        <w:rPr>
          <w:lang w:val="fr-CA"/>
        </w:rPr>
        <w:t>Caron min.</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 xml:space="preserve">2,3,4,6,8 </w:t>
      </w:r>
    </w:p>
    <w:p w14:paraId="080A0003" w14:textId="77777777" w:rsidR="00E46AD4" w:rsidRPr="00B723D9" w:rsidRDefault="00E46AD4" w:rsidP="00E46AD4">
      <w:pPr>
        <w:pStyle w:val="BodyText"/>
        <w:rPr>
          <w:lang w:val="fr-CA"/>
        </w:rPr>
      </w:pPr>
      <w:r w:rsidRPr="27417623">
        <w:rPr>
          <w:lang w:val="fr-CA"/>
        </w:rPr>
        <w:t xml:space="preserve">› </w:t>
      </w:r>
      <w:r w:rsidRPr="00192190">
        <w:rPr>
          <w:lang w:val="fr-CA"/>
        </w:rPr>
        <w:tab/>
      </w:r>
      <w:r w:rsidRPr="27417623">
        <w:rPr>
          <w:lang w:val="fr-CA"/>
        </w:rPr>
        <w:t>Guillemet simple vers la droite</w:t>
      </w:r>
      <w:r w:rsidRPr="00192190">
        <w:rPr>
          <w:lang w:val="fr-CA"/>
        </w:rPr>
        <w:tab/>
      </w:r>
      <w:r w:rsidRPr="00192190">
        <w:rPr>
          <w:lang w:val="fr-CA"/>
        </w:rPr>
        <w:tab/>
      </w:r>
      <w:r w:rsidRPr="00192190">
        <w:rPr>
          <w:lang w:val="fr-CA"/>
        </w:rPr>
        <w:tab/>
      </w:r>
      <w:r w:rsidRPr="27417623">
        <w:rPr>
          <w:lang w:val="fr-CA"/>
        </w:rPr>
        <w:t xml:space="preserve">5,8 </w:t>
      </w:r>
    </w:p>
    <w:p w14:paraId="02AF2466" w14:textId="77777777" w:rsidR="00E46AD4" w:rsidRPr="00DF7DE3" w:rsidRDefault="00E46AD4" w:rsidP="00E46AD4">
      <w:pPr>
        <w:pStyle w:val="BodyText"/>
        <w:rPr>
          <w:lang w:val="sv-SE"/>
        </w:rPr>
      </w:pPr>
      <w:r w:rsidRPr="00DF7DE3">
        <w:rPr>
          <w:lang w:val="sv-SE"/>
        </w:rPr>
        <w:t xml:space="preserve">œ </w:t>
      </w:r>
      <w:r w:rsidRPr="00DF7DE3">
        <w:rPr>
          <w:lang w:val="sv-SE"/>
        </w:rPr>
        <w:tab/>
        <w:t>oe min.</w:t>
      </w:r>
      <w:r w:rsidRPr="00DF7DE3">
        <w:rPr>
          <w:lang w:val="sv-SE"/>
        </w:rPr>
        <w:tab/>
      </w:r>
      <w:r w:rsidRPr="00DF7DE3">
        <w:rPr>
          <w:lang w:val="sv-SE"/>
        </w:rPr>
        <w:tab/>
      </w:r>
      <w:r w:rsidRPr="00DF7DE3">
        <w:rPr>
          <w:lang w:val="sv-SE"/>
        </w:rPr>
        <w:tab/>
      </w:r>
      <w:r w:rsidRPr="00DF7DE3">
        <w:rPr>
          <w:lang w:val="sv-SE"/>
        </w:rPr>
        <w:tab/>
      </w:r>
      <w:r w:rsidRPr="00DF7DE3">
        <w:rPr>
          <w:lang w:val="sv-SE"/>
        </w:rPr>
        <w:tab/>
      </w:r>
      <w:r w:rsidRPr="00DF7DE3">
        <w:rPr>
          <w:lang w:val="sv-SE"/>
        </w:rPr>
        <w:tab/>
        <w:t>2,4,6,8</w:t>
      </w:r>
    </w:p>
    <w:p w14:paraId="1413FE1A" w14:textId="77777777" w:rsidR="00E46AD4" w:rsidRPr="00B723D9" w:rsidRDefault="00E46AD4" w:rsidP="00E46AD4">
      <w:pPr>
        <w:pStyle w:val="BodyText"/>
        <w:rPr>
          <w:lang w:val="fr-CA"/>
        </w:rPr>
      </w:pPr>
      <w:r w:rsidRPr="00DF7DE3">
        <w:rPr>
          <w:lang w:val="sv-SE"/>
        </w:rPr>
        <w:t xml:space="preserve">ž z </w:t>
      </w:r>
      <w:r w:rsidRPr="00DF7DE3">
        <w:rPr>
          <w:lang w:val="sv-SE"/>
        </w:rPr>
        <w:tab/>
        <w:t>Caron min.</w:t>
      </w:r>
      <w:r w:rsidRPr="00DF7DE3">
        <w:rPr>
          <w:lang w:val="sv-SE"/>
        </w:rPr>
        <w:tab/>
      </w:r>
      <w:r w:rsidRPr="00DF7DE3">
        <w:rPr>
          <w:lang w:val="sv-SE"/>
        </w:rPr>
        <w:tab/>
      </w:r>
      <w:r w:rsidRPr="00DF7DE3">
        <w:rPr>
          <w:lang w:val="sv-SE"/>
        </w:rPr>
        <w:tab/>
      </w:r>
      <w:r w:rsidRPr="00DF7DE3">
        <w:rPr>
          <w:lang w:val="sv-SE"/>
        </w:rPr>
        <w:tab/>
      </w:r>
      <w:r w:rsidRPr="00DF7DE3">
        <w:rPr>
          <w:lang w:val="sv-SE"/>
        </w:rPr>
        <w:tab/>
      </w:r>
      <w:r w:rsidRPr="27417623">
        <w:rPr>
          <w:lang w:val="fr-CA"/>
        </w:rPr>
        <w:t>1,3,5,6,8</w:t>
      </w:r>
    </w:p>
    <w:p w14:paraId="5E07E2E5" w14:textId="77777777" w:rsidR="00E46AD4" w:rsidRPr="00B723D9" w:rsidRDefault="00E46AD4" w:rsidP="00E46AD4">
      <w:pPr>
        <w:pStyle w:val="BodyText"/>
        <w:rPr>
          <w:lang w:val="fr-CA"/>
        </w:rPr>
      </w:pPr>
      <w:r w:rsidRPr="27417623">
        <w:rPr>
          <w:lang w:val="fr-CA"/>
        </w:rPr>
        <w:t xml:space="preserve">Ÿ y </w:t>
      </w:r>
      <w:r w:rsidRPr="00192190">
        <w:rPr>
          <w:lang w:val="fr-CA"/>
        </w:rPr>
        <w:tab/>
      </w:r>
      <w:r w:rsidRPr="27417623">
        <w:rPr>
          <w:lang w:val="fr-CA"/>
        </w:rPr>
        <w:t>Tréma maj.</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1,4,5,6,7,8</w:t>
      </w:r>
    </w:p>
    <w:p w14:paraId="6F98458D" w14:textId="77777777" w:rsidR="00E46AD4" w:rsidRPr="00B723D9" w:rsidRDefault="00E46AD4" w:rsidP="00E46AD4">
      <w:pPr>
        <w:pStyle w:val="BodyText"/>
        <w:rPr>
          <w:lang w:val="fr-CA"/>
        </w:rPr>
      </w:pPr>
      <w:r w:rsidRPr="00B723D9">
        <w:rPr>
          <w:lang w:val="fr-CA"/>
        </w:rPr>
        <w:tab/>
        <w:t>Espace insécable</w:t>
      </w:r>
      <w:r w:rsidRPr="00B723D9">
        <w:rPr>
          <w:lang w:val="fr-CA"/>
        </w:rPr>
        <w:tab/>
      </w:r>
      <w:r w:rsidRPr="00B723D9">
        <w:rPr>
          <w:lang w:val="fr-CA"/>
        </w:rPr>
        <w:tab/>
      </w:r>
      <w:r w:rsidRPr="00B723D9">
        <w:rPr>
          <w:lang w:val="fr-CA"/>
        </w:rPr>
        <w:tab/>
      </w:r>
      <w:r w:rsidRPr="00B723D9">
        <w:rPr>
          <w:lang w:val="fr-CA"/>
        </w:rPr>
        <w:tab/>
        <w:t>7</w:t>
      </w:r>
    </w:p>
    <w:p w14:paraId="3FB134AC" w14:textId="77777777" w:rsidR="00E46AD4" w:rsidRPr="00B723D9" w:rsidRDefault="00E46AD4" w:rsidP="00E46AD4">
      <w:pPr>
        <w:pStyle w:val="BodyText"/>
        <w:rPr>
          <w:lang w:val="fr-CA"/>
        </w:rPr>
      </w:pPr>
      <w:r w:rsidRPr="27417623">
        <w:rPr>
          <w:lang w:val="fr-CA"/>
        </w:rPr>
        <w:t>¡</w:t>
      </w:r>
      <w:r w:rsidRPr="00192190">
        <w:rPr>
          <w:lang w:val="fr-CA"/>
        </w:rPr>
        <w:tab/>
      </w:r>
      <w:r w:rsidRPr="27417623">
        <w:rPr>
          <w:lang w:val="fr-CA"/>
        </w:rPr>
        <w:t>Point d’exclamation inversé</w:t>
      </w:r>
      <w:r w:rsidRPr="00192190">
        <w:rPr>
          <w:lang w:val="fr-CA"/>
        </w:rPr>
        <w:tab/>
      </w:r>
      <w:r w:rsidRPr="00192190">
        <w:rPr>
          <w:lang w:val="fr-CA"/>
        </w:rPr>
        <w:tab/>
      </w:r>
      <w:r w:rsidRPr="00192190">
        <w:rPr>
          <w:lang w:val="fr-CA"/>
        </w:rPr>
        <w:tab/>
      </w:r>
      <w:r w:rsidRPr="27417623">
        <w:rPr>
          <w:lang w:val="fr-CA"/>
        </w:rPr>
        <w:t>2,3,5,8</w:t>
      </w:r>
    </w:p>
    <w:p w14:paraId="0C3E8D78" w14:textId="77777777" w:rsidR="00E46AD4" w:rsidRPr="00B723D9" w:rsidRDefault="00E46AD4" w:rsidP="00E46AD4">
      <w:pPr>
        <w:pStyle w:val="BodyText"/>
        <w:rPr>
          <w:lang w:val="fr-CA"/>
        </w:rPr>
      </w:pPr>
      <w:r w:rsidRPr="27417623">
        <w:rPr>
          <w:lang w:val="fr-CA"/>
        </w:rPr>
        <w:t>¢</w:t>
      </w:r>
      <w:r w:rsidRPr="00192190">
        <w:rPr>
          <w:lang w:val="fr-CA"/>
        </w:rPr>
        <w:tab/>
      </w:r>
      <w:r w:rsidRPr="27417623">
        <w:rPr>
          <w:lang w:val="fr-CA"/>
        </w:rPr>
        <w:t>Cent</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1,4,7,8</w:t>
      </w:r>
    </w:p>
    <w:p w14:paraId="56C5E60C" w14:textId="77777777" w:rsidR="00E46AD4" w:rsidRPr="00B723D9" w:rsidRDefault="00E46AD4" w:rsidP="00E46AD4">
      <w:pPr>
        <w:pStyle w:val="BodyText"/>
        <w:rPr>
          <w:lang w:val="fr-CA"/>
        </w:rPr>
      </w:pPr>
      <w:r w:rsidRPr="27417623">
        <w:rPr>
          <w:lang w:val="fr-CA"/>
        </w:rPr>
        <w:t>£</w:t>
      </w:r>
      <w:r w:rsidRPr="00192190">
        <w:rPr>
          <w:lang w:val="fr-CA"/>
        </w:rPr>
        <w:tab/>
      </w:r>
      <w:r w:rsidRPr="27417623">
        <w:rPr>
          <w:lang w:val="fr-CA"/>
        </w:rPr>
        <w:t>Livre sterling</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2,3,7</w:t>
      </w:r>
    </w:p>
    <w:p w14:paraId="01172FB5" w14:textId="77777777" w:rsidR="00E46AD4" w:rsidRPr="00B723D9" w:rsidRDefault="00E46AD4" w:rsidP="00E46AD4">
      <w:pPr>
        <w:pStyle w:val="BodyText"/>
        <w:rPr>
          <w:lang w:val="fr-CA"/>
        </w:rPr>
      </w:pPr>
      <w:r w:rsidRPr="27417623">
        <w:rPr>
          <w:lang w:val="fr-CA"/>
        </w:rPr>
        <w:t>¤</w:t>
      </w:r>
      <w:r w:rsidRPr="00192190">
        <w:rPr>
          <w:lang w:val="fr-CA"/>
        </w:rPr>
        <w:tab/>
      </w:r>
      <w:r w:rsidRPr="27417623">
        <w:rPr>
          <w:lang w:val="fr-CA"/>
        </w:rPr>
        <w:t>Symbole monétaire</w:t>
      </w:r>
      <w:r w:rsidRPr="00192190">
        <w:rPr>
          <w:lang w:val="fr-CA"/>
        </w:rPr>
        <w:tab/>
      </w:r>
      <w:r w:rsidRPr="00192190">
        <w:rPr>
          <w:lang w:val="fr-CA"/>
        </w:rPr>
        <w:tab/>
      </w:r>
      <w:r w:rsidRPr="00192190">
        <w:rPr>
          <w:lang w:val="fr-CA"/>
        </w:rPr>
        <w:tab/>
      </w:r>
      <w:r w:rsidRPr="00192190">
        <w:rPr>
          <w:lang w:val="fr-CA"/>
        </w:rPr>
        <w:tab/>
      </w:r>
      <w:r w:rsidRPr="27417623">
        <w:rPr>
          <w:lang w:val="fr-CA"/>
        </w:rPr>
        <w:t>4,5</w:t>
      </w:r>
    </w:p>
    <w:p w14:paraId="718DE1F5" w14:textId="77777777" w:rsidR="00E46AD4" w:rsidRPr="00B723D9" w:rsidRDefault="00E46AD4" w:rsidP="00E46AD4">
      <w:pPr>
        <w:pStyle w:val="BodyText"/>
        <w:rPr>
          <w:lang w:val="fr-CA"/>
        </w:rPr>
      </w:pPr>
      <w:r w:rsidRPr="27417623">
        <w:rPr>
          <w:lang w:val="fr-CA"/>
        </w:rPr>
        <w:t>¥</w:t>
      </w:r>
      <w:r w:rsidRPr="00192190">
        <w:rPr>
          <w:lang w:val="fr-CA"/>
        </w:rPr>
        <w:tab/>
      </w:r>
      <w:r w:rsidRPr="27417623">
        <w:rPr>
          <w:lang w:val="fr-CA"/>
        </w:rPr>
        <w:t>Yen</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2,5,6,7,8</w:t>
      </w:r>
    </w:p>
    <w:p w14:paraId="6B225E7A" w14:textId="77777777" w:rsidR="00E46AD4" w:rsidRPr="00B723D9" w:rsidRDefault="00E46AD4" w:rsidP="00E46AD4">
      <w:pPr>
        <w:pStyle w:val="BodyText"/>
        <w:rPr>
          <w:lang w:val="fr-CA"/>
        </w:rPr>
      </w:pPr>
      <w:r w:rsidRPr="27417623">
        <w:rPr>
          <w:lang w:val="fr-CA"/>
        </w:rPr>
        <w:t>¦</w:t>
      </w:r>
      <w:r w:rsidRPr="00192190">
        <w:rPr>
          <w:lang w:val="fr-CA"/>
        </w:rPr>
        <w:tab/>
      </w:r>
      <w:r w:rsidRPr="27417623">
        <w:rPr>
          <w:lang w:val="fr-CA"/>
        </w:rPr>
        <w:t>Barre verticale interrompue</w:t>
      </w:r>
      <w:r w:rsidRPr="00192190">
        <w:rPr>
          <w:lang w:val="fr-CA"/>
        </w:rPr>
        <w:tab/>
      </w:r>
      <w:r w:rsidRPr="00192190">
        <w:rPr>
          <w:lang w:val="fr-CA"/>
        </w:rPr>
        <w:tab/>
      </w:r>
      <w:r w:rsidRPr="00192190">
        <w:rPr>
          <w:lang w:val="fr-CA"/>
        </w:rPr>
        <w:tab/>
      </w:r>
      <w:r w:rsidRPr="27417623">
        <w:rPr>
          <w:lang w:val="fr-CA"/>
        </w:rPr>
        <w:t>4,5,8</w:t>
      </w:r>
    </w:p>
    <w:p w14:paraId="208F580C" w14:textId="77777777" w:rsidR="00E46AD4" w:rsidRPr="00B723D9" w:rsidRDefault="00E46AD4" w:rsidP="00E46AD4">
      <w:pPr>
        <w:pStyle w:val="BodyText"/>
        <w:rPr>
          <w:lang w:val="fr-CA"/>
        </w:rPr>
      </w:pPr>
      <w:r w:rsidRPr="27417623">
        <w:rPr>
          <w:lang w:val="fr-CA"/>
        </w:rPr>
        <w:t>§</w:t>
      </w:r>
      <w:r w:rsidRPr="00192190">
        <w:rPr>
          <w:lang w:val="fr-CA"/>
        </w:rPr>
        <w:tab/>
      </w:r>
      <w:r w:rsidRPr="27417623">
        <w:rPr>
          <w:lang w:val="fr-CA"/>
        </w:rPr>
        <w:t>Paragraphe (alinéa)</w:t>
      </w:r>
      <w:r w:rsidRPr="00192190">
        <w:rPr>
          <w:lang w:val="fr-CA"/>
        </w:rPr>
        <w:tab/>
      </w:r>
      <w:r w:rsidRPr="00192190">
        <w:rPr>
          <w:lang w:val="fr-CA"/>
        </w:rPr>
        <w:tab/>
      </w:r>
      <w:r w:rsidRPr="00192190">
        <w:rPr>
          <w:lang w:val="fr-CA"/>
        </w:rPr>
        <w:tab/>
      </w:r>
      <w:r w:rsidRPr="00192190">
        <w:rPr>
          <w:lang w:val="fr-CA"/>
        </w:rPr>
        <w:tab/>
      </w:r>
      <w:r w:rsidRPr="27417623">
        <w:rPr>
          <w:lang w:val="fr-CA"/>
        </w:rPr>
        <w:t>1,2,3,4,8</w:t>
      </w:r>
    </w:p>
    <w:p w14:paraId="3631833A" w14:textId="77777777" w:rsidR="00E46AD4" w:rsidRPr="00B723D9" w:rsidRDefault="00E46AD4" w:rsidP="00E46AD4">
      <w:pPr>
        <w:pStyle w:val="BodyText"/>
        <w:rPr>
          <w:lang w:val="fr-CA"/>
        </w:rPr>
      </w:pPr>
      <w:r w:rsidRPr="27417623">
        <w:rPr>
          <w:lang w:val="fr-CA"/>
        </w:rPr>
        <w:t>¨</w:t>
      </w:r>
      <w:r w:rsidRPr="00192190">
        <w:rPr>
          <w:lang w:val="fr-CA"/>
        </w:rPr>
        <w:tab/>
      </w:r>
      <w:r w:rsidRPr="27417623">
        <w:rPr>
          <w:lang w:val="fr-CA"/>
        </w:rPr>
        <w:t>Tréma avec chasse</w:t>
      </w:r>
      <w:r w:rsidRPr="00192190">
        <w:rPr>
          <w:lang w:val="fr-CA"/>
        </w:rPr>
        <w:tab/>
      </w:r>
      <w:r w:rsidRPr="00192190">
        <w:rPr>
          <w:lang w:val="fr-CA"/>
        </w:rPr>
        <w:tab/>
      </w:r>
      <w:r w:rsidRPr="00192190">
        <w:rPr>
          <w:lang w:val="fr-CA"/>
        </w:rPr>
        <w:tab/>
      </w:r>
      <w:r w:rsidRPr="00192190">
        <w:rPr>
          <w:lang w:val="fr-CA"/>
        </w:rPr>
        <w:tab/>
      </w:r>
      <w:r w:rsidRPr="27417623">
        <w:rPr>
          <w:lang w:val="fr-CA"/>
        </w:rPr>
        <w:t>4,6</w:t>
      </w:r>
    </w:p>
    <w:p w14:paraId="24840AC2" w14:textId="77777777" w:rsidR="00E46AD4" w:rsidRPr="00B723D9" w:rsidRDefault="00E46AD4" w:rsidP="00E46AD4">
      <w:pPr>
        <w:pStyle w:val="BodyText"/>
        <w:rPr>
          <w:lang w:val="fr-CA"/>
        </w:rPr>
      </w:pPr>
      <w:r w:rsidRPr="27417623">
        <w:rPr>
          <w:lang w:val="fr-CA"/>
        </w:rPr>
        <w:t>©</w:t>
      </w:r>
      <w:r w:rsidRPr="00192190">
        <w:rPr>
          <w:lang w:val="fr-CA"/>
        </w:rPr>
        <w:tab/>
      </w:r>
      <w:r w:rsidRPr="27417623">
        <w:rPr>
          <w:lang w:val="fr-CA"/>
        </w:rPr>
        <w:t>Copyright</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1,4,8</w:t>
      </w:r>
    </w:p>
    <w:p w14:paraId="789D8146" w14:textId="77777777" w:rsidR="00E46AD4" w:rsidRPr="00B723D9" w:rsidRDefault="00E46AD4" w:rsidP="00E46AD4">
      <w:pPr>
        <w:pStyle w:val="BodyText"/>
        <w:rPr>
          <w:lang w:val="fr-CA"/>
        </w:rPr>
      </w:pPr>
      <w:r w:rsidRPr="27417623">
        <w:rPr>
          <w:lang w:val="fr-CA"/>
        </w:rPr>
        <w:t>ª</w:t>
      </w:r>
      <w:r w:rsidRPr="00192190">
        <w:rPr>
          <w:lang w:val="fr-CA"/>
        </w:rPr>
        <w:tab/>
      </w:r>
      <w:r w:rsidRPr="27417623">
        <w:rPr>
          <w:lang w:val="fr-CA"/>
        </w:rPr>
        <w:t>Indicateur ordinal féminin</w:t>
      </w:r>
      <w:r w:rsidRPr="00192190">
        <w:rPr>
          <w:lang w:val="fr-CA"/>
        </w:rPr>
        <w:tab/>
      </w:r>
      <w:r w:rsidRPr="00192190">
        <w:rPr>
          <w:lang w:val="fr-CA"/>
        </w:rPr>
        <w:tab/>
      </w:r>
      <w:r w:rsidRPr="00192190">
        <w:rPr>
          <w:lang w:val="fr-CA"/>
        </w:rPr>
        <w:tab/>
      </w:r>
      <w:r w:rsidRPr="27417623">
        <w:rPr>
          <w:lang w:val="fr-CA"/>
        </w:rPr>
        <w:t>1,6,7,8</w:t>
      </w:r>
    </w:p>
    <w:p w14:paraId="4D75619A" w14:textId="77777777" w:rsidR="00E46AD4" w:rsidRPr="00B723D9" w:rsidRDefault="00E46AD4" w:rsidP="00E46AD4">
      <w:pPr>
        <w:pStyle w:val="BodyText"/>
        <w:rPr>
          <w:lang w:val="fr-CA"/>
        </w:rPr>
      </w:pPr>
      <w:r w:rsidRPr="27417623">
        <w:rPr>
          <w:lang w:val="fr-CA"/>
        </w:rPr>
        <w:t>"</w:t>
      </w:r>
      <w:r w:rsidRPr="00192190">
        <w:rPr>
          <w:lang w:val="fr-CA"/>
        </w:rPr>
        <w:tab/>
      </w:r>
      <w:r w:rsidRPr="27417623">
        <w:rPr>
          <w:lang w:val="fr-CA"/>
        </w:rPr>
        <w:t>Guillemet gauche</w:t>
      </w:r>
      <w:r w:rsidRPr="00192190">
        <w:rPr>
          <w:lang w:val="fr-CA"/>
        </w:rPr>
        <w:tab/>
      </w:r>
      <w:r w:rsidRPr="00192190">
        <w:rPr>
          <w:lang w:val="fr-CA"/>
        </w:rPr>
        <w:tab/>
      </w:r>
      <w:r w:rsidRPr="00192190">
        <w:rPr>
          <w:lang w:val="fr-CA"/>
        </w:rPr>
        <w:tab/>
      </w:r>
      <w:r w:rsidRPr="00192190">
        <w:rPr>
          <w:lang w:val="fr-CA"/>
        </w:rPr>
        <w:tab/>
      </w:r>
      <w:r w:rsidRPr="27417623">
        <w:rPr>
          <w:lang w:val="fr-CA"/>
        </w:rPr>
        <w:t>2,3,5,6,8</w:t>
      </w:r>
    </w:p>
    <w:p w14:paraId="2B2E1E7F" w14:textId="77777777" w:rsidR="00E46AD4" w:rsidRPr="00B723D9" w:rsidRDefault="00E46AD4" w:rsidP="00E46AD4">
      <w:pPr>
        <w:pStyle w:val="BodyText"/>
        <w:rPr>
          <w:lang w:val="fr-CA"/>
        </w:rPr>
      </w:pPr>
      <w:r w:rsidRPr="27417623">
        <w:rPr>
          <w:lang w:val="fr-CA"/>
        </w:rPr>
        <w:t>¬</w:t>
      </w:r>
      <w:r w:rsidRPr="00192190">
        <w:rPr>
          <w:lang w:val="fr-CA"/>
        </w:rPr>
        <w:tab/>
      </w:r>
      <w:r w:rsidRPr="27417623">
        <w:rPr>
          <w:lang w:val="fr-CA"/>
        </w:rPr>
        <w:t xml:space="preserve">Négation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2,5,6,7</w:t>
      </w:r>
    </w:p>
    <w:p w14:paraId="2354C7E7" w14:textId="77777777" w:rsidR="00E46AD4" w:rsidRPr="00B723D9" w:rsidRDefault="00E46AD4" w:rsidP="00E46AD4">
      <w:pPr>
        <w:pStyle w:val="BodyText"/>
        <w:rPr>
          <w:lang w:val="fr-CA"/>
        </w:rPr>
      </w:pPr>
      <w:r w:rsidRPr="27417623">
        <w:rPr>
          <w:lang w:val="fr-CA"/>
        </w:rPr>
        <w:t>¬</w:t>
      </w:r>
      <w:r w:rsidRPr="00192190">
        <w:rPr>
          <w:lang w:val="fr-CA"/>
        </w:rPr>
        <w:tab/>
      </w:r>
      <w:r w:rsidRPr="27417623">
        <w:rPr>
          <w:lang w:val="fr-CA"/>
        </w:rPr>
        <w:t>Trait d'union conditionnel</w:t>
      </w:r>
      <w:r w:rsidRPr="00192190">
        <w:rPr>
          <w:lang w:val="fr-CA"/>
        </w:rPr>
        <w:tab/>
      </w:r>
      <w:r w:rsidRPr="00192190">
        <w:rPr>
          <w:lang w:val="fr-CA"/>
        </w:rPr>
        <w:tab/>
      </w:r>
      <w:r w:rsidRPr="00192190">
        <w:rPr>
          <w:lang w:val="fr-CA"/>
        </w:rPr>
        <w:tab/>
      </w:r>
      <w:r w:rsidRPr="27417623">
        <w:rPr>
          <w:lang w:val="fr-CA"/>
        </w:rPr>
        <w:t xml:space="preserve">7,8 </w:t>
      </w:r>
    </w:p>
    <w:p w14:paraId="0685B3A0" w14:textId="77777777" w:rsidR="00E46AD4" w:rsidRPr="00B723D9" w:rsidRDefault="00E46AD4" w:rsidP="00E46AD4">
      <w:pPr>
        <w:pStyle w:val="BodyText"/>
        <w:rPr>
          <w:lang w:val="fr-CA"/>
        </w:rPr>
      </w:pPr>
      <w:r w:rsidRPr="27417623">
        <w:rPr>
          <w:lang w:val="fr-CA"/>
        </w:rPr>
        <w:t>®</w:t>
      </w:r>
      <w:r w:rsidRPr="00192190">
        <w:rPr>
          <w:lang w:val="fr-CA"/>
        </w:rPr>
        <w:tab/>
      </w:r>
      <w:r w:rsidRPr="27417623">
        <w:rPr>
          <w:lang w:val="fr-CA"/>
        </w:rPr>
        <w:t>Marque déposée</w:t>
      </w:r>
      <w:r w:rsidRPr="00192190">
        <w:rPr>
          <w:lang w:val="fr-CA"/>
        </w:rPr>
        <w:tab/>
      </w:r>
      <w:r w:rsidRPr="00192190">
        <w:rPr>
          <w:lang w:val="fr-CA"/>
        </w:rPr>
        <w:tab/>
      </w:r>
      <w:r w:rsidRPr="00192190">
        <w:rPr>
          <w:lang w:val="fr-CA"/>
        </w:rPr>
        <w:tab/>
      </w:r>
      <w:r w:rsidRPr="00192190">
        <w:rPr>
          <w:lang w:val="fr-CA"/>
        </w:rPr>
        <w:tab/>
      </w:r>
      <w:r w:rsidRPr="27417623">
        <w:rPr>
          <w:lang w:val="fr-CA"/>
        </w:rPr>
        <w:t>1,2,3,5,8</w:t>
      </w:r>
    </w:p>
    <w:p w14:paraId="5248B845" w14:textId="77777777" w:rsidR="00E46AD4" w:rsidRPr="00B723D9" w:rsidRDefault="00E46AD4" w:rsidP="00E46AD4">
      <w:pPr>
        <w:pStyle w:val="BodyText"/>
        <w:rPr>
          <w:lang w:val="fr-CA"/>
        </w:rPr>
      </w:pPr>
      <w:r w:rsidRPr="27417623">
        <w:rPr>
          <w:lang w:val="fr-CA"/>
        </w:rPr>
        <w:t>¯</w:t>
      </w:r>
      <w:r w:rsidRPr="00192190">
        <w:rPr>
          <w:lang w:val="fr-CA"/>
        </w:rPr>
        <w:tab/>
      </w:r>
      <w:r w:rsidRPr="27417623">
        <w:rPr>
          <w:lang w:val="fr-CA"/>
        </w:rPr>
        <w:t>Macron avec chasse</w:t>
      </w:r>
      <w:r w:rsidRPr="00192190">
        <w:rPr>
          <w:lang w:val="fr-CA"/>
        </w:rPr>
        <w:tab/>
      </w:r>
      <w:r w:rsidRPr="00192190">
        <w:rPr>
          <w:lang w:val="fr-CA"/>
        </w:rPr>
        <w:tab/>
      </w:r>
      <w:r w:rsidRPr="00192190">
        <w:rPr>
          <w:lang w:val="fr-CA"/>
        </w:rPr>
        <w:tab/>
      </w:r>
      <w:r w:rsidRPr="00192190">
        <w:rPr>
          <w:lang w:val="fr-CA"/>
        </w:rPr>
        <w:tab/>
      </w:r>
      <w:r w:rsidRPr="27417623">
        <w:rPr>
          <w:lang w:val="fr-CA"/>
        </w:rPr>
        <w:t>1,3,4,8</w:t>
      </w:r>
    </w:p>
    <w:p w14:paraId="4AD22348" w14:textId="77777777" w:rsidR="00E46AD4" w:rsidRPr="00B723D9" w:rsidRDefault="00E46AD4" w:rsidP="00E46AD4">
      <w:pPr>
        <w:pStyle w:val="BodyText"/>
        <w:rPr>
          <w:lang w:val="fr-CA"/>
        </w:rPr>
      </w:pPr>
      <w:r w:rsidRPr="27417623">
        <w:rPr>
          <w:lang w:val="fr-CA"/>
        </w:rPr>
        <w:t>°</w:t>
      </w:r>
      <w:r w:rsidRPr="00192190">
        <w:rPr>
          <w:lang w:val="fr-CA"/>
        </w:rPr>
        <w:tab/>
      </w:r>
      <w:r w:rsidRPr="27417623">
        <w:rPr>
          <w:lang w:val="fr-CA"/>
        </w:rPr>
        <w:t>Degré</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2,6,7</w:t>
      </w:r>
    </w:p>
    <w:p w14:paraId="7AA0506D" w14:textId="77777777" w:rsidR="00E46AD4" w:rsidRPr="00B723D9" w:rsidRDefault="00E46AD4" w:rsidP="00E46AD4">
      <w:pPr>
        <w:pStyle w:val="BodyText"/>
        <w:rPr>
          <w:lang w:val="fr-CA"/>
        </w:rPr>
      </w:pPr>
      <w:r w:rsidRPr="27417623">
        <w:rPr>
          <w:lang w:val="fr-CA"/>
        </w:rPr>
        <w:lastRenderedPageBreak/>
        <w:t>±</w:t>
      </w:r>
      <w:r w:rsidRPr="00192190">
        <w:rPr>
          <w:lang w:val="fr-CA"/>
        </w:rPr>
        <w:tab/>
      </w:r>
      <w:r w:rsidRPr="27417623">
        <w:rPr>
          <w:lang w:val="fr-CA"/>
        </w:rPr>
        <w:t>Plus ou moins</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3,6,7,8</w:t>
      </w:r>
    </w:p>
    <w:p w14:paraId="733A6C8A" w14:textId="77777777" w:rsidR="00E46AD4" w:rsidRPr="00B723D9" w:rsidRDefault="00E46AD4" w:rsidP="00E46AD4">
      <w:pPr>
        <w:pStyle w:val="BodyText"/>
        <w:rPr>
          <w:lang w:val="fr-CA"/>
        </w:rPr>
      </w:pPr>
      <w:r w:rsidRPr="27417623">
        <w:rPr>
          <w:lang w:val="fr-CA"/>
        </w:rPr>
        <w:t>²</w:t>
      </w:r>
      <w:r w:rsidRPr="00192190">
        <w:rPr>
          <w:lang w:val="fr-CA"/>
        </w:rPr>
        <w:tab/>
      </w:r>
      <w:r w:rsidRPr="27417623">
        <w:rPr>
          <w:lang w:val="fr-CA"/>
        </w:rPr>
        <w:t>Exposant deux</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4,5,7</w:t>
      </w:r>
    </w:p>
    <w:p w14:paraId="2362EF95" w14:textId="77777777" w:rsidR="00E46AD4" w:rsidRPr="00B723D9" w:rsidRDefault="00E46AD4" w:rsidP="00E46AD4">
      <w:pPr>
        <w:pStyle w:val="BodyText"/>
        <w:rPr>
          <w:lang w:val="fr-CA"/>
        </w:rPr>
      </w:pPr>
      <w:r w:rsidRPr="27417623">
        <w:rPr>
          <w:lang w:val="fr-CA"/>
        </w:rPr>
        <w:t>³</w:t>
      </w:r>
      <w:r w:rsidRPr="00192190">
        <w:rPr>
          <w:lang w:val="fr-CA"/>
        </w:rPr>
        <w:tab/>
      </w:r>
      <w:r w:rsidRPr="27417623">
        <w:rPr>
          <w:lang w:val="fr-CA"/>
        </w:rPr>
        <w:t>Exposant trois</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4,5,6,7</w:t>
      </w:r>
    </w:p>
    <w:p w14:paraId="258DEDF0" w14:textId="77777777" w:rsidR="00E46AD4" w:rsidRPr="00B723D9" w:rsidRDefault="00E46AD4" w:rsidP="00E46AD4">
      <w:pPr>
        <w:pStyle w:val="BodyText"/>
        <w:rPr>
          <w:lang w:val="fr-CA"/>
        </w:rPr>
      </w:pPr>
      <w:r w:rsidRPr="27417623">
        <w:rPr>
          <w:lang w:val="fr-CA"/>
        </w:rPr>
        <w:t>´</w:t>
      </w:r>
      <w:r w:rsidRPr="00192190">
        <w:rPr>
          <w:lang w:val="fr-CA"/>
        </w:rPr>
        <w:tab/>
      </w:r>
      <w:r w:rsidRPr="27417623">
        <w:rPr>
          <w:lang w:val="fr-CA"/>
        </w:rPr>
        <w:t>Accent aigu avec chasse</w:t>
      </w:r>
      <w:r w:rsidRPr="00192190">
        <w:rPr>
          <w:lang w:val="fr-CA"/>
        </w:rPr>
        <w:tab/>
      </w:r>
      <w:r w:rsidRPr="00192190">
        <w:rPr>
          <w:lang w:val="fr-CA"/>
        </w:rPr>
        <w:tab/>
      </w:r>
      <w:r w:rsidRPr="00192190">
        <w:rPr>
          <w:lang w:val="fr-CA"/>
        </w:rPr>
        <w:tab/>
      </w:r>
      <w:r w:rsidRPr="00192190">
        <w:rPr>
          <w:lang w:val="fr-CA"/>
        </w:rPr>
        <w:tab/>
      </w:r>
      <w:r w:rsidRPr="27417623">
        <w:rPr>
          <w:lang w:val="fr-CA"/>
        </w:rPr>
        <w:t>5</w:t>
      </w:r>
    </w:p>
    <w:p w14:paraId="50EDDC9D" w14:textId="77777777" w:rsidR="00E46AD4" w:rsidRPr="00B723D9" w:rsidRDefault="00E46AD4" w:rsidP="00E46AD4">
      <w:pPr>
        <w:pStyle w:val="BodyText"/>
        <w:rPr>
          <w:lang w:val="fr-CA"/>
        </w:rPr>
      </w:pPr>
      <w:r w:rsidRPr="27417623">
        <w:rPr>
          <w:lang w:val="fr-CA"/>
        </w:rPr>
        <w:t>µ</w:t>
      </w:r>
      <w:r w:rsidRPr="00192190">
        <w:rPr>
          <w:lang w:val="fr-CA"/>
        </w:rPr>
        <w:tab/>
      </w:r>
      <w:r w:rsidRPr="27417623">
        <w:rPr>
          <w:lang w:val="fr-CA"/>
        </w:rPr>
        <w:t>Micron</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2,5,7</w:t>
      </w:r>
    </w:p>
    <w:p w14:paraId="5035575D" w14:textId="77777777" w:rsidR="00E46AD4" w:rsidRPr="00B723D9" w:rsidRDefault="00E46AD4" w:rsidP="00E46AD4">
      <w:pPr>
        <w:pStyle w:val="BodyText"/>
        <w:rPr>
          <w:lang w:val="fr-CA"/>
        </w:rPr>
      </w:pPr>
      <w:r w:rsidRPr="27417623">
        <w:rPr>
          <w:lang w:val="fr-CA"/>
        </w:rPr>
        <w:t>¶</w:t>
      </w:r>
      <w:r w:rsidRPr="00192190">
        <w:rPr>
          <w:lang w:val="fr-CA"/>
        </w:rPr>
        <w:tab/>
      </w:r>
      <w:r w:rsidRPr="27417623">
        <w:rPr>
          <w:lang w:val="fr-CA"/>
        </w:rPr>
        <w:t>Pied de mouche</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4,5,6,7,8</w:t>
      </w:r>
    </w:p>
    <w:p w14:paraId="29656CF1" w14:textId="77777777" w:rsidR="00E46AD4" w:rsidRPr="00B723D9" w:rsidRDefault="00E46AD4" w:rsidP="00E46AD4">
      <w:pPr>
        <w:pStyle w:val="BodyText"/>
        <w:rPr>
          <w:lang w:val="fr-CA"/>
        </w:rPr>
      </w:pPr>
      <w:r w:rsidRPr="27417623">
        <w:rPr>
          <w:lang w:val="fr-CA"/>
        </w:rPr>
        <w:t>•ᾉ</w:t>
      </w:r>
      <w:r w:rsidRPr="00192190">
        <w:rPr>
          <w:lang w:val="fr-CA"/>
        </w:rPr>
        <w:tab/>
      </w:r>
      <w:r w:rsidRPr="27417623">
        <w:rPr>
          <w:lang w:val="fr-CA"/>
        </w:rPr>
        <w:t>Point médian</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8</w:t>
      </w:r>
    </w:p>
    <w:p w14:paraId="33113171" w14:textId="77777777" w:rsidR="00E46AD4" w:rsidRPr="00B723D9" w:rsidRDefault="00E46AD4" w:rsidP="00E46AD4">
      <w:pPr>
        <w:pStyle w:val="BodyText"/>
        <w:rPr>
          <w:lang w:val="fr-CA"/>
        </w:rPr>
      </w:pPr>
      <w:r w:rsidRPr="27417623">
        <w:rPr>
          <w:lang w:val="fr-CA"/>
        </w:rPr>
        <w:t>¸</w:t>
      </w:r>
      <w:r w:rsidRPr="00192190">
        <w:rPr>
          <w:lang w:val="fr-CA"/>
        </w:rPr>
        <w:tab/>
      </w:r>
      <w:r w:rsidRPr="27417623">
        <w:rPr>
          <w:lang w:val="fr-CA"/>
        </w:rPr>
        <w:t>Cédille avec chasse</w:t>
      </w:r>
      <w:r w:rsidRPr="00192190">
        <w:rPr>
          <w:lang w:val="fr-CA"/>
        </w:rPr>
        <w:tab/>
      </w:r>
      <w:r w:rsidRPr="00192190">
        <w:rPr>
          <w:lang w:val="fr-CA"/>
        </w:rPr>
        <w:tab/>
      </w:r>
      <w:r w:rsidRPr="00192190">
        <w:rPr>
          <w:lang w:val="fr-CA"/>
        </w:rPr>
        <w:tab/>
      </w:r>
      <w:r w:rsidRPr="00192190">
        <w:rPr>
          <w:lang w:val="fr-CA"/>
        </w:rPr>
        <w:tab/>
      </w:r>
      <w:r w:rsidRPr="27417623">
        <w:rPr>
          <w:lang w:val="fr-CA"/>
        </w:rPr>
        <w:t>4,5,6</w:t>
      </w:r>
    </w:p>
    <w:p w14:paraId="35A2985D" w14:textId="77777777" w:rsidR="00E46AD4" w:rsidRPr="00B723D9" w:rsidRDefault="00E46AD4" w:rsidP="00E46AD4">
      <w:pPr>
        <w:pStyle w:val="BodyText"/>
        <w:rPr>
          <w:lang w:val="fr-CA"/>
        </w:rPr>
      </w:pPr>
      <w:r w:rsidRPr="27417623">
        <w:rPr>
          <w:lang w:val="fr-CA"/>
        </w:rPr>
        <w:t>¹</w:t>
      </w:r>
      <w:r w:rsidRPr="00192190">
        <w:rPr>
          <w:lang w:val="fr-CA"/>
        </w:rPr>
        <w:tab/>
      </w:r>
      <w:r w:rsidRPr="27417623">
        <w:rPr>
          <w:lang w:val="fr-CA"/>
        </w:rPr>
        <w:t>Exposant un</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4,7</w:t>
      </w:r>
    </w:p>
    <w:p w14:paraId="39BBF93C" w14:textId="77777777" w:rsidR="00E46AD4" w:rsidRPr="00B723D9" w:rsidRDefault="00E46AD4" w:rsidP="00E46AD4">
      <w:pPr>
        <w:pStyle w:val="BodyText"/>
        <w:rPr>
          <w:lang w:val="fr-CA"/>
        </w:rPr>
      </w:pPr>
      <w:r w:rsidRPr="27417623">
        <w:rPr>
          <w:lang w:val="fr-CA"/>
        </w:rPr>
        <w:t>º</w:t>
      </w:r>
      <w:r w:rsidRPr="00192190">
        <w:rPr>
          <w:lang w:val="fr-CA"/>
        </w:rPr>
        <w:tab/>
      </w:r>
      <w:r w:rsidRPr="27417623">
        <w:rPr>
          <w:lang w:val="fr-CA"/>
        </w:rPr>
        <w:t>Indicateur ordinal masculin</w:t>
      </w:r>
      <w:r w:rsidRPr="00192190">
        <w:rPr>
          <w:lang w:val="fr-CA"/>
        </w:rPr>
        <w:tab/>
      </w:r>
      <w:r w:rsidRPr="00192190">
        <w:rPr>
          <w:lang w:val="fr-CA"/>
        </w:rPr>
        <w:tab/>
      </w:r>
      <w:r w:rsidRPr="00192190">
        <w:rPr>
          <w:lang w:val="fr-CA"/>
        </w:rPr>
        <w:tab/>
      </w:r>
      <w:r w:rsidRPr="27417623">
        <w:rPr>
          <w:lang w:val="fr-CA"/>
        </w:rPr>
        <w:t>2,6,7,8</w:t>
      </w:r>
    </w:p>
    <w:p w14:paraId="7B553747" w14:textId="77777777" w:rsidR="00E46AD4" w:rsidRPr="00B723D9" w:rsidRDefault="00E46AD4" w:rsidP="00E46AD4">
      <w:pPr>
        <w:pStyle w:val="BodyText"/>
        <w:rPr>
          <w:lang w:val="fr-CA"/>
        </w:rPr>
      </w:pPr>
      <w:r w:rsidRPr="27417623">
        <w:rPr>
          <w:lang w:val="fr-CA"/>
        </w:rPr>
        <w:t>"</w:t>
      </w:r>
      <w:r w:rsidRPr="00192190">
        <w:rPr>
          <w:lang w:val="fr-CA"/>
        </w:rPr>
        <w:tab/>
      </w:r>
      <w:r w:rsidRPr="27417623">
        <w:rPr>
          <w:lang w:val="fr-CA"/>
        </w:rPr>
        <w:t>Guillemet droit</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2,3,5,6,7</w:t>
      </w:r>
    </w:p>
    <w:p w14:paraId="0F369FBF" w14:textId="77777777" w:rsidR="00E46AD4" w:rsidRPr="00B723D9" w:rsidRDefault="00E46AD4" w:rsidP="00E46AD4">
      <w:pPr>
        <w:pStyle w:val="BodyText"/>
        <w:rPr>
          <w:lang w:val="fr-CA"/>
        </w:rPr>
      </w:pPr>
      <w:r w:rsidRPr="27417623">
        <w:rPr>
          <w:lang w:val="fr-CA"/>
        </w:rPr>
        <w:t>¼</w:t>
      </w:r>
      <w:r w:rsidRPr="00192190">
        <w:rPr>
          <w:lang w:val="fr-CA"/>
        </w:rPr>
        <w:tab/>
      </w:r>
      <w:r w:rsidRPr="27417623">
        <w:rPr>
          <w:lang w:val="fr-CA"/>
        </w:rPr>
        <w:t>Un quart</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1,3,6,8</w:t>
      </w:r>
    </w:p>
    <w:p w14:paraId="3D9B2D17" w14:textId="77777777" w:rsidR="00E46AD4" w:rsidRPr="00B723D9" w:rsidRDefault="00E46AD4" w:rsidP="00E46AD4">
      <w:pPr>
        <w:pStyle w:val="BodyText"/>
        <w:rPr>
          <w:lang w:val="fr-CA"/>
        </w:rPr>
      </w:pPr>
      <w:r w:rsidRPr="27417623">
        <w:rPr>
          <w:lang w:val="fr-CA"/>
        </w:rPr>
        <w:t>½</w:t>
      </w:r>
      <w:r w:rsidRPr="00192190">
        <w:rPr>
          <w:lang w:val="fr-CA"/>
        </w:rPr>
        <w:tab/>
      </w:r>
      <w:r w:rsidRPr="27417623">
        <w:rPr>
          <w:lang w:val="fr-CA"/>
        </w:rPr>
        <w:t>Une demie</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4,6,8</w:t>
      </w:r>
    </w:p>
    <w:p w14:paraId="051DA8DF" w14:textId="77777777" w:rsidR="00E46AD4" w:rsidRPr="00B723D9" w:rsidRDefault="00E46AD4" w:rsidP="00E46AD4">
      <w:pPr>
        <w:pStyle w:val="BodyText"/>
        <w:rPr>
          <w:lang w:val="fr-CA"/>
        </w:rPr>
      </w:pPr>
      <w:r w:rsidRPr="27417623">
        <w:rPr>
          <w:lang w:val="fr-CA"/>
        </w:rPr>
        <w:t>¾</w:t>
      </w:r>
      <w:r w:rsidRPr="00192190">
        <w:rPr>
          <w:lang w:val="fr-CA"/>
        </w:rPr>
        <w:tab/>
      </w:r>
      <w:r w:rsidRPr="27417623">
        <w:rPr>
          <w:lang w:val="fr-CA"/>
        </w:rPr>
        <w:t>Trois quarts</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 xml:space="preserve">1,3,4,6,8 </w:t>
      </w:r>
    </w:p>
    <w:p w14:paraId="5DE41A7F" w14:textId="77777777" w:rsidR="00E46AD4" w:rsidRPr="00B723D9" w:rsidRDefault="00E46AD4" w:rsidP="00E46AD4">
      <w:pPr>
        <w:pStyle w:val="BodyText"/>
        <w:rPr>
          <w:lang w:val="fr-CA"/>
        </w:rPr>
      </w:pPr>
      <w:r w:rsidRPr="27417623">
        <w:rPr>
          <w:lang w:val="fr-CA"/>
        </w:rPr>
        <w:t>¿</w:t>
      </w:r>
      <w:r w:rsidRPr="00192190">
        <w:rPr>
          <w:lang w:val="fr-CA"/>
        </w:rPr>
        <w:tab/>
      </w:r>
      <w:r w:rsidRPr="27417623">
        <w:rPr>
          <w:lang w:val="fr-CA"/>
        </w:rPr>
        <w:t>Point d’interrogation inversé</w:t>
      </w:r>
      <w:r w:rsidRPr="00192190">
        <w:rPr>
          <w:lang w:val="fr-CA"/>
        </w:rPr>
        <w:tab/>
      </w:r>
      <w:r w:rsidRPr="00192190">
        <w:rPr>
          <w:lang w:val="fr-CA"/>
        </w:rPr>
        <w:tab/>
      </w:r>
      <w:r w:rsidRPr="00192190">
        <w:rPr>
          <w:lang w:val="fr-CA"/>
        </w:rPr>
        <w:tab/>
      </w:r>
      <w:r w:rsidRPr="27417623">
        <w:rPr>
          <w:lang w:val="fr-CA"/>
        </w:rPr>
        <w:t>2,6,8</w:t>
      </w:r>
    </w:p>
    <w:p w14:paraId="12D96FC7" w14:textId="77777777" w:rsidR="00E46AD4" w:rsidRPr="00B723D9" w:rsidRDefault="00E46AD4" w:rsidP="00E46AD4">
      <w:pPr>
        <w:pStyle w:val="BodyText"/>
        <w:rPr>
          <w:lang w:val="fr-CA"/>
        </w:rPr>
      </w:pPr>
      <w:r w:rsidRPr="27417623">
        <w:rPr>
          <w:lang w:val="fr-CA"/>
        </w:rPr>
        <w:t>À</w:t>
      </w:r>
      <w:r w:rsidRPr="00192190">
        <w:rPr>
          <w:lang w:val="fr-CA"/>
        </w:rPr>
        <w:tab/>
      </w:r>
      <w:r w:rsidRPr="27417623">
        <w:rPr>
          <w:lang w:val="fr-CA"/>
        </w:rPr>
        <w:t>a accent grave maj.</w:t>
      </w:r>
      <w:r w:rsidRPr="00192190">
        <w:rPr>
          <w:lang w:val="fr-CA"/>
        </w:rPr>
        <w:tab/>
      </w:r>
      <w:r w:rsidRPr="00192190">
        <w:rPr>
          <w:lang w:val="fr-CA"/>
        </w:rPr>
        <w:tab/>
      </w:r>
      <w:r w:rsidRPr="00192190">
        <w:rPr>
          <w:lang w:val="fr-CA"/>
        </w:rPr>
        <w:tab/>
      </w:r>
      <w:r w:rsidRPr="00192190">
        <w:rPr>
          <w:lang w:val="fr-CA"/>
        </w:rPr>
        <w:tab/>
      </w:r>
      <w:r w:rsidRPr="27417623">
        <w:rPr>
          <w:lang w:val="fr-CA"/>
        </w:rPr>
        <w:t>1,2,3,5,6,7</w:t>
      </w:r>
    </w:p>
    <w:p w14:paraId="3AA1DF83" w14:textId="77777777" w:rsidR="00E46AD4" w:rsidRPr="00B723D9" w:rsidRDefault="00E46AD4" w:rsidP="00E46AD4">
      <w:pPr>
        <w:pStyle w:val="BodyText"/>
        <w:rPr>
          <w:lang w:val="fr-CA"/>
        </w:rPr>
      </w:pPr>
      <w:r w:rsidRPr="27417623">
        <w:rPr>
          <w:lang w:val="fr-CA"/>
        </w:rPr>
        <w:t>Á</w:t>
      </w:r>
      <w:r w:rsidRPr="00192190">
        <w:rPr>
          <w:lang w:val="fr-CA"/>
        </w:rPr>
        <w:tab/>
      </w:r>
      <w:r w:rsidRPr="27417623">
        <w:rPr>
          <w:lang w:val="fr-CA"/>
        </w:rPr>
        <w:t>a accent aigu maj.</w:t>
      </w:r>
      <w:r w:rsidRPr="00192190">
        <w:rPr>
          <w:lang w:val="fr-CA"/>
        </w:rPr>
        <w:tab/>
      </w:r>
      <w:r w:rsidRPr="00192190">
        <w:rPr>
          <w:lang w:val="fr-CA"/>
        </w:rPr>
        <w:tab/>
      </w:r>
      <w:r w:rsidRPr="00192190">
        <w:rPr>
          <w:lang w:val="fr-CA"/>
        </w:rPr>
        <w:tab/>
      </w:r>
      <w:r w:rsidRPr="00192190">
        <w:rPr>
          <w:lang w:val="fr-CA"/>
        </w:rPr>
        <w:tab/>
      </w:r>
      <w:r w:rsidRPr="27417623">
        <w:rPr>
          <w:lang w:val="fr-CA"/>
        </w:rPr>
        <w:t>1,2,3,5,6,7,8</w:t>
      </w:r>
    </w:p>
    <w:p w14:paraId="6F088399" w14:textId="77777777" w:rsidR="00E46AD4" w:rsidRPr="00DF7DE3" w:rsidRDefault="00E46AD4" w:rsidP="00E46AD4">
      <w:pPr>
        <w:pStyle w:val="BodyText"/>
        <w:rPr>
          <w:lang w:val="sv-SE"/>
        </w:rPr>
      </w:pPr>
      <w:r w:rsidRPr="27417623">
        <w:rPr>
          <w:lang w:val="fr-CA"/>
        </w:rPr>
        <w:t>Â</w:t>
      </w:r>
      <w:r w:rsidRPr="00192190">
        <w:rPr>
          <w:lang w:val="fr-CA"/>
        </w:rPr>
        <w:tab/>
      </w:r>
      <w:r w:rsidRPr="27417623">
        <w:rPr>
          <w:lang w:val="fr-CA"/>
        </w:rPr>
        <w:t>a accent circonflexe maj.</w:t>
      </w:r>
      <w:r w:rsidRPr="00192190">
        <w:rPr>
          <w:lang w:val="fr-CA"/>
        </w:rPr>
        <w:tab/>
      </w:r>
      <w:r w:rsidRPr="00192190">
        <w:rPr>
          <w:lang w:val="fr-CA"/>
        </w:rPr>
        <w:tab/>
      </w:r>
      <w:r w:rsidRPr="00192190">
        <w:rPr>
          <w:lang w:val="fr-CA"/>
        </w:rPr>
        <w:tab/>
      </w:r>
      <w:r w:rsidRPr="00DF7DE3">
        <w:rPr>
          <w:lang w:val="sv-SE"/>
        </w:rPr>
        <w:t>1,6,7</w:t>
      </w:r>
    </w:p>
    <w:p w14:paraId="34AD6AB6" w14:textId="77777777" w:rsidR="00E46AD4" w:rsidRPr="00DF7DE3" w:rsidRDefault="00E46AD4" w:rsidP="00E46AD4">
      <w:pPr>
        <w:pStyle w:val="BodyText"/>
        <w:rPr>
          <w:lang w:val="sv-SE"/>
        </w:rPr>
      </w:pPr>
      <w:r w:rsidRPr="00DF7DE3">
        <w:rPr>
          <w:lang w:val="sv-SE"/>
        </w:rPr>
        <w:t>Ã</w:t>
      </w:r>
      <w:r w:rsidRPr="00DF7DE3">
        <w:rPr>
          <w:lang w:val="sv-SE"/>
        </w:rPr>
        <w:tab/>
        <w:t>a tilde maj.</w:t>
      </w:r>
      <w:r w:rsidRPr="00DF7DE3">
        <w:rPr>
          <w:lang w:val="sv-SE"/>
        </w:rPr>
        <w:tab/>
      </w:r>
      <w:r w:rsidRPr="00DF7DE3">
        <w:rPr>
          <w:lang w:val="sv-SE"/>
        </w:rPr>
        <w:tab/>
      </w:r>
      <w:r w:rsidRPr="00DF7DE3">
        <w:rPr>
          <w:lang w:val="sv-SE"/>
        </w:rPr>
        <w:tab/>
      </w:r>
      <w:r w:rsidRPr="00DF7DE3">
        <w:rPr>
          <w:lang w:val="sv-SE"/>
        </w:rPr>
        <w:tab/>
      </w:r>
      <w:r w:rsidRPr="00DF7DE3">
        <w:rPr>
          <w:lang w:val="sv-SE"/>
        </w:rPr>
        <w:tab/>
        <w:t>1,7,8</w:t>
      </w:r>
    </w:p>
    <w:p w14:paraId="7BE391C5" w14:textId="77777777" w:rsidR="00E46AD4" w:rsidRPr="00DF7DE3" w:rsidRDefault="00E46AD4" w:rsidP="00E46AD4">
      <w:pPr>
        <w:pStyle w:val="BodyText"/>
        <w:rPr>
          <w:lang w:val="sv-SE"/>
        </w:rPr>
      </w:pPr>
      <w:r w:rsidRPr="00DF7DE3">
        <w:rPr>
          <w:lang w:val="sv-SE"/>
        </w:rPr>
        <w:t>Ä</w:t>
      </w:r>
      <w:r w:rsidRPr="00DF7DE3">
        <w:rPr>
          <w:lang w:val="sv-SE"/>
        </w:rPr>
        <w:tab/>
        <w:t>a tréma maj.</w:t>
      </w:r>
      <w:r w:rsidRPr="00DF7DE3">
        <w:rPr>
          <w:lang w:val="sv-SE"/>
        </w:rPr>
        <w:tab/>
      </w:r>
      <w:r w:rsidRPr="00DF7DE3">
        <w:rPr>
          <w:lang w:val="sv-SE"/>
        </w:rPr>
        <w:tab/>
      </w:r>
      <w:r w:rsidRPr="00DF7DE3">
        <w:rPr>
          <w:lang w:val="sv-SE"/>
        </w:rPr>
        <w:tab/>
      </w:r>
      <w:r w:rsidRPr="00DF7DE3">
        <w:rPr>
          <w:lang w:val="sv-SE"/>
        </w:rPr>
        <w:tab/>
      </w:r>
      <w:r w:rsidRPr="00DF7DE3">
        <w:rPr>
          <w:lang w:val="sv-SE"/>
        </w:rPr>
        <w:tab/>
        <w:t>3,4,5,6,7</w:t>
      </w:r>
    </w:p>
    <w:p w14:paraId="645C219C" w14:textId="77777777" w:rsidR="00E46AD4" w:rsidRPr="00DF7DE3" w:rsidRDefault="00E46AD4" w:rsidP="00E46AD4">
      <w:pPr>
        <w:pStyle w:val="BodyText"/>
        <w:rPr>
          <w:lang w:val="sv-SE"/>
        </w:rPr>
      </w:pPr>
      <w:r w:rsidRPr="00DF7DE3">
        <w:rPr>
          <w:lang w:val="sv-SE"/>
        </w:rPr>
        <w:t>Å</w:t>
      </w:r>
      <w:r w:rsidRPr="00DF7DE3">
        <w:rPr>
          <w:lang w:val="sv-SE"/>
        </w:rPr>
        <w:tab/>
        <w:t>a rond en chef maj.</w:t>
      </w:r>
      <w:r w:rsidRPr="00DF7DE3">
        <w:rPr>
          <w:lang w:val="sv-SE"/>
        </w:rPr>
        <w:tab/>
      </w:r>
      <w:r w:rsidRPr="00DF7DE3">
        <w:rPr>
          <w:lang w:val="sv-SE"/>
        </w:rPr>
        <w:tab/>
      </w:r>
      <w:r w:rsidRPr="00DF7DE3">
        <w:rPr>
          <w:lang w:val="sv-SE"/>
        </w:rPr>
        <w:tab/>
      </w:r>
      <w:r w:rsidRPr="00DF7DE3">
        <w:rPr>
          <w:lang w:val="sv-SE"/>
        </w:rPr>
        <w:tab/>
        <w:t>2,7</w:t>
      </w:r>
    </w:p>
    <w:p w14:paraId="3D823F01" w14:textId="77777777" w:rsidR="00E46AD4" w:rsidRPr="00DF7DE3" w:rsidRDefault="00E46AD4" w:rsidP="00E46AD4">
      <w:pPr>
        <w:pStyle w:val="BodyText"/>
        <w:rPr>
          <w:lang w:val="sv-SE"/>
        </w:rPr>
      </w:pPr>
      <w:r w:rsidRPr="00DF7DE3">
        <w:rPr>
          <w:lang w:val="sv-SE"/>
        </w:rPr>
        <w:t>Æ</w:t>
      </w:r>
      <w:r w:rsidRPr="00DF7DE3">
        <w:rPr>
          <w:lang w:val="sv-SE"/>
        </w:rPr>
        <w:tab/>
        <w:t>æ maj.</w:t>
      </w:r>
      <w:r w:rsidRPr="00DF7DE3">
        <w:rPr>
          <w:lang w:val="sv-SE"/>
        </w:rPr>
        <w:tab/>
      </w:r>
      <w:r w:rsidRPr="00DF7DE3">
        <w:rPr>
          <w:lang w:val="sv-SE"/>
        </w:rPr>
        <w:tab/>
      </w:r>
      <w:r w:rsidRPr="00DF7DE3">
        <w:rPr>
          <w:lang w:val="sv-SE"/>
        </w:rPr>
        <w:tab/>
      </w:r>
      <w:r w:rsidRPr="00DF7DE3">
        <w:rPr>
          <w:lang w:val="sv-SE"/>
        </w:rPr>
        <w:tab/>
      </w:r>
      <w:r w:rsidRPr="00DF7DE3">
        <w:rPr>
          <w:lang w:val="sv-SE"/>
        </w:rPr>
        <w:tab/>
      </w:r>
      <w:r w:rsidRPr="00DF7DE3">
        <w:rPr>
          <w:lang w:val="sv-SE"/>
        </w:rPr>
        <w:tab/>
        <w:t>3,4,5,7</w:t>
      </w:r>
    </w:p>
    <w:p w14:paraId="48B7E154" w14:textId="77777777" w:rsidR="00E46AD4" w:rsidRPr="00B723D9" w:rsidRDefault="00E46AD4" w:rsidP="00E46AD4">
      <w:pPr>
        <w:pStyle w:val="BodyText"/>
        <w:rPr>
          <w:lang w:val="fr-CA"/>
        </w:rPr>
      </w:pPr>
      <w:r w:rsidRPr="00DF7DE3">
        <w:rPr>
          <w:lang w:val="sv-SE"/>
        </w:rPr>
        <w:t>Ç</w:t>
      </w:r>
      <w:r w:rsidRPr="00DF7DE3">
        <w:rPr>
          <w:lang w:val="sv-SE"/>
        </w:rPr>
        <w:tab/>
        <w:t>c cédille maj.</w:t>
      </w:r>
      <w:r w:rsidRPr="00DF7DE3">
        <w:rPr>
          <w:lang w:val="sv-SE"/>
        </w:rPr>
        <w:tab/>
      </w:r>
      <w:r w:rsidRPr="00DF7DE3">
        <w:rPr>
          <w:lang w:val="sv-SE"/>
        </w:rPr>
        <w:tab/>
      </w:r>
      <w:r w:rsidRPr="00DF7DE3">
        <w:rPr>
          <w:lang w:val="sv-SE"/>
        </w:rPr>
        <w:tab/>
      </w:r>
      <w:r w:rsidRPr="00DF7DE3">
        <w:rPr>
          <w:lang w:val="sv-SE"/>
        </w:rPr>
        <w:tab/>
      </w:r>
      <w:r w:rsidRPr="00DF7DE3">
        <w:rPr>
          <w:lang w:val="sv-SE"/>
        </w:rPr>
        <w:tab/>
      </w:r>
      <w:r w:rsidRPr="27417623">
        <w:rPr>
          <w:lang w:val="fr-CA"/>
        </w:rPr>
        <w:t>1,2,3,4,6,7</w:t>
      </w:r>
    </w:p>
    <w:p w14:paraId="514C36CB" w14:textId="77777777" w:rsidR="00E46AD4" w:rsidRPr="00B723D9" w:rsidRDefault="00E46AD4" w:rsidP="00E46AD4">
      <w:pPr>
        <w:pStyle w:val="BodyText"/>
        <w:rPr>
          <w:lang w:val="fr-CA"/>
        </w:rPr>
      </w:pPr>
      <w:r w:rsidRPr="27417623">
        <w:rPr>
          <w:lang w:val="fr-CA"/>
        </w:rPr>
        <w:t>È</w:t>
      </w:r>
      <w:r w:rsidRPr="00192190">
        <w:rPr>
          <w:lang w:val="fr-CA"/>
        </w:rPr>
        <w:tab/>
      </w:r>
      <w:r w:rsidRPr="27417623">
        <w:rPr>
          <w:lang w:val="fr-CA"/>
        </w:rPr>
        <w:t>e accent grave maj.</w:t>
      </w:r>
      <w:r w:rsidRPr="00192190">
        <w:rPr>
          <w:lang w:val="fr-CA"/>
        </w:rPr>
        <w:tab/>
      </w:r>
      <w:r w:rsidRPr="00192190">
        <w:rPr>
          <w:lang w:val="fr-CA"/>
        </w:rPr>
        <w:tab/>
      </w:r>
      <w:r w:rsidRPr="00192190">
        <w:rPr>
          <w:lang w:val="fr-CA"/>
        </w:rPr>
        <w:tab/>
      </w:r>
      <w:r w:rsidRPr="00192190">
        <w:rPr>
          <w:lang w:val="fr-CA"/>
        </w:rPr>
        <w:tab/>
      </w:r>
      <w:r w:rsidRPr="27417623">
        <w:rPr>
          <w:lang w:val="fr-CA"/>
        </w:rPr>
        <w:t>2,3,4,6,7</w:t>
      </w:r>
    </w:p>
    <w:p w14:paraId="73DEFD6F" w14:textId="77777777" w:rsidR="00E46AD4" w:rsidRPr="00B723D9" w:rsidRDefault="00E46AD4" w:rsidP="00E46AD4">
      <w:pPr>
        <w:pStyle w:val="BodyText"/>
        <w:rPr>
          <w:lang w:val="fr-CA"/>
        </w:rPr>
      </w:pPr>
      <w:r w:rsidRPr="27417623">
        <w:rPr>
          <w:lang w:val="fr-CA"/>
        </w:rPr>
        <w:t>É</w:t>
      </w:r>
      <w:r w:rsidRPr="00192190">
        <w:rPr>
          <w:lang w:val="fr-CA"/>
        </w:rPr>
        <w:tab/>
      </w:r>
      <w:r w:rsidRPr="27417623">
        <w:rPr>
          <w:lang w:val="fr-CA"/>
        </w:rPr>
        <w:t>e accent aigu maj.</w:t>
      </w:r>
      <w:r w:rsidRPr="00192190">
        <w:rPr>
          <w:lang w:val="fr-CA"/>
        </w:rPr>
        <w:tab/>
      </w:r>
      <w:r w:rsidRPr="00192190">
        <w:rPr>
          <w:lang w:val="fr-CA"/>
        </w:rPr>
        <w:tab/>
      </w:r>
      <w:r w:rsidRPr="00192190">
        <w:rPr>
          <w:lang w:val="fr-CA"/>
        </w:rPr>
        <w:tab/>
      </w:r>
      <w:r w:rsidRPr="00192190">
        <w:rPr>
          <w:lang w:val="fr-CA"/>
        </w:rPr>
        <w:tab/>
      </w:r>
      <w:r w:rsidRPr="27417623">
        <w:rPr>
          <w:lang w:val="fr-CA"/>
        </w:rPr>
        <w:t>1,2,3,4,5,6,7</w:t>
      </w:r>
    </w:p>
    <w:p w14:paraId="4CAD768C" w14:textId="77777777" w:rsidR="00E46AD4" w:rsidRPr="00DF7DE3" w:rsidRDefault="00E46AD4" w:rsidP="00E46AD4">
      <w:pPr>
        <w:pStyle w:val="BodyText"/>
        <w:rPr>
          <w:lang w:val="sv-SE"/>
        </w:rPr>
      </w:pPr>
      <w:r w:rsidRPr="27417623">
        <w:rPr>
          <w:lang w:val="fr-CA"/>
        </w:rPr>
        <w:t>Ê</w:t>
      </w:r>
      <w:r w:rsidRPr="00192190">
        <w:rPr>
          <w:lang w:val="fr-CA"/>
        </w:rPr>
        <w:tab/>
      </w:r>
      <w:r w:rsidRPr="27417623">
        <w:rPr>
          <w:lang w:val="fr-CA"/>
        </w:rPr>
        <w:t>e accent circonflexe maj.</w:t>
      </w:r>
      <w:r w:rsidRPr="00192190">
        <w:rPr>
          <w:lang w:val="fr-CA"/>
        </w:rPr>
        <w:tab/>
      </w:r>
      <w:r w:rsidRPr="00192190">
        <w:rPr>
          <w:lang w:val="fr-CA"/>
        </w:rPr>
        <w:tab/>
      </w:r>
      <w:r w:rsidRPr="00192190">
        <w:rPr>
          <w:lang w:val="fr-CA"/>
        </w:rPr>
        <w:tab/>
      </w:r>
      <w:r w:rsidRPr="00DF7DE3">
        <w:rPr>
          <w:lang w:val="sv-SE"/>
        </w:rPr>
        <w:t>1,2,6,7</w:t>
      </w:r>
    </w:p>
    <w:p w14:paraId="35A9B000" w14:textId="77777777" w:rsidR="00E46AD4" w:rsidRPr="00DF7DE3" w:rsidRDefault="00E46AD4" w:rsidP="00E46AD4">
      <w:pPr>
        <w:pStyle w:val="BodyText"/>
        <w:rPr>
          <w:lang w:val="sv-SE"/>
        </w:rPr>
      </w:pPr>
      <w:r w:rsidRPr="00DF7DE3">
        <w:rPr>
          <w:lang w:val="sv-SE"/>
        </w:rPr>
        <w:t>Ë</w:t>
      </w:r>
      <w:r w:rsidRPr="00DF7DE3">
        <w:rPr>
          <w:lang w:val="sv-SE"/>
        </w:rPr>
        <w:tab/>
        <w:t>e tréma maj.</w:t>
      </w:r>
      <w:r w:rsidRPr="00DF7DE3">
        <w:rPr>
          <w:lang w:val="sv-SE"/>
        </w:rPr>
        <w:tab/>
      </w:r>
      <w:r w:rsidRPr="00DF7DE3">
        <w:rPr>
          <w:lang w:val="sv-SE"/>
        </w:rPr>
        <w:tab/>
      </w:r>
      <w:r w:rsidRPr="00DF7DE3">
        <w:rPr>
          <w:lang w:val="sv-SE"/>
        </w:rPr>
        <w:tab/>
      </w:r>
      <w:r w:rsidRPr="00DF7DE3">
        <w:rPr>
          <w:lang w:val="sv-SE"/>
        </w:rPr>
        <w:tab/>
      </w:r>
      <w:r w:rsidRPr="00DF7DE3">
        <w:rPr>
          <w:lang w:val="sv-SE"/>
        </w:rPr>
        <w:tab/>
        <w:t>1,2,4,6,7</w:t>
      </w:r>
    </w:p>
    <w:p w14:paraId="49D1D35B" w14:textId="77777777" w:rsidR="00E46AD4" w:rsidRPr="00DF7DE3" w:rsidRDefault="00E46AD4" w:rsidP="00E46AD4">
      <w:pPr>
        <w:pStyle w:val="BodyText"/>
        <w:rPr>
          <w:lang w:val="sv-SE"/>
        </w:rPr>
      </w:pPr>
      <w:r w:rsidRPr="00DF7DE3">
        <w:rPr>
          <w:lang w:val="sv-SE"/>
        </w:rPr>
        <w:t>Ì</w:t>
      </w:r>
      <w:r w:rsidRPr="00DF7DE3">
        <w:rPr>
          <w:lang w:val="sv-SE"/>
        </w:rPr>
        <w:tab/>
        <w:t>i accent grave maj.</w:t>
      </w:r>
      <w:r w:rsidRPr="00DF7DE3">
        <w:rPr>
          <w:lang w:val="sv-SE"/>
        </w:rPr>
        <w:tab/>
      </w:r>
      <w:r w:rsidRPr="00DF7DE3">
        <w:rPr>
          <w:lang w:val="sv-SE"/>
        </w:rPr>
        <w:tab/>
      </w:r>
      <w:r w:rsidRPr="00DF7DE3">
        <w:rPr>
          <w:lang w:val="sv-SE"/>
        </w:rPr>
        <w:tab/>
      </w:r>
      <w:r w:rsidRPr="00DF7DE3">
        <w:rPr>
          <w:lang w:val="sv-SE"/>
        </w:rPr>
        <w:tab/>
        <w:t>2,4,7,8</w:t>
      </w:r>
    </w:p>
    <w:p w14:paraId="11A61E5B" w14:textId="77777777" w:rsidR="00E46AD4" w:rsidRPr="00B723D9" w:rsidRDefault="00E46AD4" w:rsidP="00E46AD4">
      <w:pPr>
        <w:pStyle w:val="BodyText"/>
        <w:rPr>
          <w:lang w:val="fr-CA"/>
        </w:rPr>
      </w:pPr>
      <w:r w:rsidRPr="00DF7DE3">
        <w:rPr>
          <w:lang w:val="sv-SE"/>
        </w:rPr>
        <w:t>Í</w:t>
      </w:r>
      <w:r w:rsidRPr="00DF7DE3">
        <w:rPr>
          <w:lang w:val="sv-SE"/>
        </w:rPr>
        <w:tab/>
        <w:t>i accent aigu maj.</w:t>
      </w:r>
      <w:r w:rsidRPr="00DF7DE3">
        <w:rPr>
          <w:lang w:val="sv-SE"/>
        </w:rPr>
        <w:tab/>
      </w:r>
      <w:r w:rsidRPr="00DF7DE3">
        <w:rPr>
          <w:lang w:val="sv-SE"/>
        </w:rPr>
        <w:tab/>
      </w:r>
      <w:r w:rsidRPr="00DF7DE3">
        <w:rPr>
          <w:lang w:val="sv-SE"/>
        </w:rPr>
        <w:tab/>
      </w:r>
      <w:r w:rsidRPr="00DF7DE3">
        <w:rPr>
          <w:lang w:val="sv-SE"/>
        </w:rPr>
        <w:tab/>
      </w:r>
      <w:r w:rsidRPr="27417623">
        <w:rPr>
          <w:lang w:val="fr-CA"/>
        </w:rPr>
        <w:t>3,4,7</w:t>
      </w:r>
    </w:p>
    <w:p w14:paraId="2CE749CC" w14:textId="681E510B" w:rsidR="00E46AD4" w:rsidRPr="00DF7DE3" w:rsidRDefault="00E46AD4" w:rsidP="00E46AD4">
      <w:pPr>
        <w:pStyle w:val="BodyText"/>
        <w:rPr>
          <w:lang w:val="sv-SE"/>
        </w:rPr>
      </w:pPr>
      <w:r w:rsidRPr="27417623">
        <w:rPr>
          <w:lang w:val="fr-CA"/>
        </w:rPr>
        <w:t>Î</w:t>
      </w:r>
      <w:r w:rsidRPr="00192190">
        <w:rPr>
          <w:lang w:val="fr-CA"/>
        </w:rPr>
        <w:tab/>
      </w:r>
      <w:r w:rsidRPr="27417623">
        <w:rPr>
          <w:lang w:val="fr-CA"/>
        </w:rPr>
        <w:t>i accent circonflexe maj.</w:t>
      </w:r>
      <w:r w:rsidRPr="00192190">
        <w:rPr>
          <w:lang w:val="fr-CA"/>
        </w:rPr>
        <w:tab/>
      </w:r>
      <w:r w:rsidRPr="00192190">
        <w:rPr>
          <w:lang w:val="fr-CA"/>
        </w:rPr>
        <w:tab/>
      </w:r>
      <w:r w:rsidRPr="00192190">
        <w:rPr>
          <w:lang w:val="fr-CA"/>
        </w:rPr>
        <w:tab/>
      </w:r>
      <w:r w:rsidRPr="00DF7DE3">
        <w:rPr>
          <w:lang w:val="sv-SE"/>
        </w:rPr>
        <w:t>1,4,6,7</w:t>
      </w:r>
    </w:p>
    <w:p w14:paraId="4006EE8D" w14:textId="77777777" w:rsidR="00E46AD4" w:rsidRPr="00DF7DE3" w:rsidRDefault="00E46AD4" w:rsidP="00E46AD4">
      <w:pPr>
        <w:pStyle w:val="BodyText"/>
        <w:rPr>
          <w:lang w:val="sv-SE"/>
        </w:rPr>
      </w:pPr>
      <w:r w:rsidRPr="00DF7DE3">
        <w:rPr>
          <w:lang w:val="sv-SE"/>
        </w:rPr>
        <w:lastRenderedPageBreak/>
        <w:t>Ï</w:t>
      </w:r>
      <w:r w:rsidRPr="00DF7DE3">
        <w:rPr>
          <w:lang w:val="sv-SE"/>
        </w:rPr>
        <w:tab/>
        <w:t>i tréma maj.</w:t>
      </w:r>
      <w:r w:rsidRPr="00DF7DE3">
        <w:rPr>
          <w:lang w:val="sv-SE"/>
        </w:rPr>
        <w:tab/>
      </w:r>
      <w:r w:rsidRPr="00DF7DE3">
        <w:rPr>
          <w:lang w:val="sv-SE"/>
        </w:rPr>
        <w:tab/>
      </w:r>
      <w:r w:rsidRPr="00DF7DE3">
        <w:rPr>
          <w:lang w:val="sv-SE"/>
        </w:rPr>
        <w:tab/>
      </w:r>
      <w:r w:rsidRPr="00DF7DE3">
        <w:rPr>
          <w:lang w:val="sv-SE"/>
        </w:rPr>
        <w:tab/>
      </w:r>
      <w:r w:rsidRPr="00DF7DE3">
        <w:rPr>
          <w:lang w:val="sv-SE"/>
        </w:rPr>
        <w:tab/>
        <w:t>1,2,4,5,6,7</w:t>
      </w:r>
    </w:p>
    <w:p w14:paraId="64FA7016" w14:textId="77777777" w:rsidR="00E46AD4" w:rsidRPr="00DF7DE3" w:rsidRDefault="00E46AD4" w:rsidP="00E46AD4">
      <w:pPr>
        <w:pStyle w:val="BodyText"/>
        <w:rPr>
          <w:lang w:val="sv-SE"/>
        </w:rPr>
      </w:pPr>
      <w:r w:rsidRPr="00DF7DE3">
        <w:rPr>
          <w:lang w:val="sv-SE"/>
        </w:rPr>
        <w:t>Ð</w:t>
      </w:r>
      <w:r w:rsidRPr="00DF7DE3">
        <w:rPr>
          <w:lang w:val="sv-SE"/>
        </w:rPr>
        <w:tab/>
        <w:t>eth maj.</w:t>
      </w:r>
      <w:r w:rsidRPr="00DF7DE3">
        <w:rPr>
          <w:lang w:val="sv-SE"/>
        </w:rPr>
        <w:tab/>
      </w:r>
      <w:r w:rsidRPr="00DF7DE3">
        <w:rPr>
          <w:lang w:val="sv-SE"/>
        </w:rPr>
        <w:tab/>
      </w:r>
      <w:r w:rsidRPr="00DF7DE3">
        <w:rPr>
          <w:lang w:val="sv-SE"/>
        </w:rPr>
        <w:tab/>
      </w:r>
      <w:r w:rsidRPr="00DF7DE3">
        <w:rPr>
          <w:lang w:val="sv-SE"/>
        </w:rPr>
        <w:tab/>
      </w:r>
      <w:r w:rsidRPr="00DF7DE3">
        <w:rPr>
          <w:lang w:val="sv-SE"/>
        </w:rPr>
        <w:tab/>
        <w:t>1,2,7,8</w:t>
      </w:r>
    </w:p>
    <w:p w14:paraId="76AAE62A" w14:textId="77777777" w:rsidR="00E46AD4" w:rsidRPr="00DF7DE3" w:rsidRDefault="00E46AD4" w:rsidP="00E46AD4">
      <w:pPr>
        <w:pStyle w:val="BodyText"/>
        <w:rPr>
          <w:lang w:val="sv-SE"/>
        </w:rPr>
      </w:pPr>
      <w:r w:rsidRPr="00DF7DE3">
        <w:rPr>
          <w:lang w:val="sv-SE"/>
        </w:rPr>
        <w:t>Ñ</w:t>
      </w:r>
      <w:r w:rsidRPr="00DF7DE3">
        <w:rPr>
          <w:lang w:val="sv-SE"/>
        </w:rPr>
        <w:tab/>
        <w:t>n tilde maj.</w:t>
      </w:r>
      <w:r w:rsidRPr="00DF7DE3">
        <w:rPr>
          <w:lang w:val="sv-SE"/>
        </w:rPr>
        <w:tab/>
      </w:r>
      <w:r w:rsidRPr="00DF7DE3">
        <w:rPr>
          <w:lang w:val="sv-SE"/>
        </w:rPr>
        <w:tab/>
      </w:r>
      <w:r w:rsidRPr="00DF7DE3">
        <w:rPr>
          <w:lang w:val="sv-SE"/>
        </w:rPr>
        <w:tab/>
      </w:r>
      <w:r w:rsidRPr="00DF7DE3">
        <w:rPr>
          <w:lang w:val="sv-SE"/>
        </w:rPr>
        <w:tab/>
      </w:r>
      <w:r w:rsidRPr="00DF7DE3">
        <w:rPr>
          <w:lang w:val="sv-SE"/>
        </w:rPr>
        <w:tab/>
        <w:t>1,3,4,5,7,8</w:t>
      </w:r>
    </w:p>
    <w:p w14:paraId="154CC1DC" w14:textId="77777777" w:rsidR="00E46AD4" w:rsidRPr="00B723D9" w:rsidRDefault="00E46AD4" w:rsidP="00E46AD4">
      <w:pPr>
        <w:pStyle w:val="BodyText"/>
        <w:rPr>
          <w:lang w:val="fr-CA"/>
        </w:rPr>
      </w:pPr>
      <w:r w:rsidRPr="00DF7DE3">
        <w:rPr>
          <w:lang w:val="sv-SE"/>
        </w:rPr>
        <w:t>Ò</w:t>
      </w:r>
      <w:r w:rsidRPr="00DF7DE3">
        <w:rPr>
          <w:lang w:val="sv-SE"/>
        </w:rPr>
        <w:tab/>
        <w:t>o accent grave maj.</w:t>
      </w:r>
      <w:r w:rsidRPr="00DF7DE3">
        <w:rPr>
          <w:lang w:val="sv-SE"/>
        </w:rPr>
        <w:tab/>
      </w:r>
      <w:r w:rsidRPr="00DF7DE3">
        <w:rPr>
          <w:lang w:val="sv-SE"/>
        </w:rPr>
        <w:tab/>
      </w:r>
      <w:r w:rsidRPr="00DF7DE3">
        <w:rPr>
          <w:lang w:val="sv-SE"/>
        </w:rPr>
        <w:tab/>
      </w:r>
      <w:r w:rsidRPr="00DF7DE3">
        <w:rPr>
          <w:lang w:val="sv-SE"/>
        </w:rPr>
        <w:tab/>
      </w:r>
      <w:r w:rsidRPr="27417623">
        <w:rPr>
          <w:lang w:val="fr-CA"/>
        </w:rPr>
        <w:t>1,3,5,7,8</w:t>
      </w:r>
    </w:p>
    <w:p w14:paraId="3CB5DE47" w14:textId="77777777" w:rsidR="00E46AD4" w:rsidRPr="00B723D9" w:rsidRDefault="00E46AD4" w:rsidP="00E46AD4">
      <w:pPr>
        <w:pStyle w:val="BodyText"/>
        <w:rPr>
          <w:lang w:val="fr-CA"/>
        </w:rPr>
      </w:pPr>
      <w:r w:rsidRPr="27417623">
        <w:rPr>
          <w:lang w:val="fr-CA"/>
        </w:rPr>
        <w:t>Ó</w:t>
      </w:r>
      <w:r w:rsidRPr="00192190">
        <w:rPr>
          <w:lang w:val="fr-CA"/>
        </w:rPr>
        <w:tab/>
      </w:r>
      <w:r w:rsidRPr="27417623">
        <w:rPr>
          <w:lang w:val="fr-CA"/>
        </w:rPr>
        <w:t>o accent aigu maj.</w:t>
      </w:r>
      <w:r w:rsidRPr="00192190">
        <w:rPr>
          <w:lang w:val="fr-CA"/>
        </w:rPr>
        <w:tab/>
      </w:r>
      <w:r w:rsidRPr="00192190">
        <w:rPr>
          <w:lang w:val="fr-CA"/>
        </w:rPr>
        <w:tab/>
      </w:r>
      <w:r w:rsidRPr="00192190">
        <w:rPr>
          <w:lang w:val="fr-CA"/>
        </w:rPr>
        <w:tab/>
      </w:r>
      <w:r w:rsidRPr="00192190">
        <w:rPr>
          <w:lang w:val="fr-CA"/>
        </w:rPr>
        <w:tab/>
      </w:r>
      <w:r w:rsidRPr="27417623">
        <w:rPr>
          <w:lang w:val="fr-CA"/>
        </w:rPr>
        <w:t>3,4,6,7</w:t>
      </w:r>
    </w:p>
    <w:p w14:paraId="281D1CF7" w14:textId="77777777" w:rsidR="00E46AD4" w:rsidRPr="00DF7DE3" w:rsidRDefault="00E46AD4" w:rsidP="00E46AD4">
      <w:pPr>
        <w:pStyle w:val="BodyText"/>
        <w:rPr>
          <w:lang w:val="pt-BR"/>
        </w:rPr>
      </w:pPr>
      <w:r w:rsidRPr="27417623">
        <w:rPr>
          <w:lang w:val="fr-CA"/>
        </w:rPr>
        <w:t>Ô</w:t>
      </w:r>
      <w:r w:rsidRPr="00192190">
        <w:rPr>
          <w:lang w:val="fr-CA"/>
        </w:rPr>
        <w:tab/>
      </w:r>
      <w:r w:rsidRPr="27417623">
        <w:rPr>
          <w:lang w:val="fr-CA"/>
        </w:rPr>
        <w:t>o accent circonflexe maj.</w:t>
      </w:r>
      <w:r w:rsidRPr="00192190">
        <w:rPr>
          <w:lang w:val="fr-CA"/>
        </w:rPr>
        <w:tab/>
      </w:r>
      <w:r w:rsidRPr="00192190">
        <w:rPr>
          <w:lang w:val="fr-CA"/>
        </w:rPr>
        <w:tab/>
      </w:r>
      <w:r w:rsidRPr="00192190">
        <w:rPr>
          <w:lang w:val="fr-CA"/>
        </w:rPr>
        <w:tab/>
      </w:r>
      <w:r w:rsidRPr="00DF7DE3">
        <w:rPr>
          <w:lang w:val="pt-BR"/>
        </w:rPr>
        <w:t>1,4,5,6,7</w:t>
      </w:r>
    </w:p>
    <w:p w14:paraId="7FECFB08" w14:textId="77777777" w:rsidR="00E46AD4" w:rsidRPr="00DF7DE3" w:rsidRDefault="00E46AD4" w:rsidP="00E46AD4">
      <w:pPr>
        <w:pStyle w:val="BodyText"/>
        <w:rPr>
          <w:lang w:val="pt-BR"/>
        </w:rPr>
      </w:pPr>
      <w:r w:rsidRPr="00DF7DE3">
        <w:rPr>
          <w:lang w:val="pt-BR"/>
        </w:rPr>
        <w:t>Õ</w:t>
      </w:r>
      <w:r w:rsidRPr="00DF7DE3">
        <w:rPr>
          <w:lang w:val="pt-BR"/>
        </w:rPr>
        <w:tab/>
        <w:t>o tilde maj.</w:t>
      </w:r>
      <w:r w:rsidRPr="00DF7DE3">
        <w:rPr>
          <w:lang w:val="pt-BR"/>
        </w:rPr>
        <w:tab/>
      </w:r>
      <w:r w:rsidRPr="00DF7DE3">
        <w:rPr>
          <w:lang w:val="pt-BR"/>
        </w:rPr>
        <w:tab/>
      </w:r>
      <w:r w:rsidRPr="00DF7DE3">
        <w:rPr>
          <w:lang w:val="pt-BR"/>
        </w:rPr>
        <w:tab/>
      </w:r>
      <w:r w:rsidRPr="00DF7DE3">
        <w:rPr>
          <w:lang w:val="pt-BR"/>
        </w:rPr>
        <w:tab/>
      </w:r>
      <w:r w:rsidRPr="00DF7DE3">
        <w:rPr>
          <w:lang w:val="pt-BR"/>
        </w:rPr>
        <w:tab/>
        <w:t>1,3,7,8</w:t>
      </w:r>
    </w:p>
    <w:p w14:paraId="416750CD" w14:textId="77777777" w:rsidR="00E46AD4" w:rsidRPr="00DF7DE3" w:rsidRDefault="00E46AD4" w:rsidP="00E46AD4">
      <w:pPr>
        <w:pStyle w:val="BodyText"/>
        <w:rPr>
          <w:lang w:val="pt-BR"/>
        </w:rPr>
      </w:pPr>
      <w:r w:rsidRPr="00DF7DE3">
        <w:rPr>
          <w:lang w:val="pt-BR"/>
        </w:rPr>
        <w:t>Ö</w:t>
      </w:r>
      <w:r w:rsidRPr="00DF7DE3">
        <w:rPr>
          <w:lang w:val="pt-BR"/>
        </w:rPr>
        <w:tab/>
        <w:t>o tréma maj.</w:t>
      </w:r>
      <w:r w:rsidRPr="00DF7DE3">
        <w:rPr>
          <w:lang w:val="pt-BR"/>
        </w:rPr>
        <w:tab/>
      </w:r>
      <w:r w:rsidRPr="00DF7DE3">
        <w:rPr>
          <w:lang w:val="pt-BR"/>
        </w:rPr>
        <w:tab/>
      </w:r>
      <w:r w:rsidRPr="00DF7DE3">
        <w:rPr>
          <w:lang w:val="pt-BR"/>
        </w:rPr>
        <w:tab/>
      </w:r>
      <w:r w:rsidRPr="00DF7DE3">
        <w:rPr>
          <w:lang w:val="pt-BR"/>
        </w:rPr>
        <w:tab/>
      </w:r>
      <w:r w:rsidRPr="00DF7DE3">
        <w:rPr>
          <w:lang w:val="pt-BR"/>
        </w:rPr>
        <w:tab/>
        <w:t>2,4,6,7,8</w:t>
      </w:r>
    </w:p>
    <w:p w14:paraId="33939BB8" w14:textId="77777777" w:rsidR="00E46AD4" w:rsidRPr="00DF7DE3" w:rsidRDefault="00E46AD4" w:rsidP="00E46AD4">
      <w:pPr>
        <w:pStyle w:val="BodyText"/>
        <w:rPr>
          <w:lang w:val="pt-BR"/>
        </w:rPr>
      </w:pPr>
      <w:r w:rsidRPr="00DF7DE3">
        <w:rPr>
          <w:lang w:val="pt-BR"/>
        </w:rPr>
        <w:t>×</w:t>
      </w:r>
      <w:r w:rsidRPr="00DF7DE3">
        <w:rPr>
          <w:lang w:val="pt-BR"/>
        </w:rPr>
        <w:tab/>
        <w:t xml:space="preserve">multiplication </w:t>
      </w:r>
      <w:r w:rsidRPr="00DF7DE3">
        <w:rPr>
          <w:lang w:val="pt-BR"/>
        </w:rPr>
        <w:tab/>
      </w:r>
      <w:r w:rsidRPr="00DF7DE3">
        <w:rPr>
          <w:lang w:val="pt-BR"/>
        </w:rPr>
        <w:tab/>
      </w:r>
      <w:r w:rsidRPr="00DF7DE3">
        <w:rPr>
          <w:lang w:val="pt-BR"/>
        </w:rPr>
        <w:tab/>
      </w:r>
      <w:r w:rsidRPr="00DF7DE3">
        <w:rPr>
          <w:lang w:val="pt-BR"/>
        </w:rPr>
        <w:tab/>
      </w:r>
      <w:r w:rsidRPr="00DF7DE3">
        <w:rPr>
          <w:lang w:val="pt-BR"/>
        </w:rPr>
        <w:tab/>
        <w:t>3,5,7,8</w:t>
      </w:r>
    </w:p>
    <w:p w14:paraId="40C9B41E" w14:textId="77777777" w:rsidR="00E46AD4" w:rsidRPr="00B723D9" w:rsidRDefault="00E46AD4" w:rsidP="00E46AD4">
      <w:pPr>
        <w:pStyle w:val="BodyText"/>
        <w:rPr>
          <w:lang w:val="fr-CA"/>
        </w:rPr>
      </w:pPr>
      <w:r w:rsidRPr="27417623">
        <w:rPr>
          <w:lang w:val="fr-CA"/>
        </w:rPr>
        <w:t>Ø</w:t>
      </w:r>
      <w:r w:rsidRPr="00192190">
        <w:rPr>
          <w:lang w:val="fr-CA"/>
        </w:rPr>
        <w:tab/>
      </w:r>
      <w:r w:rsidRPr="27417623">
        <w:rPr>
          <w:lang w:val="fr-CA"/>
        </w:rPr>
        <w:t>o maj. barré obliquement</w:t>
      </w:r>
      <w:r w:rsidRPr="00192190">
        <w:rPr>
          <w:lang w:val="fr-CA"/>
        </w:rPr>
        <w:tab/>
      </w:r>
      <w:r w:rsidRPr="00192190">
        <w:rPr>
          <w:lang w:val="fr-CA"/>
        </w:rPr>
        <w:tab/>
      </w:r>
      <w:r w:rsidRPr="00192190">
        <w:rPr>
          <w:lang w:val="fr-CA"/>
        </w:rPr>
        <w:tab/>
      </w:r>
      <w:r w:rsidRPr="27417623">
        <w:rPr>
          <w:lang w:val="fr-CA"/>
        </w:rPr>
        <w:t>3,4,5,6,7,8</w:t>
      </w:r>
    </w:p>
    <w:p w14:paraId="150FA750" w14:textId="77777777" w:rsidR="00E46AD4" w:rsidRPr="00B723D9" w:rsidRDefault="00E46AD4" w:rsidP="00E46AD4">
      <w:pPr>
        <w:pStyle w:val="BodyText"/>
        <w:rPr>
          <w:lang w:val="fr-CA"/>
        </w:rPr>
      </w:pPr>
      <w:r w:rsidRPr="27417623">
        <w:rPr>
          <w:lang w:val="fr-CA"/>
        </w:rPr>
        <w:t>Ù</w:t>
      </w:r>
      <w:r w:rsidRPr="00192190">
        <w:rPr>
          <w:lang w:val="fr-CA"/>
        </w:rPr>
        <w:tab/>
      </w:r>
      <w:r w:rsidRPr="27417623">
        <w:rPr>
          <w:lang w:val="fr-CA"/>
        </w:rPr>
        <w:t>u accent grave maj.</w:t>
      </w:r>
      <w:r w:rsidRPr="00192190">
        <w:rPr>
          <w:lang w:val="fr-CA"/>
        </w:rPr>
        <w:tab/>
      </w:r>
      <w:r w:rsidRPr="00192190">
        <w:rPr>
          <w:lang w:val="fr-CA"/>
        </w:rPr>
        <w:tab/>
      </w:r>
      <w:r w:rsidRPr="00192190">
        <w:rPr>
          <w:lang w:val="fr-CA"/>
        </w:rPr>
        <w:tab/>
      </w:r>
      <w:r w:rsidRPr="00192190">
        <w:rPr>
          <w:lang w:val="fr-CA"/>
        </w:rPr>
        <w:tab/>
      </w:r>
      <w:r w:rsidRPr="27417623">
        <w:rPr>
          <w:lang w:val="fr-CA"/>
        </w:rPr>
        <w:t>2,3,4,5,6,7</w:t>
      </w:r>
    </w:p>
    <w:p w14:paraId="14925552" w14:textId="77777777" w:rsidR="00E46AD4" w:rsidRPr="00B723D9" w:rsidRDefault="00E46AD4" w:rsidP="00E46AD4">
      <w:pPr>
        <w:pStyle w:val="BodyText"/>
        <w:rPr>
          <w:lang w:val="fr-CA"/>
        </w:rPr>
      </w:pPr>
      <w:r w:rsidRPr="27417623">
        <w:rPr>
          <w:lang w:val="fr-CA"/>
        </w:rPr>
        <w:t>Ú</w:t>
      </w:r>
      <w:r w:rsidRPr="00192190">
        <w:rPr>
          <w:lang w:val="fr-CA"/>
        </w:rPr>
        <w:tab/>
      </w:r>
      <w:r w:rsidRPr="27417623">
        <w:rPr>
          <w:lang w:val="fr-CA"/>
        </w:rPr>
        <w:t>u accent aigu maj.</w:t>
      </w:r>
      <w:r w:rsidRPr="00192190">
        <w:rPr>
          <w:lang w:val="fr-CA"/>
        </w:rPr>
        <w:tab/>
      </w:r>
      <w:r w:rsidRPr="00192190">
        <w:rPr>
          <w:lang w:val="fr-CA"/>
        </w:rPr>
        <w:tab/>
      </w:r>
      <w:r w:rsidRPr="00192190">
        <w:rPr>
          <w:lang w:val="fr-CA"/>
        </w:rPr>
        <w:tab/>
      </w:r>
      <w:r w:rsidRPr="00192190">
        <w:rPr>
          <w:lang w:val="fr-CA"/>
        </w:rPr>
        <w:tab/>
      </w:r>
      <w:r w:rsidRPr="27417623">
        <w:rPr>
          <w:lang w:val="fr-CA"/>
        </w:rPr>
        <w:t>2,3,4,5,6,7,8</w:t>
      </w:r>
    </w:p>
    <w:p w14:paraId="4CDFF98A" w14:textId="77777777" w:rsidR="00E46AD4" w:rsidRPr="00DF7DE3" w:rsidRDefault="00E46AD4" w:rsidP="00E46AD4">
      <w:pPr>
        <w:pStyle w:val="BodyText"/>
        <w:rPr>
          <w:lang w:val="sv-SE"/>
        </w:rPr>
      </w:pPr>
      <w:r w:rsidRPr="27417623">
        <w:rPr>
          <w:lang w:val="fr-CA"/>
        </w:rPr>
        <w:t>Û</w:t>
      </w:r>
      <w:r w:rsidRPr="00192190">
        <w:rPr>
          <w:lang w:val="fr-CA"/>
        </w:rPr>
        <w:tab/>
      </w:r>
      <w:r w:rsidRPr="27417623">
        <w:rPr>
          <w:lang w:val="fr-CA"/>
        </w:rPr>
        <w:t>u accent circonflexe maj.</w:t>
      </w:r>
      <w:r w:rsidRPr="00192190">
        <w:rPr>
          <w:lang w:val="fr-CA"/>
        </w:rPr>
        <w:tab/>
      </w:r>
      <w:r w:rsidRPr="00192190">
        <w:rPr>
          <w:lang w:val="fr-CA"/>
        </w:rPr>
        <w:tab/>
      </w:r>
      <w:r w:rsidRPr="00192190">
        <w:rPr>
          <w:lang w:val="fr-CA"/>
        </w:rPr>
        <w:tab/>
      </w:r>
      <w:r w:rsidRPr="00DF7DE3">
        <w:rPr>
          <w:lang w:val="sv-SE"/>
        </w:rPr>
        <w:t>1,5,6,7</w:t>
      </w:r>
    </w:p>
    <w:p w14:paraId="4774F94D" w14:textId="77777777" w:rsidR="00E46AD4" w:rsidRPr="00DF7DE3" w:rsidRDefault="00E46AD4" w:rsidP="00E46AD4">
      <w:pPr>
        <w:pStyle w:val="BodyText"/>
        <w:rPr>
          <w:lang w:val="sv-SE"/>
        </w:rPr>
      </w:pPr>
      <w:r w:rsidRPr="00DF7DE3">
        <w:rPr>
          <w:lang w:val="sv-SE"/>
        </w:rPr>
        <w:t>Ü</w:t>
      </w:r>
      <w:r w:rsidRPr="00DF7DE3">
        <w:rPr>
          <w:lang w:val="sv-SE"/>
        </w:rPr>
        <w:tab/>
        <w:t>u tréma maj.</w:t>
      </w:r>
      <w:r w:rsidRPr="00DF7DE3">
        <w:rPr>
          <w:lang w:val="sv-SE"/>
        </w:rPr>
        <w:tab/>
      </w:r>
      <w:r w:rsidRPr="00DF7DE3">
        <w:rPr>
          <w:lang w:val="sv-SE"/>
        </w:rPr>
        <w:tab/>
      </w:r>
      <w:r w:rsidRPr="00DF7DE3">
        <w:rPr>
          <w:lang w:val="sv-SE"/>
        </w:rPr>
        <w:tab/>
      </w:r>
      <w:r w:rsidRPr="00DF7DE3">
        <w:rPr>
          <w:lang w:val="sv-SE"/>
        </w:rPr>
        <w:tab/>
      </w:r>
      <w:r w:rsidRPr="00DF7DE3">
        <w:rPr>
          <w:lang w:val="sv-SE"/>
        </w:rPr>
        <w:tab/>
        <w:t>1,2,5,6,7</w:t>
      </w:r>
    </w:p>
    <w:p w14:paraId="6D8CD477" w14:textId="77777777" w:rsidR="00E46AD4" w:rsidRPr="00DF7DE3" w:rsidRDefault="00E46AD4" w:rsidP="00E46AD4">
      <w:pPr>
        <w:pStyle w:val="BodyText"/>
        <w:rPr>
          <w:lang w:val="sv-SE"/>
        </w:rPr>
      </w:pPr>
      <w:r w:rsidRPr="00DF7DE3">
        <w:rPr>
          <w:lang w:val="sv-SE"/>
        </w:rPr>
        <w:t>Ý</w:t>
      </w:r>
      <w:r w:rsidRPr="00DF7DE3">
        <w:rPr>
          <w:lang w:val="sv-SE"/>
        </w:rPr>
        <w:tab/>
        <w:t>y accent aigu maj.</w:t>
      </w:r>
      <w:r w:rsidRPr="00DF7DE3">
        <w:rPr>
          <w:lang w:val="sv-SE"/>
        </w:rPr>
        <w:tab/>
      </w:r>
      <w:r w:rsidRPr="00DF7DE3">
        <w:rPr>
          <w:lang w:val="sv-SE"/>
        </w:rPr>
        <w:tab/>
      </w:r>
      <w:r w:rsidRPr="00DF7DE3">
        <w:rPr>
          <w:lang w:val="sv-SE"/>
        </w:rPr>
        <w:tab/>
      </w:r>
      <w:r w:rsidRPr="00DF7DE3">
        <w:rPr>
          <w:lang w:val="sv-SE"/>
        </w:rPr>
        <w:tab/>
        <w:t>1,3,4,5,6,7,8</w:t>
      </w:r>
    </w:p>
    <w:p w14:paraId="4EBFBCBC" w14:textId="77777777" w:rsidR="00E46AD4" w:rsidRPr="00B723D9" w:rsidRDefault="00E46AD4" w:rsidP="00E46AD4">
      <w:pPr>
        <w:pStyle w:val="BodyText"/>
        <w:rPr>
          <w:lang w:val="fr-CA"/>
        </w:rPr>
      </w:pPr>
      <w:r w:rsidRPr="00DF7DE3">
        <w:rPr>
          <w:lang w:val="sv-SE"/>
        </w:rPr>
        <w:t>Þ</w:t>
      </w:r>
      <w:r w:rsidRPr="00DF7DE3">
        <w:rPr>
          <w:lang w:val="sv-SE"/>
        </w:rPr>
        <w:tab/>
        <w:t>thorn maj.</w:t>
      </w:r>
      <w:r w:rsidRPr="00DF7DE3">
        <w:rPr>
          <w:lang w:val="sv-SE"/>
        </w:rPr>
        <w:tab/>
      </w:r>
      <w:r w:rsidRPr="00DF7DE3">
        <w:rPr>
          <w:lang w:val="sv-SE"/>
        </w:rPr>
        <w:tab/>
      </w:r>
      <w:r w:rsidRPr="00DF7DE3">
        <w:rPr>
          <w:lang w:val="sv-SE"/>
        </w:rPr>
        <w:tab/>
      </w:r>
      <w:r w:rsidRPr="00DF7DE3">
        <w:rPr>
          <w:lang w:val="sv-SE"/>
        </w:rPr>
        <w:tab/>
      </w:r>
      <w:r w:rsidRPr="00DF7DE3">
        <w:rPr>
          <w:lang w:val="sv-SE"/>
        </w:rPr>
        <w:tab/>
      </w:r>
      <w:r w:rsidRPr="27417623">
        <w:rPr>
          <w:lang w:val="fr-CA"/>
        </w:rPr>
        <w:t>2,4,5,7,8</w:t>
      </w:r>
    </w:p>
    <w:p w14:paraId="2CB85A88" w14:textId="77777777" w:rsidR="00E46AD4" w:rsidRPr="00B723D9" w:rsidRDefault="00E46AD4" w:rsidP="00E46AD4">
      <w:pPr>
        <w:pStyle w:val="BodyText"/>
        <w:rPr>
          <w:lang w:val="fr-CA"/>
        </w:rPr>
      </w:pPr>
      <w:r w:rsidRPr="27417623">
        <w:rPr>
          <w:lang w:val="fr-CA"/>
        </w:rPr>
        <w:t>ß</w:t>
      </w:r>
      <w:r w:rsidRPr="00192190">
        <w:rPr>
          <w:lang w:val="fr-CA"/>
        </w:rPr>
        <w:tab/>
      </w:r>
      <w:r w:rsidRPr="27417623">
        <w:rPr>
          <w:lang w:val="fr-CA"/>
        </w:rPr>
        <w:t>s dur min. szet allemand</w:t>
      </w:r>
      <w:r w:rsidRPr="00192190">
        <w:rPr>
          <w:lang w:val="fr-CA"/>
        </w:rPr>
        <w:tab/>
      </w:r>
      <w:r w:rsidRPr="00192190">
        <w:rPr>
          <w:lang w:val="fr-CA"/>
        </w:rPr>
        <w:tab/>
      </w:r>
      <w:r w:rsidRPr="00192190">
        <w:rPr>
          <w:lang w:val="fr-CA"/>
        </w:rPr>
        <w:tab/>
      </w:r>
      <w:r w:rsidRPr="27417623">
        <w:rPr>
          <w:lang w:val="fr-CA"/>
        </w:rPr>
        <w:t>2,3,4,8</w:t>
      </w:r>
    </w:p>
    <w:p w14:paraId="3775CBE7" w14:textId="77777777" w:rsidR="00E46AD4" w:rsidRPr="00B723D9" w:rsidRDefault="00E46AD4" w:rsidP="00E46AD4">
      <w:pPr>
        <w:pStyle w:val="BodyText"/>
        <w:rPr>
          <w:lang w:val="fr-CA"/>
        </w:rPr>
      </w:pPr>
      <w:r w:rsidRPr="27417623">
        <w:rPr>
          <w:lang w:val="fr-CA"/>
        </w:rPr>
        <w:t>à</w:t>
      </w:r>
      <w:r w:rsidRPr="00192190">
        <w:rPr>
          <w:lang w:val="fr-CA"/>
        </w:rPr>
        <w:tab/>
      </w:r>
      <w:r w:rsidRPr="27417623">
        <w:rPr>
          <w:lang w:val="fr-CA"/>
        </w:rPr>
        <w:t>a accent grave min.</w:t>
      </w:r>
      <w:r w:rsidRPr="00192190">
        <w:rPr>
          <w:lang w:val="fr-CA"/>
        </w:rPr>
        <w:tab/>
      </w:r>
      <w:r w:rsidRPr="00192190">
        <w:rPr>
          <w:lang w:val="fr-CA"/>
        </w:rPr>
        <w:tab/>
      </w:r>
      <w:r w:rsidRPr="00192190">
        <w:rPr>
          <w:lang w:val="fr-CA"/>
        </w:rPr>
        <w:tab/>
      </w:r>
      <w:r w:rsidRPr="00192190">
        <w:rPr>
          <w:lang w:val="fr-CA"/>
        </w:rPr>
        <w:tab/>
      </w:r>
      <w:r w:rsidRPr="27417623">
        <w:rPr>
          <w:lang w:val="fr-CA"/>
        </w:rPr>
        <w:t>1,2,3,5,6</w:t>
      </w:r>
    </w:p>
    <w:p w14:paraId="3D1C351C" w14:textId="77777777" w:rsidR="00E46AD4" w:rsidRPr="00B723D9" w:rsidRDefault="00E46AD4" w:rsidP="00E46AD4">
      <w:pPr>
        <w:pStyle w:val="BodyText"/>
        <w:rPr>
          <w:lang w:val="fr-CA"/>
        </w:rPr>
      </w:pPr>
      <w:r w:rsidRPr="27417623">
        <w:rPr>
          <w:lang w:val="fr-CA"/>
        </w:rPr>
        <w:t>á</w:t>
      </w:r>
      <w:r w:rsidRPr="00192190">
        <w:rPr>
          <w:lang w:val="fr-CA"/>
        </w:rPr>
        <w:tab/>
      </w:r>
      <w:r w:rsidRPr="27417623">
        <w:rPr>
          <w:lang w:val="fr-CA"/>
        </w:rPr>
        <w:t>a accent aigu min.</w:t>
      </w:r>
      <w:r w:rsidRPr="00192190">
        <w:rPr>
          <w:lang w:val="fr-CA"/>
        </w:rPr>
        <w:tab/>
      </w:r>
      <w:r w:rsidRPr="00192190">
        <w:rPr>
          <w:lang w:val="fr-CA"/>
        </w:rPr>
        <w:tab/>
      </w:r>
      <w:r w:rsidRPr="00192190">
        <w:rPr>
          <w:lang w:val="fr-CA"/>
        </w:rPr>
        <w:tab/>
      </w:r>
      <w:r w:rsidRPr="00192190">
        <w:rPr>
          <w:lang w:val="fr-CA"/>
        </w:rPr>
        <w:tab/>
      </w:r>
      <w:r w:rsidRPr="27417623">
        <w:rPr>
          <w:lang w:val="fr-CA"/>
        </w:rPr>
        <w:t>1,2,3,5,6,8</w:t>
      </w:r>
    </w:p>
    <w:p w14:paraId="7E2E44FD" w14:textId="77777777" w:rsidR="00E46AD4" w:rsidRPr="00DF7DE3" w:rsidRDefault="00E46AD4" w:rsidP="00E46AD4">
      <w:pPr>
        <w:pStyle w:val="BodyText"/>
        <w:rPr>
          <w:lang w:val="sv-SE"/>
        </w:rPr>
      </w:pPr>
      <w:r w:rsidRPr="27417623">
        <w:rPr>
          <w:lang w:val="fr-CA"/>
        </w:rPr>
        <w:t>â</w:t>
      </w:r>
      <w:r w:rsidRPr="00192190">
        <w:rPr>
          <w:lang w:val="fr-CA"/>
        </w:rPr>
        <w:tab/>
      </w:r>
      <w:r w:rsidRPr="27417623">
        <w:rPr>
          <w:lang w:val="fr-CA"/>
        </w:rPr>
        <w:t>a accent circonflexe min.</w:t>
      </w:r>
      <w:r w:rsidRPr="00192190">
        <w:rPr>
          <w:lang w:val="fr-CA"/>
        </w:rPr>
        <w:tab/>
      </w:r>
      <w:r w:rsidRPr="00192190">
        <w:rPr>
          <w:lang w:val="fr-CA"/>
        </w:rPr>
        <w:tab/>
      </w:r>
      <w:r w:rsidRPr="00192190">
        <w:rPr>
          <w:lang w:val="fr-CA"/>
        </w:rPr>
        <w:tab/>
      </w:r>
      <w:r w:rsidRPr="00DF7DE3">
        <w:rPr>
          <w:lang w:val="sv-SE"/>
        </w:rPr>
        <w:t>1,6,8</w:t>
      </w:r>
    </w:p>
    <w:p w14:paraId="5019AB99" w14:textId="77777777" w:rsidR="00E46AD4" w:rsidRPr="00DF7DE3" w:rsidRDefault="00E46AD4" w:rsidP="00E46AD4">
      <w:pPr>
        <w:pStyle w:val="BodyText"/>
        <w:rPr>
          <w:lang w:val="sv-SE"/>
        </w:rPr>
      </w:pPr>
      <w:r w:rsidRPr="00DF7DE3">
        <w:rPr>
          <w:lang w:val="sv-SE"/>
        </w:rPr>
        <w:t>ã</w:t>
      </w:r>
      <w:r w:rsidRPr="00DF7DE3">
        <w:rPr>
          <w:lang w:val="sv-SE"/>
        </w:rPr>
        <w:tab/>
        <w:t>a tilde min.</w:t>
      </w:r>
      <w:r w:rsidRPr="00DF7DE3">
        <w:rPr>
          <w:lang w:val="sv-SE"/>
        </w:rPr>
        <w:tab/>
      </w:r>
      <w:r w:rsidRPr="00DF7DE3">
        <w:rPr>
          <w:lang w:val="sv-SE"/>
        </w:rPr>
        <w:tab/>
      </w:r>
      <w:r w:rsidRPr="00DF7DE3">
        <w:rPr>
          <w:lang w:val="sv-SE"/>
        </w:rPr>
        <w:tab/>
      </w:r>
      <w:r w:rsidRPr="00DF7DE3">
        <w:rPr>
          <w:lang w:val="sv-SE"/>
        </w:rPr>
        <w:tab/>
      </w:r>
      <w:r w:rsidRPr="00DF7DE3">
        <w:rPr>
          <w:lang w:val="sv-SE"/>
        </w:rPr>
        <w:tab/>
        <w:t>1,8</w:t>
      </w:r>
    </w:p>
    <w:p w14:paraId="03D8F902" w14:textId="77777777" w:rsidR="00E46AD4" w:rsidRPr="00DF7DE3" w:rsidRDefault="00E46AD4" w:rsidP="00E46AD4">
      <w:pPr>
        <w:pStyle w:val="BodyText"/>
        <w:rPr>
          <w:lang w:val="sv-SE"/>
        </w:rPr>
      </w:pPr>
      <w:r w:rsidRPr="00DF7DE3">
        <w:rPr>
          <w:lang w:val="sv-SE"/>
        </w:rPr>
        <w:t>ä</w:t>
      </w:r>
      <w:r w:rsidRPr="00DF7DE3">
        <w:rPr>
          <w:lang w:val="sv-SE"/>
        </w:rPr>
        <w:tab/>
        <w:t>a tréma min.</w:t>
      </w:r>
      <w:r w:rsidRPr="00DF7DE3">
        <w:rPr>
          <w:lang w:val="sv-SE"/>
        </w:rPr>
        <w:tab/>
      </w:r>
      <w:r w:rsidRPr="00DF7DE3">
        <w:rPr>
          <w:lang w:val="sv-SE"/>
        </w:rPr>
        <w:tab/>
      </w:r>
      <w:r w:rsidRPr="00DF7DE3">
        <w:rPr>
          <w:lang w:val="sv-SE"/>
        </w:rPr>
        <w:tab/>
      </w:r>
      <w:r w:rsidRPr="00DF7DE3">
        <w:rPr>
          <w:lang w:val="sv-SE"/>
        </w:rPr>
        <w:tab/>
      </w:r>
      <w:r w:rsidRPr="00DF7DE3">
        <w:rPr>
          <w:lang w:val="sv-SE"/>
        </w:rPr>
        <w:tab/>
        <w:t>3,4,5,7,8</w:t>
      </w:r>
    </w:p>
    <w:p w14:paraId="35D56ED6" w14:textId="77777777" w:rsidR="00E46AD4" w:rsidRPr="00DF7DE3" w:rsidRDefault="00E46AD4" w:rsidP="00E46AD4">
      <w:pPr>
        <w:pStyle w:val="BodyText"/>
        <w:rPr>
          <w:lang w:val="sv-SE"/>
        </w:rPr>
      </w:pPr>
      <w:r w:rsidRPr="00DF7DE3">
        <w:rPr>
          <w:lang w:val="sv-SE"/>
        </w:rPr>
        <w:t>Å</w:t>
      </w:r>
      <w:r w:rsidRPr="00DF7DE3">
        <w:rPr>
          <w:lang w:val="sv-SE"/>
        </w:rPr>
        <w:tab/>
        <w:t>a rond en chef min.</w:t>
      </w:r>
      <w:r w:rsidRPr="00DF7DE3">
        <w:rPr>
          <w:lang w:val="sv-SE"/>
        </w:rPr>
        <w:tab/>
      </w:r>
      <w:r w:rsidRPr="00DF7DE3">
        <w:rPr>
          <w:lang w:val="sv-SE"/>
        </w:rPr>
        <w:tab/>
      </w:r>
      <w:r w:rsidRPr="00DF7DE3">
        <w:rPr>
          <w:lang w:val="sv-SE"/>
        </w:rPr>
        <w:tab/>
      </w:r>
      <w:r w:rsidRPr="00DF7DE3">
        <w:rPr>
          <w:lang w:val="sv-SE"/>
        </w:rPr>
        <w:tab/>
        <w:t>2,8</w:t>
      </w:r>
    </w:p>
    <w:p w14:paraId="5809C88E" w14:textId="77777777" w:rsidR="00E46AD4" w:rsidRPr="00DF7DE3" w:rsidRDefault="00E46AD4" w:rsidP="00E46AD4">
      <w:pPr>
        <w:pStyle w:val="BodyText"/>
        <w:rPr>
          <w:lang w:val="sv-SE"/>
        </w:rPr>
      </w:pPr>
      <w:r w:rsidRPr="00DF7DE3">
        <w:rPr>
          <w:lang w:val="sv-SE"/>
        </w:rPr>
        <w:t>æ</w:t>
      </w:r>
      <w:r w:rsidRPr="00DF7DE3">
        <w:rPr>
          <w:lang w:val="sv-SE"/>
        </w:rPr>
        <w:tab/>
        <w:t>ae min.</w:t>
      </w:r>
      <w:r w:rsidRPr="00DF7DE3">
        <w:rPr>
          <w:lang w:val="sv-SE"/>
        </w:rPr>
        <w:tab/>
      </w:r>
      <w:r w:rsidRPr="00DF7DE3">
        <w:rPr>
          <w:lang w:val="sv-SE"/>
        </w:rPr>
        <w:tab/>
      </w:r>
      <w:r w:rsidRPr="00DF7DE3">
        <w:rPr>
          <w:lang w:val="sv-SE"/>
        </w:rPr>
        <w:tab/>
      </w:r>
      <w:r w:rsidRPr="00DF7DE3">
        <w:rPr>
          <w:lang w:val="sv-SE"/>
        </w:rPr>
        <w:tab/>
      </w:r>
      <w:r w:rsidRPr="00DF7DE3">
        <w:rPr>
          <w:lang w:val="sv-SE"/>
        </w:rPr>
        <w:tab/>
      </w:r>
      <w:r w:rsidRPr="00DF7DE3">
        <w:rPr>
          <w:lang w:val="sv-SE"/>
        </w:rPr>
        <w:tab/>
        <w:t>3,4,5,8</w:t>
      </w:r>
    </w:p>
    <w:p w14:paraId="0A5FCE00" w14:textId="77777777" w:rsidR="00E46AD4" w:rsidRPr="00B723D9" w:rsidRDefault="00E46AD4" w:rsidP="00E46AD4">
      <w:pPr>
        <w:pStyle w:val="BodyText"/>
        <w:rPr>
          <w:lang w:val="fr-CA"/>
        </w:rPr>
      </w:pPr>
      <w:r w:rsidRPr="00DF7DE3">
        <w:rPr>
          <w:lang w:val="sv-SE"/>
        </w:rPr>
        <w:t>ç</w:t>
      </w:r>
      <w:r w:rsidRPr="00DF7DE3">
        <w:rPr>
          <w:lang w:val="sv-SE"/>
        </w:rPr>
        <w:tab/>
        <w:t>c cédille min.</w:t>
      </w:r>
      <w:r w:rsidRPr="00DF7DE3">
        <w:rPr>
          <w:lang w:val="sv-SE"/>
        </w:rPr>
        <w:tab/>
      </w:r>
      <w:r w:rsidRPr="00DF7DE3">
        <w:rPr>
          <w:lang w:val="sv-SE"/>
        </w:rPr>
        <w:tab/>
      </w:r>
      <w:r w:rsidRPr="00DF7DE3">
        <w:rPr>
          <w:lang w:val="sv-SE"/>
        </w:rPr>
        <w:tab/>
      </w:r>
      <w:r w:rsidRPr="00DF7DE3">
        <w:rPr>
          <w:lang w:val="sv-SE"/>
        </w:rPr>
        <w:tab/>
      </w:r>
      <w:r w:rsidRPr="00DF7DE3">
        <w:rPr>
          <w:lang w:val="sv-SE"/>
        </w:rPr>
        <w:tab/>
      </w:r>
      <w:r w:rsidRPr="27417623">
        <w:rPr>
          <w:lang w:val="fr-CA"/>
        </w:rPr>
        <w:t>1,2,3,4,6</w:t>
      </w:r>
    </w:p>
    <w:p w14:paraId="186E8462" w14:textId="77777777" w:rsidR="00E46AD4" w:rsidRPr="00DF7DE3" w:rsidRDefault="00E46AD4" w:rsidP="00E46AD4">
      <w:pPr>
        <w:pStyle w:val="BodyText"/>
        <w:rPr>
          <w:lang w:val="pt-BR"/>
        </w:rPr>
      </w:pPr>
      <w:r w:rsidRPr="27417623">
        <w:rPr>
          <w:lang w:val="fr-CA"/>
        </w:rPr>
        <w:t>è</w:t>
      </w:r>
      <w:r w:rsidRPr="00192190">
        <w:rPr>
          <w:lang w:val="fr-CA"/>
        </w:rPr>
        <w:tab/>
      </w:r>
      <w:r w:rsidRPr="27417623">
        <w:rPr>
          <w:lang w:val="fr-CA"/>
        </w:rPr>
        <w:t>e accent grave min.</w:t>
      </w:r>
      <w:r w:rsidRPr="00192190">
        <w:rPr>
          <w:lang w:val="fr-CA"/>
        </w:rPr>
        <w:tab/>
      </w:r>
      <w:r w:rsidRPr="00192190">
        <w:rPr>
          <w:lang w:val="fr-CA"/>
        </w:rPr>
        <w:tab/>
      </w:r>
      <w:r w:rsidRPr="00192190">
        <w:rPr>
          <w:lang w:val="fr-CA"/>
        </w:rPr>
        <w:tab/>
      </w:r>
      <w:r w:rsidRPr="00192190">
        <w:rPr>
          <w:lang w:val="fr-CA"/>
        </w:rPr>
        <w:tab/>
      </w:r>
      <w:r w:rsidRPr="00DF7DE3">
        <w:rPr>
          <w:lang w:val="pt-BR"/>
        </w:rPr>
        <w:t>2,3,4,6</w:t>
      </w:r>
    </w:p>
    <w:p w14:paraId="62D967C9" w14:textId="77777777" w:rsidR="00E46AD4" w:rsidRPr="00B723D9" w:rsidRDefault="00E46AD4" w:rsidP="00E46AD4">
      <w:pPr>
        <w:pStyle w:val="BodyText"/>
        <w:rPr>
          <w:lang w:val="fr-CA"/>
        </w:rPr>
      </w:pPr>
      <w:r w:rsidRPr="00DF7DE3">
        <w:rPr>
          <w:lang w:val="pt-BR"/>
        </w:rPr>
        <w:t>é</w:t>
      </w:r>
      <w:r w:rsidRPr="00DF7DE3">
        <w:rPr>
          <w:lang w:val="pt-BR"/>
        </w:rPr>
        <w:tab/>
        <w:t>e accent aigu min.</w:t>
      </w:r>
      <w:r w:rsidRPr="00DF7DE3">
        <w:rPr>
          <w:lang w:val="pt-BR"/>
        </w:rPr>
        <w:tab/>
      </w:r>
      <w:r w:rsidRPr="00DF7DE3">
        <w:rPr>
          <w:lang w:val="pt-BR"/>
        </w:rPr>
        <w:tab/>
      </w:r>
      <w:r w:rsidRPr="00DF7DE3">
        <w:rPr>
          <w:lang w:val="pt-BR"/>
        </w:rPr>
        <w:tab/>
      </w:r>
      <w:r w:rsidRPr="00DF7DE3">
        <w:rPr>
          <w:lang w:val="pt-BR"/>
        </w:rPr>
        <w:tab/>
      </w:r>
      <w:r w:rsidRPr="27417623">
        <w:rPr>
          <w:lang w:val="fr-CA"/>
        </w:rPr>
        <w:t>1,2,3,4,5,6</w:t>
      </w:r>
    </w:p>
    <w:p w14:paraId="496F6F19" w14:textId="77777777" w:rsidR="00E46AD4" w:rsidRPr="00DF7DE3" w:rsidRDefault="00E46AD4" w:rsidP="00E46AD4">
      <w:pPr>
        <w:pStyle w:val="BodyText"/>
        <w:rPr>
          <w:lang w:val="sv-SE"/>
        </w:rPr>
      </w:pPr>
      <w:r w:rsidRPr="27417623">
        <w:rPr>
          <w:lang w:val="fr-CA"/>
        </w:rPr>
        <w:t>ê</w:t>
      </w:r>
      <w:r w:rsidRPr="00192190">
        <w:rPr>
          <w:lang w:val="fr-CA"/>
        </w:rPr>
        <w:tab/>
      </w:r>
      <w:r w:rsidRPr="27417623">
        <w:rPr>
          <w:lang w:val="fr-CA"/>
        </w:rPr>
        <w:t>e accent circonflexe min.</w:t>
      </w:r>
      <w:r w:rsidRPr="00192190">
        <w:rPr>
          <w:lang w:val="fr-CA"/>
        </w:rPr>
        <w:tab/>
      </w:r>
      <w:r w:rsidRPr="00192190">
        <w:rPr>
          <w:lang w:val="fr-CA"/>
        </w:rPr>
        <w:tab/>
      </w:r>
      <w:r w:rsidRPr="00192190">
        <w:rPr>
          <w:lang w:val="fr-CA"/>
        </w:rPr>
        <w:tab/>
      </w:r>
      <w:r w:rsidRPr="00DF7DE3">
        <w:rPr>
          <w:lang w:val="sv-SE"/>
        </w:rPr>
        <w:t>1,2,6,8</w:t>
      </w:r>
    </w:p>
    <w:p w14:paraId="5305ED32" w14:textId="77777777" w:rsidR="00E46AD4" w:rsidRPr="00DF7DE3" w:rsidRDefault="00E46AD4" w:rsidP="00E46AD4">
      <w:pPr>
        <w:pStyle w:val="BodyText"/>
        <w:rPr>
          <w:lang w:val="sv-SE"/>
        </w:rPr>
      </w:pPr>
      <w:r w:rsidRPr="00DF7DE3">
        <w:rPr>
          <w:lang w:val="sv-SE"/>
        </w:rPr>
        <w:t>ë</w:t>
      </w:r>
      <w:r w:rsidRPr="00DF7DE3">
        <w:rPr>
          <w:lang w:val="sv-SE"/>
        </w:rPr>
        <w:tab/>
        <w:t>e tréma min.</w:t>
      </w:r>
      <w:r w:rsidRPr="00DF7DE3">
        <w:rPr>
          <w:lang w:val="sv-SE"/>
        </w:rPr>
        <w:tab/>
      </w:r>
      <w:r w:rsidRPr="00DF7DE3">
        <w:rPr>
          <w:lang w:val="sv-SE"/>
        </w:rPr>
        <w:tab/>
      </w:r>
      <w:r w:rsidRPr="00DF7DE3">
        <w:rPr>
          <w:lang w:val="sv-SE"/>
        </w:rPr>
        <w:tab/>
      </w:r>
      <w:r w:rsidRPr="00DF7DE3">
        <w:rPr>
          <w:lang w:val="sv-SE"/>
        </w:rPr>
        <w:tab/>
      </w:r>
      <w:r w:rsidRPr="00DF7DE3">
        <w:rPr>
          <w:lang w:val="sv-SE"/>
        </w:rPr>
        <w:tab/>
        <w:t>1,2,4,6,8</w:t>
      </w:r>
    </w:p>
    <w:p w14:paraId="25696C36" w14:textId="77777777" w:rsidR="00E46AD4" w:rsidRPr="00DF7DE3" w:rsidRDefault="00E46AD4" w:rsidP="00E46AD4">
      <w:pPr>
        <w:pStyle w:val="BodyText"/>
        <w:rPr>
          <w:lang w:val="sv-SE"/>
        </w:rPr>
      </w:pPr>
      <w:r w:rsidRPr="00DF7DE3">
        <w:rPr>
          <w:lang w:val="sv-SE"/>
        </w:rPr>
        <w:t>ì</w:t>
      </w:r>
      <w:r w:rsidRPr="00DF7DE3">
        <w:rPr>
          <w:lang w:val="sv-SE"/>
        </w:rPr>
        <w:tab/>
        <w:t>i accent grave min.</w:t>
      </w:r>
      <w:r w:rsidRPr="00DF7DE3">
        <w:rPr>
          <w:lang w:val="sv-SE"/>
        </w:rPr>
        <w:tab/>
      </w:r>
      <w:r w:rsidRPr="00DF7DE3">
        <w:rPr>
          <w:lang w:val="sv-SE"/>
        </w:rPr>
        <w:tab/>
      </w:r>
      <w:r w:rsidRPr="00DF7DE3">
        <w:rPr>
          <w:lang w:val="sv-SE"/>
        </w:rPr>
        <w:tab/>
      </w:r>
      <w:r w:rsidRPr="00DF7DE3">
        <w:rPr>
          <w:lang w:val="sv-SE"/>
        </w:rPr>
        <w:tab/>
        <w:t>2,4,8</w:t>
      </w:r>
    </w:p>
    <w:p w14:paraId="58690D50" w14:textId="77777777" w:rsidR="00E46AD4" w:rsidRPr="00B723D9" w:rsidRDefault="00E46AD4" w:rsidP="00E46AD4">
      <w:pPr>
        <w:pStyle w:val="BodyText"/>
        <w:rPr>
          <w:lang w:val="fr-CA"/>
        </w:rPr>
      </w:pPr>
      <w:r w:rsidRPr="00DF7DE3">
        <w:rPr>
          <w:lang w:val="sv-SE"/>
        </w:rPr>
        <w:lastRenderedPageBreak/>
        <w:t>í</w:t>
      </w:r>
      <w:r w:rsidRPr="00DF7DE3">
        <w:rPr>
          <w:lang w:val="sv-SE"/>
        </w:rPr>
        <w:tab/>
        <w:t>i accent aigu min.</w:t>
      </w:r>
      <w:r w:rsidRPr="00DF7DE3">
        <w:rPr>
          <w:lang w:val="sv-SE"/>
        </w:rPr>
        <w:tab/>
      </w:r>
      <w:r w:rsidRPr="00DF7DE3">
        <w:rPr>
          <w:lang w:val="sv-SE"/>
        </w:rPr>
        <w:tab/>
      </w:r>
      <w:r w:rsidRPr="00DF7DE3">
        <w:rPr>
          <w:lang w:val="sv-SE"/>
        </w:rPr>
        <w:tab/>
      </w:r>
      <w:r w:rsidRPr="00DF7DE3">
        <w:rPr>
          <w:lang w:val="sv-SE"/>
        </w:rPr>
        <w:tab/>
      </w:r>
      <w:r w:rsidRPr="27417623">
        <w:rPr>
          <w:lang w:val="fr-CA"/>
        </w:rPr>
        <w:t>3,4,7,8</w:t>
      </w:r>
    </w:p>
    <w:p w14:paraId="51308AA8" w14:textId="77777777" w:rsidR="00E46AD4" w:rsidRPr="00DF7DE3" w:rsidRDefault="00E46AD4" w:rsidP="00E46AD4">
      <w:pPr>
        <w:pStyle w:val="BodyText"/>
        <w:rPr>
          <w:lang w:val="sv-SE"/>
        </w:rPr>
      </w:pPr>
      <w:r w:rsidRPr="27417623">
        <w:rPr>
          <w:lang w:val="fr-CA"/>
        </w:rPr>
        <w:t>î</w:t>
      </w:r>
      <w:r w:rsidRPr="00192190">
        <w:rPr>
          <w:lang w:val="fr-CA"/>
        </w:rPr>
        <w:tab/>
      </w:r>
      <w:r w:rsidRPr="27417623">
        <w:rPr>
          <w:lang w:val="fr-CA"/>
        </w:rPr>
        <w:t>i accent circonflexe min.</w:t>
      </w:r>
      <w:r w:rsidRPr="00192190">
        <w:rPr>
          <w:lang w:val="fr-CA"/>
        </w:rPr>
        <w:tab/>
      </w:r>
      <w:r w:rsidRPr="00192190">
        <w:rPr>
          <w:lang w:val="fr-CA"/>
        </w:rPr>
        <w:tab/>
      </w:r>
      <w:r w:rsidRPr="00192190">
        <w:rPr>
          <w:lang w:val="fr-CA"/>
        </w:rPr>
        <w:tab/>
      </w:r>
      <w:r w:rsidRPr="00DF7DE3">
        <w:rPr>
          <w:lang w:val="sv-SE"/>
        </w:rPr>
        <w:t>1,4,6,8</w:t>
      </w:r>
    </w:p>
    <w:p w14:paraId="4E442BA4" w14:textId="77777777" w:rsidR="00E46AD4" w:rsidRPr="00DF7DE3" w:rsidRDefault="00E46AD4" w:rsidP="00E46AD4">
      <w:pPr>
        <w:pStyle w:val="BodyText"/>
        <w:rPr>
          <w:lang w:val="sv-SE"/>
        </w:rPr>
      </w:pPr>
      <w:r w:rsidRPr="00DF7DE3">
        <w:rPr>
          <w:lang w:val="sv-SE"/>
        </w:rPr>
        <w:t>ï</w:t>
      </w:r>
      <w:r w:rsidRPr="00DF7DE3">
        <w:rPr>
          <w:lang w:val="sv-SE"/>
        </w:rPr>
        <w:tab/>
        <w:t>i tréma min.</w:t>
      </w:r>
      <w:r w:rsidRPr="00DF7DE3">
        <w:rPr>
          <w:lang w:val="sv-SE"/>
        </w:rPr>
        <w:tab/>
      </w:r>
      <w:r w:rsidRPr="00DF7DE3">
        <w:rPr>
          <w:lang w:val="sv-SE"/>
        </w:rPr>
        <w:tab/>
      </w:r>
      <w:r w:rsidRPr="00DF7DE3">
        <w:rPr>
          <w:lang w:val="sv-SE"/>
        </w:rPr>
        <w:tab/>
      </w:r>
      <w:r w:rsidRPr="00DF7DE3">
        <w:rPr>
          <w:lang w:val="sv-SE"/>
        </w:rPr>
        <w:tab/>
      </w:r>
      <w:r w:rsidRPr="00DF7DE3">
        <w:rPr>
          <w:lang w:val="sv-SE"/>
        </w:rPr>
        <w:tab/>
        <w:t>1,2,4,5,6,8</w:t>
      </w:r>
    </w:p>
    <w:p w14:paraId="284B1FE6" w14:textId="77777777" w:rsidR="00E46AD4" w:rsidRPr="00DF7DE3" w:rsidRDefault="00E46AD4" w:rsidP="00E46AD4">
      <w:pPr>
        <w:pStyle w:val="BodyText"/>
        <w:rPr>
          <w:lang w:val="sv-SE"/>
        </w:rPr>
      </w:pPr>
      <w:r w:rsidRPr="00DF7DE3">
        <w:rPr>
          <w:lang w:val="sv-SE"/>
        </w:rPr>
        <w:t>ð</w:t>
      </w:r>
      <w:r w:rsidRPr="00DF7DE3">
        <w:rPr>
          <w:lang w:val="sv-SE"/>
        </w:rPr>
        <w:tab/>
        <w:t>eth min.</w:t>
      </w:r>
      <w:r w:rsidRPr="00DF7DE3">
        <w:rPr>
          <w:lang w:val="sv-SE"/>
        </w:rPr>
        <w:tab/>
      </w:r>
      <w:r w:rsidRPr="00DF7DE3">
        <w:rPr>
          <w:lang w:val="sv-SE"/>
        </w:rPr>
        <w:tab/>
      </w:r>
      <w:r w:rsidRPr="00DF7DE3">
        <w:rPr>
          <w:lang w:val="sv-SE"/>
        </w:rPr>
        <w:tab/>
      </w:r>
      <w:r w:rsidRPr="00DF7DE3">
        <w:rPr>
          <w:lang w:val="sv-SE"/>
        </w:rPr>
        <w:tab/>
      </w:r>
      <w:r w:rsidRPr="00DF7DE3">
        <w:rPr>
          <w:lang w:val="sv-SE"/>
        </w:rPr>
        <w:tab/>
        <w:t>1,2,8</w:t>
      </w:r>
    </w:p>
    <w:p w14:paraId="651394EB" w14:textId="77777777" w:rsidR="00E46AD4" w:rsidRPr="00DF7DE3" w:rsidRDefault="00E46AD4" w:rsidP="00E46AD4">
      <w:pPr>
        <w:pStyle w:val="BodyText"/>
        <w:rPr>
          <w:lang w:val="sv-SE"/>
        </w:rPr>
      </w:pPr>
      <w:r w:rsidRPr="00DF7DE3">
        <w:rPr>
          <w:lang w:val="sv-SE"/>
        </w:rPr>
        <w:t>ñ</w:t>
      </w:r>
      <w:r w:rsidRPr="00DF7DE3">
        <w:rPr>
          <w:lang w:val="sv-SE"/>
        </w:rPr>
        <w:tab/>
        <w:t>n tilde min.</w:t>
      </w:r>
      <w:r w:rsidRPr="00DF7DE3">
        <w:rPr>
          <w:lang w:val="sv-SE"/>
        </w:rPr>
        <w:tab/>
      </w:r>
      <w:r w:rsidRPr="00DF7DE3">
        <w:rPr>
          <w:lang w:val="sv-SE"/>
        </w:rPr>
        <w:tab/>
      </w:r>
      <w:r w:rsidRPr="00DF7DE3">
        <w:rPr>
          <w:lang w:val="sv-SE"/>
        </w:rPr>
        <w:tab/>
      </w:r>
      <w:r w:rsidRPr="00DF7DE3">
        <w:rPr>
          <w:lang w:val="sv-SE"/>
        </w:rPr>
        <w:tab/>
      </w:r>
      <w:r w:rsidRPr="00DF7DE3">
        <w:rPr>
          <w:lang w:val="sv-SE"/>
        </w:rPr>
        <w:tab/>
        <w:t>1,2,4,5,6,7,8</w:t>
      </w:r>
    </w:p>
    <w:p w14:paraId="3B44D775" w14:textId="77777777" w:rsidR="00E46AD4" w:rsidRPr="00B723D9" w:rsidRDefault="00E46AD4" w:rsidP="00E46AD4">
      <w:pPr>
        <w:pStyle w:val="BodyText"/>
        <w:rPr>
          <w:lang w:val="fr-CA"/>
        </w:rPr>
      </w:pPr>
      <w:r w:rsidRPr="00DF7DE3">
        <w:rPr>
          <w:lang w:val="sv-SE"/>
        </w:rPr>
        <w:t>ò</w:t>
      </w:r>
      <w:r w:rsidRPr="00DF7DE3">
        <w:rPr>
          <w:lang w:val="sv-SE"/>
        </w:rPr>
        <w:tab/>
        <w:t>o accent grave min.</w:t>
      </w:r>
      <w:r w:rsidRPr="00DF7DE3">
        <w:rPr>
          <w:lang w:val="sv-SE"/>
        </w:rPr>
        <w:tab/>
      </w:r>
      <w:r w:rsidRPr="00DF7DE3">
        <w:rPr>
          <w:lang w:val="sv-SE"/>
        </w:rPr>
        <w:tab/>
      </w:r>
      <w:r w:rsidRPr="00DF7DE3">
        <w:rPr>
          <w:lang w:val="sv-SE"/>
        </w:rPr>
        <w:tab/>
      </w:r>
      <w:r w:rsidRPr="00DF7DE3">
        <w:rPr>
          <w:lang w:val="sv-SE"/>
        </w:rPr>
        <w:tab/>
      </w:r>
      <w:r w:rsidRPr="27417623">
        <w:rPr>
          <w:lang w:val="fr-CA"/>
        </w:rPr>
        <w:t>1,3,5,8</w:t>
      </w:r>
    </w:p>
    <w:p w14:paraId="5B0A8668" w14:textId="77777777" w:rsidR="00E46AD4" w:rsidRPr="00B723D9" w:rsidRDefault="00E46AD4" w:rsidP="00E46AD4">
      <w:pPr>
        <w:pStyle w:val="BodyText"/>
        <w:rPr>
          <w:lang w:val="fr-CA"/>
        </w:rPr>
      </w:pPr>
      <w:r w:rsidRPr="27417623">
        <w:rPr>
          <w:lang w:val="fr-CA"/>
        </w:rPr>
        <w:t>ó</w:t>
      </w:r>
      <w:r w:rsidRPr="00192190">
        <w:rPr>
          <w:lang w:val="fr-CA"/>
        </w:rPr>
        <w:tab/>
      </w:r>
      <w:r w:rsidRPr="27417623">
        <w:rPr>
          <w:lang w:val="fr-CA"/>
        </w:rPr>
        <w:t>o accent aigu min.</w:t>
      </w:r>
      <w:r w:rsidRPr="00192190">
        <w:rPr>
          <w:lang w:val="fr-CA"/>
        </w:rPr>
        <w:tab/>
      </w:r>
      <w:r w:rsidRPr="00192190">
        <w:rPr>
          <w:lang w:val="fr-CA"/>
        </w:rPr>
        <w:tab/>
      </w:r>
      <w:r w:rsidRPr="00192190">
        <w:rPr>
          <w:lang w:val="fr-CA"/>
        </w:rPr>
        <w:tab/>
      </w:r>
      <w:r w:rsidRPr="00192190">
        <w:rPr>
          <w:lang w:val="fr-CA"/>
        </w:rPr>
        <w:tab/>
      </w:r>
      <w:r w:rsidRPr="27417623">
        <w:rPr>
          <w:lang w:val="fr-CA"/>
        </w:rPr>
        <w:t>3,4,6</w:t>
      </w:r>
    </w:p>
    <w:p w14:paraId="3DD33AFE" w14:textId="77777777" w:rsidR="00E46AD4" w:rsidRPr="00DF7DE3" w:rsidRDefault="00E46AD4" w:rsidP="00E46AD4">
      <w:pPr>
        <w:pStyle w:val="BodyText"/>
        <w:rPr>
          <w:lang w:val="sv-SE"/>
        </w:rPr>
      </w:pPr>
      <w:r w:rsidRPr="27417623">
        <w:rPr>
          <w:lang w:val="fr-CA"/>
        </w:rPr>
        <w:t>ô</w:t>
      </w:r>
      <w:r w:rsidRPr="00192190">
        <w:rPr>
          <w:lang w:val="fr-CA"/>
        </w:rPr>
        <w:tab/>
      </w:r>
      <w:r w:rsidRPr="27417623">
        <w:rPr>
          <w:lang w:val="fr-CA"/>
        </w:rPr>
        <w:t>o accent circonflexe min.</w:t>
      </w:r>
      <w:r w:rsidRPr="00192190">
        <w:rPr>
          <w:lang w:val="fr-CA"/>
        </w:rPr>
        <w:tab/>
      </w:r>
      <w:r w:rsidRPr="00192190">
        <w:rPr>
          <w:lang w:val="fr-CA"/>
        </w:rPr>
        <w:tab/>
      </w:r>
      <w:r w:rsidRPr="00192190">
        <w:rPr>
          <w:lang w:val="fr-CA"/>
        </w:rPr>
        <w:tab/>
      </w:r>
      <w:r w:rsidRPr="00DF7DE3">
        <w:rPr>
          <w:lang w:val="sv-SE"/>
        </w:rPr>
        <w:t>1,4,5,6,8</w:t>
      </w:r>
    </w:p>
    <w:p w14:paraId="6B8AFBBC" w14:textId="77777777" w:rsidR="00E46AD4" w:rsidRPr="00DF7DE3" w:rsidRDefault="00E46AD4" w:rsidP="00E46AD4">
      <w:pPr>
        <w:pStyle w:val="BodyText"/>
        <w:rPr>
          <w:lang w:val="sv-SE"/>
        </w:rPr>
      </w:pPr>
      <w:r w:rsidRPr="00DF7DE3">
        <w:rPr>
          <w:lang w:val="sv-SE"/>
        </w:rPr>
        <w:t>õ</w:t>
      </w:r>
      <w:r w:rsidRPr="00DF7DE3">
        <w:rPr>
          <w:lang w:val="sv-SE"/>
        </w:rPr>
        <w:tab/>
        <w:t>o tilde min.</w:t>
      </w:r>
      <w:r w:rsidRPr="00DF7DE3">
        <w:rPr>
          <w:lang w:val="sv-SE"/>
        </w:rPr>
        <w:tab/>
      </w:r>
      <w:r w:rsidRPr="00DF7DE3">
        <w:rPr>
          <w:lang w:val="sv-SE"/>
        </w:rPr>
        <w:tab/>
      </w:r>
      <w:r w:rsidRPr="00DF7DE3">
        <w:rPr>
          <w:lang w:val="sv-SE"/>
        </w:rPr>
        <w:tab/>
      </w:r>
      <w:r w:rsidRPr="00DF7DE3">
        <w:rPr>
          <w:lang w:val="sv-SE"/>
        </w:rPr>
        <w:tab/>
      </w:r>
      <w:r w:rsidRPr="00DF7DE3">
        <w:rPr>
          <w:lang w:val="sv-SE"/>
        </w:rPr>
        <w:tab/>
        <w:t>4,6,7,8</w:t>
      </w:r>
    </w:p>
    <w:p w14:paraId="4DE856DA" w14:textId="77777777" w:rsidR="00E46AD4" w:rsidRPr="00B723D9" w:rsidRDefault="00E46AD4" w:rsidP="00E46AD4">
      <w:pPr>
        <w:pStyle w:val="BodyText"/>
        <w:rPr>
          <w:lang w:val="fr-CA"/>
        </w:rPr>
      </w:pPr>
      <w:r w:rsidRPr="00DF7DE3">
        <w:rPr>
          <w:lang w:val="sv-SE"/>
        </w:rPr>
        <w:t>ö</w:t>
      </w:r>
      <w:r w:rsidRPr="00DF7DE3">
        <w:rPr>
          <w:lang w:val="sv-SE"/>
        </w:rPr>
        <w:tab/>
        <w:t>o tréma min.</w:t>
      </w:r>
      <w:r w:rsidRPr="00DF7DE3">
        <w:rPr>
          <w:lang w:val="sv-SE"/>
        </w:rPr>
        <w:tab/>
      </w:r>
      <w:r w:rsidRPr="00DF7DE3">
        <w:rPr>
          <w:lang w:val="sv-SE"/>
        </w:rPr>
        <w:tab/>
      </w:r>
      <w:r w:rsidRPr="00DF7DE3">
        <w:rPr>
          <w:lang w:val="sv-SE"/>
        </w:rPr>
        <w:tab/>
      </w:r>
      <w:r w:rsidRPr="00DF7DE3">
        <w:rPr>
          <w:lang w:val="sv-SE"/>
        </w:rPr>
        <w:tab/>
      </w:r>
      <w:r w:rsidRPr="00DF7DE3">
        <w:rPr>
          <w:lang w:val="sv-SE"/>
        </w:rPr>
        <w:tab/>
      </w:r>
      <w:r w:rsidRPr="27417623">
        <w:rPr>
          <w:lang w:val="fr-CA"/>
        </w:rPr>
        <w:t>3,5,8</w:t>
      </w:r>
    </w:p>
    <w:p w14:paraId="6558D743" w14:textId="77777777" w:rsidR="00E46AD4" w:rsidRPr="00B723D9" w:rsidRDefault="00E46AD4" w:rsidP="00E46AD4">
      <w:pPr>
        <w:pStyle w:val="BodyText"/>
        <w:rPr>
          <w:lang w:val="fr-CA"/>
        </w:rPr>
      </w:pPr>
      <w:r w:rsidRPr="27417623">
        <w:rPr>
          <w:lang w:val="fr-CA"/>
        </w:rPr>
        <w:t>÷</w:t>
      </w:r>
      <w:r w:rsidRPr="00192190">
        <w:rPr>
          <w:lang w:val="fr-CA"/>
        </w:rPr>
        <w:tab/>
      </w:r>
      <w:r w:rsidRPr="27417623">
        <w:rPr>
          <w:lang w:val="fr-CA"/>
        </w:rPr>
        <w:t>division</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2,5,7,8</w:t>
      </w:r>
    </w:p>
    <w:p w14:paraId="1C471F07" w14:textId="77777777" w:rsidR="00E46AD4" w:rsidRPr="00B723D9" w:rsidRDefault="00E46AD4" w:rsidP="00E46AD4">
      <w:pPr>
        <w:pStyle w:val="BodyText"/>
        <w:rPr>
          <w:lang w:val="fr-CA"/>
        </w:rPr>
      </w:pPr>
      <w:r w:rsidRPr="27417623">
        <w:rPr>
          <w:lang w:val="fr-CA"/>
        </w:rPr>
        <w:t>ø</w:t>
      </w:r>
      <w:r w:rsidRPr="00192190">
        <w:rPr>
          <w:lang w:val="fr-CA"/>
        </w:rPr>
        <w:tab/>
      </w:r>
      <w:r w:rsidRPr="27417623">
        <w:rPr>
          <w:lang w:val="fr-CA"/>
        </w:rPr>
        <w:t>o min. barré obliquement</w:t>
      </w:r>
      <w:r w:rsidRPr="00192190">
        <w:rPr>
          <w:lang w:val="fr-CA"/>
        </w:rPr>
        <w:tab/>
      </w:r>
      <w:r w:rsidRPr="00192190">
        <w:rPr>
          <w:lang w:val="fr-CA"/>
        </w:rPr>
        <w:tab/>
      </w:r>
      <w:r w:rsidRPr="00192190">
        <w:rPr>
          <w:lang w:val="fr-CA"/>
        </w:rPr>
        <w:tab/>
      </w:r>
      <w:r w:rsidRPr="27417623">
        <w:rPr>
          <w:lang w:val="fr-CA"/>
        </w:rPr>
        <w:t>5,6,8</w:t>
      </w:r>
    </w:p>
    <w:p w14:paraId="6F7E026B" w14:textId="77777777" w:rsidR="00E46AD4" w:rsidRPr="00B723D9" w:rsidRDefault="00E46AD4" w:rsidP="00E46AD4">
      <w:pPr>
        <w:pStyle w:val="BodyText"/>
        <w:rPr>
          <w:lang w:val="fr-CA"/>
        </w:rPr>
      </w:pPr>
      <w:r w:rsidRPr="27417623">
        <w:rPr>
          <w:lang w:val="fr-CA"/>
        </w:rPr>
        <w:t>ù</w:t>
      </w:r>
      <w:r w:rsidRPr="00192190">
        <w:rPr>
          <w:lang w:val="fr-CA"/>
        </w:rPr>
        <w:tab/>
      </w:r>
      <w:r w:rsidRPr="27417623">
        <w:rPr>
          <w:lang w:val="fr-CA"/>
        </w:rPr>
        <w:t>u accent grave min.</w:t>
      </w:r>
      <w:r w:rsidRPr="00192190">
        <w:rPr>
          <w:lang w:val="fr-CA"/>
        </w:rPr>
        <w:tab/>
      </w:r>
      <w:r w:rsidRPr="00192190">
        <w:rPr>
          <w:lang w:val="fr-CA"/>
        </w:rPr>
        <w:tab/>
      </w:r>
      <w:r w:rsidRPr="00192190">
        <w:rPr>
          <w:lang w:val="fr-CA"/>
        </w:rPr>
        <w:tab/>
      </w:r>
      <w:r w:rsidRPr="00192190">
        <w:rPr>
          <w:lang w:val="fr-CA"/>
        </w:rPr>
        <w:tab/>
      </w:r>
      <w:r w:rsidRPr="27417623">
        <w:rPr>
          <w:lang w:val="fr-CA"/>
        </w:rPr>
        <w:t>2,3,4,5,6</w:t>
      </w:r>
    </w:p>
    <w:p w14:paraId="502FA986" w14:textId="77777777" w:rsidR="00E46AD4" w:rsidRPr="00B723D9" w:rsidRDefault="00E46AD4" w:rsidP="00E46AD4">
      <w:pPr>
        <w:pStyle w:val="BodyText"/>
        <w:rPr>
          <w:lang w:val="fr-CA"/>
        </w:rPr>
      </w:pPr>
      <w:r w:rsidRPr="27417623">
        <w:rPr>
          <w:lang w:val="fr-CA"/>
        </w:rPr>
        <w:t>ú</w:t>
      </w:r>
      <w:r w:rsidRPr="00192190">
        <w:rPr>
          <w:lang w:val="fr-CA"/>
        </w:rPr>
        <w:tab/>
      </w:r>
      <w:r w:rsidRPr="27417623">
        <w:rPr>
          <w:lang w:val="fr-CA"/>
        </w:rPr>
        <w:t>u accent aigu min.</w:t>
      </w:r>
      <w:r w:rsidRPr="00192190">
        <w:rPr>
          <w:lang w:val="fr-CA"/>
        </w:rPr>
        <w:tab/>
      </w:r>
      <w:r w:rsidRPr="00192190">
        <w:rPr>
          <w:lang w:val="fr-CA"/>
        </w:rPr>
        <w:tab/>
      </w:r>
      <w:r w:rsidRPr="00192190">
        <w:rPr>
          <w:lang w:val="fr-CA"/>
        </w:rPr>
        <w:tab/>
      </w:r>
      <w:r w:rsidRPr="00192190">
        <w:rPr>
          <w:lang w:val="fr-CA"/>
        </w:rPr>
        <w:tab/>
      </w:r>
      <w:r w:rsidRPr="27417623">
        <w:rPr>
          <w:lang w:val="fr-CA"/>
        </w:rPr>
        <w:t>2,3,4,5,6,8</w:t>
      </w:r>
    </w:p>
    <w:p w14:paraId="4F874DD3" w14:textId="77777777" w:rsidR="00E46AD4" w:rsidRPr="00DF7DE3" w:rsidRDefault="00E46AD4" w:rsidP="00E46AD4">
      <w:pPr>
        <w:pStyle w:val="BodyText"/>
        <w:rPr>
          <w:lang w:val="sv-SE"/>
        </w:rPr>
      </w:pPr>
      <w:r w:rsidRPr="27417623">
        <w:rPr>
          <w:lang w:val="fr-CA"/>
        </w:rPr>
        <w:t>û</w:t>
      </w:r>
      <w:r w:rsidRPr="00192190">
        <w:rPr>
          <w:lang w:val="fr-CA"/>
        </w:rPr>
        <w:tab/>
      </w:r>
      <w:r w:rsidRPr="27417623">
        <w:rPr>
          <w:lang w:val="fr-CA"/>
        </w:rPr>
        <w:t>u accent circonflexe min.</w:t>
      </w:r>
      <w:r w:rsidRPr="00192190">
        <w:rPr>
          <w:lang w:val="fr-CA"/>
        </w:rPr>
        <w:tab/>
      </w:r>
      <w:r w:rsidRPr="00192190">
        <w:rPr>
          <w:lang w:val="fr-CA"/>
        </w:rPr>
        <w:tab/>
      </w:r>
      <w:r w:rsidRPr="00192190">
        <w:rPr>
          <w:lang w:val="fr-CA"/>
        </w:rPr>
        <w:tab/>
      </w:r>
      <w:r w:rsidRPr="00DF7DE3">
        <w:rPr>
          <w:lang w:val="sv-SE"/>
        </w:rPr>
        <w:t>1,5,6,8</w:t>
      </w:r>
    </w:p>
    <w:p w14:paraId="14C170D2" w14:textId="77777777" w:rsidR="00E46AD4" w:rsidRPr="00DF7DE3" w:rsidRDefault="00E46AD4" w:rsidP="00E46AD4">
      <w:pPr>
        <w:pStyle w:val="BodyText"/>
        <w:rPr>
          <w:lang w:val="sv-SE"/>
        </w:rPr>
      </w:pPr>
      <w:r w:rsidRPr="00DF7DE3">
        <w:rPr>
          <w:lang w:val="sv-SE"/>
        </w:rPr>
        <w:t>ü</w:t>
      </w:r>
      <w:r w:rsidRPr="00DF7DE3">
        <w:rPr>
          <w:lang w:val="sv-SE"/>
        </w:rPr>
        <w:tab/>
        <w:t>u tréma min.</w:t>
      </w:r>
      <w:r w:rsidRPr="00DF7DE3">
        <w:rPr>
          <w:lang w:val="sv-SE"/>
        </w:rPr>
        <w:tab/>
      </w:r>
      <w:r w:rsidRPr="00DF7DE3">
        <w:rPr>
          <w:lang w:val="sv-SE"/>
        </w:rPr>
        <w:tab/>
      </w:r>
      <w:r w:rsidRPr="00DF7DE3">
        <w:rPr>
          <w:lang w:val="sv-SE"/>
        </w:rPr>
        <w:tab/>
      </w:r>
      <w:r w:rsidRPr="00DF7DE3">
        <w:rPr>
          <w:lang w:val="sv-SE"/>
        </w:rPr>
        <w:tab/>
      </w:r>
      <w:r w:rsidRPr="00DF7DE3">
        <w:rPr>
          <w:lang w:val="sv-SE"/>
        </w:rPr>
        <w:tab/>
        <w:t>1,2,5,6,8</w:t>
      </w:r>
    </w:p>
    <w:p w14:paraId="5C11E19C" w14:textId="77777777" w:rsidR="00E46AD4" w:rsidRPr="00DF7DE3" w:rsidRDefault="00E46AD4" w:rsidP="00E46AD4">
      <w:pPr>
        <w:pStyle w:val="BodyText"/>
        <w:rPr>
          <w:lang w:val="sv-SE"/>
        </w:rPr>
      </w:pPr>
      <w:r w:rsidRPr="00DF7DE3">
        <w:rPr>
          <w:lang w:val="sv-SE"/>
        </w:rPr>
        <w:t>ý</w:t>
      </w:r>
      <w:r w:rsidRPr="00DF7DE3">
        <w:rPr>
          <w:lang w:val="sv-SE"/>
        </w:rPr>
        <w:tab/>
        <w:t>y accent aigu min.</w:t>
      </w:r>
      <w:r w:rsidRPr="00DF7DE3">
        <w:rPr>
          <w:lang w:val="sv-SE"/>
        </w:rPr>
        <w:tab/>
      </w:r>
      <w:r w:rsidRPr="00DF7DE3">
        <w:rPr>
          <w:lang w:val="sv-SE"/>
        </w:rPr>
        <w:tab/>
      </w:r>
      <w:r w:rsidRPr="00DF7DE3">
        <w:rPr>
          <w:lang w:val="sv-SE"/>
        </w:rPr>
        <w:tab/>
      </w:r>
      <w:r w:rsidRPr="00DF7DE3">
        <w:rPr>
          <w:lang w:val="sv-SE"/>
        </w:rPr>
        <w:tab/>
        <w:t>1,3,4,5,6,8</w:t>
      </w:r>
    </w:p>
    <w:p w14:paraId="3508F5CA" w14:textId="77777777" w:rsidR="00E46AD4" w:rsidRPr="00B723D9" w:rsidRDefault="00E46AD4" w:rsidP="00E46AD4">
      <w:pPr>
        <w:pStyle w:val="BodyText"/>
        <w:rPr>
          <w:lang w:val="fr-CA"/>
        </w:rPr>
      </w:pPr>
      <w:r w:rsidRPr="00DF7DE3">
        <w:rPr>
          <w:lang w:val="sv-SE"/>
        </w:rPr>
        <w:t>þ</w:t>
      </w:r>
      <w:r w:rsidRPr="00DF7DE3">
        <w:rPr>
          <w:lang w:val="sv-SE"/>
        </w:rPr>
        <w:tab/>
        <w:t>thorn min.</w:t>
      </w:r>
      <w:r w:rsidRPr="00DF7DE3">
        <w:rPr>
          <w:lang w:val="sv-SE"/>
        </w:rPr>
        <w:tab/>
      </w:r>
      <w:r w:rsidRPr="00DF7DE3">
        <w:rPr>
          <w:lang w:val="sv-SE"/>
        </w:rPr>
        <w:tab/>
      </w:r>
      <w:r w:rsidRPr="00DF7DE3">
        <w:rPr>
          <w:lang w:val="sv-SE"/>
        </w:rPr>
        <w:tab/>
      </w:r>
      <w:r w:rsidRPr="00DF7DE3">
        <w:rPr>
          <w:lang w:val="sv-SE"/>
        </w:rPr>
        <w:tab/>
      </w:r>
      <w:r w:rsidRPr="00DF7DE3">
        <w:rPr>
          <w:lang w:val="sv-SE"/>
        </w:rPr>
        <w:tab/>
      </w:r>
      <w:r w:rsidRPr="27417623">
        <w:rPr>
          <w:lang w:val="fr-CA"/>
        </w:rPr>
        <w:t>2,4,5,8</w:t>
      </w:r>
    </w:p>
    <w:p w14:paraId="33CA113D" w14:textId="77777777" w:rsidR="00E46AD4" w:rsidRPr="00B723D9" w:rsidRDefault="00E46AD4" w:rsidP="00E46AD4">
      <w:pPr>
        <w:pStyle w:val="BodyText"/>
        <w:rPr>
          <w:lang w:val="fr-CA"/>
        </w:rPr>
      </w:pPr>
      <w:r w:rsidRPr="27417623">
        <w:rPr>
          <w:lang w:val="fr-CA"/>
        </w:rPr>
        <w:t>ÿ</w:t>
      </w:r>
      <w:r w:rsidRPr="00192190">
        <w:rPr>
          <w:lang w:val="fr-CA"/>
        </w:rPr>
        <w:tab/>
      </w:r>
      <w:r w:rsidRPr="27417623">
        <w:rPr>
          <w:lang w:val="fr-CA"/>
        </w:rPr>
        <w:t>y tréma min.</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2,5,6,8</w:t>
      </w:r>
    </w:p>
    <w:p w14:paraId="6A04163E" w14:textId="0A902FEF" w:rsidR="00E46AD4" w:rsidRPr="00B723D9" w:rsidRDefault="00E46AD4" w:rsidP="009C61B9">
      <w:pPr>
        <w:pStyle w:val="Heading2"/>
        <w:rPr>
          <w:lang w:val="fr-CA"/>
        </w:rPr>
      </w:pPr>
      <w:bookmarkStart w:id="247" w:name="_Toc485728343"/>
      <w:bookmarkStart w:id="248" w:name="_Toc16495066"/>
      <w:bookmarkStart w:id="249" w:name="_Toc169269631"/>
      <w:r w:rsidRPr="27417623">
        <w:rPr>
          <w:lang w:val="fr-CA"/>
        </w:rPr>
        <w:t xml:space="preserve">Table </w:t>
      </w:r>
      <w:r w:rsidR="00D95C90" w:rsidRPr="27417623">
        <w:rPr>
          <w:lang w:val="fr-CA"/>
        </w:rPr>
        <w:t>b</w:t>
      </w:r>
      <w:r w:rsidRPr="27417623">
        <w:rPr>
          <w:lang w:val="fr-CA"/>
        </w:rPr>
        <w:t xml:space="preserve">raille pour la saisie du mot de passe (Similaire à la Table </w:t>
      </w:r>
      <w:r w:rsidR="00D95C90" w:rsidRPr="27417623">
        <w:rPr>
          <w:lang w:val="fr-CA"/>
        </w:rPr>
        <w:t>b</w:t>
      </w:r>
      <w:r w:rsidRPr="27417623">
        <w:rPr>
          <w:lang w:val="fr-CA"/>
        </w:rPr>
        <w:t xml:space="preserve">raille </w:t>
      </w:r>
      <w:bookmarkEnd w:id="247"/>
      <w:r w:rsidRPr="27417623">
        <w:rPr>
          <w:lang w:val="fr-CA"/>
        </w:rPr>
        <w:t>des É.-U.)</w:t>
      </w:r>
      <w:bookmarkEnd w:id="248"/>
      <w:bookmarkEnd w:id="249"/>
    </w:p>
    <w:p w14:paraId="39D6347F" w14:textId="77777777" w:rsidR="00E46AD4" w:rsidRPr="00B723D9" w:rsidRDefault="00E46AD4" w:rsidP="00E46AD4">
      <w:pPr>
        <w:rPr>
          <w:lang w:val="fr-CA"/>
        </w:rPr>
      </w:pPr>
      <w:r w:rsidRPr="27417623">
        <w:rPr>
          <w:lang w:val="fr-CA"/>
        </w:rPr>
        <w:t xml:space="preserve">! </w:t>
      </w:r>
      <w:r w:rsidRPr="00192190">
        <w:rPr>
          <w:lang w:val="fr-CA"/>
        </w:rPr>
        <w:tab/>
      </w:r>
      <w:r w:rsidRPr="27417623">
        <w:rPr>
          <w:lang w:val="fr-CA"/>
        </w:rPr>
        <w:t xml:space="preserve">Point d’exclamation </w:t>
      </w:r>
      <w:r w:rsidRPr="00192190">
        <w:rPr>
          <w:lang w:val="fr-CA"/>
        </w:rPr>
        <w:tab/>
      </w:r>
      <w:r w:rsidRPr="00192190">
        <w:rPr>
          <w:lang w:val="fr-CA"/>
        </w:rPr>
        <w:tab/>
      </w:r>
      <w:r w:rsidRPr="00192190">
        <w:rPr>
          <w:lang w:val="fr-CA"/>
        </w:rPr>
        <w:tab/>
      </w:r>
      <w:r w:rsidRPr="00192190">
        <w:rPr>
          <w:lang w:val="fr-CA"/>
        </w:rPr>
        <w:tab/>
      </w:r>
      <w:r w:rsidRPr="27417623">
        <w:rPr>
          <w:lang w:val="fr-CA"/>
        </w:rPr>
        <w:t>2,3,4,6</w:t>
      </w:r>
    </w:p>
    <w:p w14:paraId="69A8BC28"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Guillemet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5</w:t>
      </w:r>
    </w:p>
    <w:p w14:paraId="09474A70"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Dièse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3,4,5,6</w:t>
      </w:r>
    </w:p>
    <w:p w14:paraId="0EFF607D"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Symbole du dollar </w:t>
      </w:r>
      <w:r w:rsidRPr="00192190">
        <w:rPr>
          <w:lang w:val="fr-CA"/>
        </w:rPr>
        <w:tab/>
      </w:r>
      <w:r w:rsidRPr="00192190">
        <w:rPr>
          <w:lang w:val="fr-CA"/>
        </w:rPr>
        <w:tab/>
      </w:r>
      <w:r w:rsidRPr="00192190">
        <w:rPr>
          <w:lang w:val="fr-CA"/>
        </w:rPr>
        <w:tab/>
      </w:r>
      <w:r w:rsidRPr="00192190">
        <w:rPr>
          <w:lang w:val="fr-CA"/>
        </w:rPr>
        <w:tab/>
      </w:r>
      <w:r w:rsidRPr="27417623">
        <w:rPr>
          <w:lang w:val="fr-CA"/>
        </w:rPr>
        <w:t>1,2,4,6</w:t>
      </w:r>
    </w:p>
    <w:p w14:paraId="76255EEB"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Pourcent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1,4,6</w:t>
      </w:r>
    </w:p>
    <w:p w14:paraId="12B75077" w14:textId="77777777" w:rsidR="00E46AD4" w:rsidRPr="00B723D9" w:rsidRDefault="00E46AD4" w:rsidP="00E46AD4">
      <w:pPr>
        <w:rPr>
          <w:lang w:val="fr-CA"/>
        </w:rPr>
      </w:pPr>
      <w:r w:rsidRPr="27417623">
        <w:rPr>
          <w:lang w:val="fr-CA"/>
        </w:rPr>
        <w:t>&amp;</w:t>
      </w:r>
      <w:r w:rsidRPr="00192190">
        <w:rPr>
          <w:lang w:val="fr-CA"/>
        </w:rPr>
        <w:tab/>
      </w:r>
      <w:r w:rsidRPr="27417623">
        <w:rPr>
          <w:lang w:val="fr-CA"/>
        </w:rPr>
        <w:t xml:space="preserve">Esperluette e commercial </w:t>
      </w:r>
      <w:r w:rsidRPr="00192190">
        <w:rPr>
          <w:lang w:val="fr-CA"/>
        </w:rPr>
        <w:tab/>
      </w:r>
      <w:r w:rsidRPr="00192190">
        <w:rPr>
          <w:lang w:val="fr-CA"/>
        </w:rPr>
        <w:tab/>
      </w:r>
      <w:r w:rsidRPr="00192190">
        <w:rPr>
          <w:lang w:val="fr-CA"/>
        </w:rPr>
        <w:tab/>
      </w:r>
      <w:r w:rsidRPr="27417623">
        <w:rPr>
          <w:lang w:val="fr-CA"/>
        </w:rPr>
        <w:t>1,2,3,4,6</w:t>
      </w:r>
    </w:p>
    <w:p w14:paraId="1D9698B5"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Apostrophe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3</w:t>
      </w:r>
    </w:p>
    <w:p w14:paraId="356D296D"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Parenthèse gauche </w:t>
      </w:r>
      <w:r w:rsidRPr="00192190">
        <w:rPr>
          <w:lang w:val="fr-CA"/>
        </w:rPr>
        <w:tab/>
      </w:r>
      <w:r w:rsidRPr="00192190">
        <w:rPr>
          <w:lang w:val="fr-CA"/>
        </w:rPr>
        <w:tab/>
      </w:r>
      <w:r w:rsidRPr="00192190">
        <w:rPr>
          <w:lang w:val="fr-CA"/>
        </w:rPr>
        <w:tab/>
      </w:r>
      <w:r w:rsidRPr="00192190">
        <w:rPr>
          <w:lang w:val="fr-CA"/>
        </w:rPr>
        <w:tab/>
      </w:r>
      <w:r w:rsidRPr="27417623">
        <w:rPr>
          <w:lang w:val="fr-CA"/>
        </w:rPr>
        <w:t>1,2,3,5,6</w:t>
      </w:r>
    </w:p>
    <w:p w14:paraId="37DB13FD"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Parenthèse droite </w:t>
      </w:r>
      <w:r w:rsidRPr="00192190">
        <w:rPr>
          <w:lang w:val="fr-CA"/>
        </w:rPr>
        <w:tab/>
      </w:r>
      <w:r w:rsidRPr="00192190">
        <w:rPr>
          <w:lang w:val="fr-CA"/>
        </w:rPr>
        <w:tab/>
      </w:r>
      <w:r w:rsidRPr="00192190">
        <w:rPr>
          <w:lang w:val="fr-CA"/>
        </w:rPr>
        <w:tab/>
      </w:r>
      <w:r w:rsidRPr="00192190">
        <w:rPr>
          <w:lang w:val="fr-CA"/>
        </w:rPr>
        <w:tab/>
      </w:r>
      <w:r w:rsidRPr="27417623">
        <w:rPr>
          <w:lang w:val="fr-CA"/>
        </w:rPr>
        <w:t>2,3,4,5,6</w:t>
      </w:r>
    </w:p>
    <w:p w14:paraId="6A9A9F22" w14:textId="77777777" w:rsidR="00E46AD4" w:rsidRPr="00B723D9" w:rsidRDefault="00E46AD4" w:rsidP="00E46AD4">
      <w:pPr>
        <w:rPr>
          <w:lang w:val="fr-CA"/>
        </w:rPr>
      </w:pPr>
      <w:r w:rsidRPr="27417623">
        <w:rPr>
          <w:lang w:val="fr-CA"/>
        </w:rPr>
        <w:lastRenderedPageBreak/>
        <w:t>*</w:t>
      </w:r>
      <w:r w:rsidRPr="00192190">
        <w:rPr>
          <w:lang w:val="fr-CA"/>
        </w:rPr>
        <w:tab/>
      </w:r>
      <w:r w:rsidRPr="27417623">
        <w:rPr>
          <w:lang w:val="fr-CA"/>
        </w:rPr>
        <w:t xml:space="preserve">Astérisque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1,6</w:t>
      </w:r>
    </w:p>
    <w:p w14:paraId="48D7CD78"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Signe plus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3,4,6</w:t>
      </w:r>
    </w:p>
    <w:p w14:paraId="19F24093"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Virgule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6</w:t>
      </w:r>
    </w:p>
    <w:p w14:paraId="7DA401EB" w14:textId="77777777" w:rsidR="00E46AD4" w:rsidRPr="00B723D9" w:rsidRDefault="00E46AD4" w:rsidP="00E46AD4">
      <w:pPr>
        <w:rPr>
          <w:lang w:val="fr-CA"/>
        </w:rPr>
      </w:pPr>
      <w:r w:rsidRPr="00B723D9">
        <w:rPr>
          <w:lang w:val="fr-CA"/>
        </w:rPr>
        <w:noBreakHyphen/>
      </w:r>
      <w:r w:rsidRPr="00B723D9">
        <w:rPr>
          <w:lang w:val="fr-CA"/>
        </w:rPr>
        <w:tab/>
        <w:t xml:space="preserve">Tiret </w:t>
      </w:r>
      <w:r w:rsidRPr="00B723D9">
        <w:rPr>
          <w:lang w:val="fr-CA"/>
        </w:rPr>
        <w:tab/>
      </w:r>
      <w:r w:rsidRPr="00B723D9">
        <w:rPr>
          <w:lang w:val="fr-CA"/>
        </w:rPr>
        <w:tab/>
      </w:r>
      <w:r w:rsidRPr="00B723D9">
        <w:rPr>
          <w:lang w:val="fr-CA"/>
        </w:rPr>
        <w:tab/>
      </w:r>
      <w:r w:rsidRPr="00B723D9">
        <w:rPr>
          <w:lang w:val="fr-CA"/>
        </w:rPr>
        <w:tab/>
      </w:r>
      <w:r w:rsidRPr="00B723D9">
        <w:rPr>
          <w:lang w:val="fr-CA"/>
        </w:rPr>
        <w:tab/>
      </w:r>
      <w:r w:rsidRPr="00B723D9">
        <w:rPr>
          <w:lang w:val="fr-CA"/>
        </w:rPr>
        <w:tab/>
        <w:t>3,6</w:t>
      </w:r>
    </w:p>
    <w:p w14:paraId="17EA8F42"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Point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4,6</w:t>
      </w:r>
    </w:p>
    <w:p w14:paraId="1C868642"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Barre oblique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3,4</w:t>
      </w:r>
    </w:p>
    <w:p w14:paraId="6FD95D0D"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Deuxpoints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1,5,6</w:t>
      </w:r>
    </w:p>
    <w:p w14:paraId="00D3BC14"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Pointvirgule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5,6</w:t>
      </w:r>
    </w:p>
    <w:p w14:paraId="55E30496" w14:textId="77777777" w:rsidR="00E46AD4" w:rsidRPr="00B723D9" w:rsidRDefault="00E46AD4" w:rsidP="00E46AD4">
      <w:pPr>
        <w:rPr>
          <w:lang w:val="fr-CA"/>
        </w:rPr>
      </w:pPr>
      <w:r w:rsidRPr="27417623">
        <w:rPr>
          <w:lang w:val="fr-CA"/>
        </w:rPr>
        <w:t>&lt;</w:t>
      </w:r>
      <w:r w:rsidRPr="00192190">
        <w:rPr>
          <w:lang w:val="fr-CA"/>
        </w:rPr>
        <w:tab/>
      </w:r>
      <w:r w:rsidRPr="27417623">
        <w:rPr>
          <w:lang w:val="fr-CA"/>
        </w:rPr>
        <w:t xml:space="preserve">Inférieur à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1,2,6</w:t>
      </w:r>
    </w:p>
    <w:p w14:paraId="0133C69D"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Égale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1,2,3,4,5,6</w:t>
      </w:r>
    </w:p>
    <w:p w14:paraId="3A5724FD" w14:textId="77777777" w:rsidR="00E46AD4" w:rsidRPr="00B723D9" w:rsidRDefault="00E46AD4" w:rsidP="00E46AD4">
      <w:pPr>
        <w:rPr>
          <w:lang w:val="fr-CA"/>
        </w:rPr>
      </w:pPr>
      <w:r w:rsidRPr="27417623">
        <w:rPr>
          <w:lang w:val="fr-CA"/>
        </w:rPr>
        <w:t>&gt;</w:t>
      </w:r>
      <w:r w:rsidRPr="00192190">
        <w:rPr>
          <w:lang w:val="fr-CA"/>
        </w:rPr>
        <w:tab/>
      </w:r>
      <w:r w:rsidRPr="27417623">
        <w:rPr>
          <w:lang w:val="fr-CA"/>
        </w:rPr>
        <w:t xml:space="preserve">Supérieur à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3,4,5</w:t>
      </w:r>
    </w:p>
    <w:p w14:paraId="3C32E157"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Point d'interrogation </w:t>
      </w:r>
      <w:r w:rsidRPr="00192190">
        <w:rPr>
          <w:lang w:val="fr-CA"/>
        </w:rPr>
        <w:tab/>
      </w:r>
      <w:r w:rsidRPr="00192190">
        <w:rPr>
          <w:lang w:val="fr-CA"/>
        </w:rPr>
        <w:tab/>
      </w:r>
      <w:r w:rsidRPr="00192190">
        <w:rPr>
          <w:lang w:val="fr-CA"/>
        </w:rPr>
        <w:tab/>
      </w:r>
      <w:r w:rsidRPr="00192190">
        <w:rPr>
          <w:lang w:val="fr-CA"/>
        </w:rPr>
        <w:tab/>
      </w:r>
      <w:r w:rsidRPr="27417623">
        <w:rPr>
          <w:lang w:val="fr-CA"/>
        </w:rPr>
        <w:t>1,4,5,6</w:t>
      </w:r>
    </w:p>
    <w:p w14:paraId="06FBAD56"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Arobase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4,7</w:t>
      </w:r>
    </w:p>
    <w:p w14:paraId="003570D9"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Crochet gauche </w:t>
      </w:r>
      <w:r w:rsidRPr="00192190">
        <w:rPr>
          <w:lang w:val="fr-CA"/>
        </w:rPr>
        <w:tab/>
      </w:r>
      <w:r w:rsidRPr="00192190">
        <w:rPr>
          <w:lang w:val="fr-CA"/>
        </w:rPr>
        <w:tab/>
      </w:r>
      <w:r w:rsidRPr="00192190">
        <w:rPr>
          <w:lang w:val="fr-CA"/>
        </w:rPr>
        <w:tab/>
      </w:r>
      <w:r w:rsidRPr="00192190">
        <w:rPr>
          <w:lang w:val="fr-CA"/>
        </w:rPr>
        <w:tab/>
      </w:r>
      <w:r w:rsidRPr="27417623">
        <w:rPr>
          <w:lang w:val="fr-CA"/>
        </w:rPr>
        <w:t>2,4,6,7</w:t>
      </w:r>
    </w:p>
    <w:p w14:paraId="1D36D594"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Barre oblique inversée </w:t>
      </w:r>
      <w:r w:rsidRPr="00192190">
        <w:rPr>
          <w:lang w:val="fr-CA"/>
        </w:rPr>
        <w:tab/>
      </w:r>
      <w:r w:rsidRPr="00192190">
        <w:rPr>
          <w:lang w:val="fr-CA"/>
        </w:rPr>
        <w:tab/>
      </w:r>
      <w:r w:rsidRPr="00192190">
        <w:rPr>
          <w:lang w:val="fr-CA"/>
        </w:rPr>
        <w:tab/>
      </w:r>
      <w:r w:rsidRPr="00192190">
        <w:rPr>
          <w:lang w:val="fr-CA"/>
        </w:rPr>
        <w:tab/>
      </w:r>
      <w:r w:rsidRPr="27417623">
        <w:rPr>
          <w:lang w:val="fr-CA"/>
        </w:rPr>
        <w:t>1,2,5,6,7</w:t>
      </w:r>
    </w:p>
    <w:p w14:paraId="5BAC50B4"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Crochet droit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1,2,4,5,6,7</w:t>
      </w:r>
    </w:p>
    <w:p w14:paraId="7CA0EB9E" w14:textId="77777777" w:rsidR="00E46AD4" w:rsidRPr="00B723D9" w:rsidRDefault="00E46AD4" w:rsidP="00E46AD4">
      <w:pPr>
        <w:tabs>
          <w:tab w:val="left" w:pos="284"/>
        </w:tabs>
        <w:rPr>
          <w:lang w:val="fr-CA"/>
        </w:rPr>
      </w:pPr>
      <w:r w:rsidRPr="27417623">
        <w:rPr>
          <w:lang w:val="fr-CA"/>
        </w:rPr>
        <w:t>^</w:t>
      </w:r>
      <w:r w:rsidRPr="00192190">
        <w:rPr>
          <w:lang w:val="fr-CA"/>
        </w:rPr>
        <w:tab/>
      </w:r>
      <w:r w:rsidRPr="00192190">
        <w:rPr>
          <w:lang w:val="fr-CA"/>
        </w:rPr>
        <w:tab/>
      </w:r>
      <w:r w:rsidRPr="27417623">
        <w:rPr>
          <w:lang w:val="fr-CA"/>
        </w:rPr>
        <w:t xml:space="preserve">Accent circonflexe </w:t>
      </w:r>
      <w:r w:rsidRPr="00192190">
        <w:rPr>
          <w:lang w:val="fr-CA"/>
        </w:rPr>
        <w:tab/>
      </w:r>
      <w:r w:rsidRPr="00192190">
        <w:rPr>
          <w:lang w:val="fr-CA"/>
        </w:rPr>
        <w:tab/>
      </w:r>
      <w:r w:rsidRPr="00192190">
        <w:rPr>
          <w:lang w:val="fr-CA"/>
        </w:rPr>
        <w:tab/>
      </w:r>
      <w:r w:rsidRPr="00192190">
        <w:rPr>
          <w:lang w:val="fr-CA"/>
        </w:rPr>
        <w:tab/>
      </w:r>
      <w:r w:rsidRPr="27417623">
        <w:rPr>
          <w:lang w:val="fr-CA"/>
        </w:rPr>
        <w:t>4,5,7</w:t>
      </w:r>
    </w:p>
    <w:p w14:paraId="447C119F" w14:textId="77777777" w:rsidR="00E46AD4" w:rsidRPr="00B723D9" w:rsidRDefault="00E46AD4" w:rsidP="00E46AD4">
      <w:pPr>
        <w:rPr>
          <w:lang w:val="fr-CA"/>
        </w:rPr>
      </w:pPr>
      <w:r w:rsidRPr="27417623">
        <w:rPr>
          <w:lang w:val="fr-CA"/>
        </w:rPr>
        <w:t>_</w:t>
      </w:r>
      <w:r w:rsidRPr="00192190">
        <w:rPr>
          <w:lang w:val="fr-CA"/>
        </w:rPr>
        <w:tab/>
      </w:r>
      <w:r w:rsidRPr="27417623">
        <w:rPr>
          <w:lang w:val="fr-CA"/>
        </w:rPr>
        <w:t xml:space="preserve">Signe de soulignement </w:t>
      </w:r>
      <w:r w:rsidRPr="00192190">
        <w:rPr>
          <w:lang w:val="fr-CA"/>
        </w:rPr>
        <w:tab/>
      </w:r>
      <w:r w:rsidRPr="00192190">
        <w:rPr>
          <w:lang w:val="fr-CA"/>
        </w:rPr>
        <w:tab/>
      </w:r>
      <w:r w:rsidRPr="00192190">
        <w:rPr>
          <w:lang w:val="fr-CA"/>
        </w:rPr>
        <w:tab/>
      </w:r>
      <w:r w:rsidRPr="00192190">
        <w:rPr>
          <w:lang w:val="fr-CA"/>
        </w:rPr>
        <w:tab/>
      </w:r>
      <w:r w:rsidRPr="27417623">
        <w:rPr>
          <w:lang w:val="fr-CA"/>
        </w:rPr>
        <w:t>4,5,6</w:t>
      </w:r>
    </w:p>
    <w:p w14:paraId="66BCD91A"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Accent grave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4</w:t>
      </w:r>
    </w:p>
    <w:p w14:paraId="75E19A33"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Accolade gauche </w:t>
      </w:r>
      <w:r w:rsidRPr="00192190">
        <w:rPr>
          <w:lang w:val="fr-CA"/>
        </w:rPr>
        <w:tab/>
      </w:r>
      <w:r w:rsidRPr="00192190">
        <w:rPr>
          <w:lang w:val="fr-CA"/>
        </w:rPr>
        <w:tab/>
      </w:r>
      <w:r w:rsidRPr="00192190">
        <w:rPr>
          <w:lang w:val="fr-CA"/>
        </w:rPr>
        <w:tab/>
      </w:r>
      <w:r w:rsidRPr="00192190">
        <w:rPr>
          <w:lang w:val="fr-CA"/>
        </w:rPr>
        <w:tab/>
      </w:r>
      <w:r w:rsidRPr="27417623">
        <w:rPr>
          <w:lang w:val="fr-CA"/>
        </w:rPr>
        <w:t>2,4,6</w:t>
      </w:r>
    </w:p>
    <w:p w14:paraId="6AE59BF9"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Barre verticale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1,2,5,6</w:t>
      </w:r>
    </w:p>
    <w:p w14:paraId="059D8CA2" w14:textId="77777777" w:rsidR="00E46AD4" w:rsidRPr="00B723D9" w:rsidRDefault="00E46AD4" w:rsidP="00E46AD4">
      <w:pPr>
        <w:tabs>
          <w:tab w:val="left" w:pos="709"/>
        </w:tabs>
        <w:rPr>
          <w:lang w:val="fr-CA"/>
        </w:rPr>
      </w:pPr>
      <w:r w:rsidRPr="27417623">
        <w:rPr>
          <w:lang w:val="fr-CA"/>
        </w:rPr>
        <w:t>}</w:t>
      </w:r>
      <w:r w:rsidRPr="00192190">
        <w:rPr>
          <w:lang w:val="fr-CA"/>
        </w:rPr>
        <w:tab/>
      </w:r>
      <w:r w:rsidRPr="27417623">
        <w:rPr>
          <w:lang w:val="fr-CA"/>
        </w:rPr>
        <w:t xml:space="preserve">Accolade droite </w:t>
      </w:r>
      <w:r w:rsidRPr="00192190">
        <w:rPr>
          <w:lang w:val="fr-CA"/>
        </w:rPr>
        <w:tab/>
      </w:r>
      <w:r w:rsidRPr="00192190">
        <w:rPr>
          <w:lang w:val="fr-CA"/>
        </w:rPr>
        <w:tab/>
      </w:r>
      <w:r w:rsidRPr="00192190">
        <w:rPr>
          <w:lang w:val="fr-CA"/>
        </w:rPr>
        <w:tab/>
      </w:r>
      <w:r w:rsidRPr="00192190">
        <w:rPr>
          <w:lang w:val="fr-CA"/>
        </w:rPr>
        <w:tab/>
      </w:r>
      <w:r w:rsidRPr="27417623">
        <w:rPr>
          <w:lang w:val="fr-CA"/>
        </w:rPr>
        <w:t>1,2,4,5,6</w:t>
      </w:r>
    </w:p>
    <w:p w14:paraId="0828C8FE" w14:textId="77777777" w:rsidR="00E46AD4" w:rsidRPr="00B723D9" w:rsidRDefault="00E46AD4" w:rsidP="00E46AD4">
      <w:pPr>
        <w:tabs>
          <w:tab w:val="left" w:pos="709"/>
        </w:tabs>
        <w:rPr>
          <w:lang w:val="fr-CA"/>
        </w:rPr>
      </w:pPr>
      <w:r w:rsidRPr="27417623">
        <w:rPr>
          <w:lang w:val="fr-CA"/>
        </w:rPr>
        <w:t>~</w:t>
      </w:r>
      <w:r w:rsidRPr="00192190">
        <w:rPr>
          <w:lang w:val="fr-CA"/>
        </w:rPr>
        <w:tab/>
      </w:r>
      <w:r w:rsidRPr="27417623">
        <w:rPr>
          <w:lang w:val="fr-CA"/>
        </w:rPr>
        <w:t xml:space="preserve">Tilde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4,5</w:t>
      </w:r>
    </w:p>
    <w:p w14:paraId="1FB37D36" w14:textId="77777777" w:rsidR="00E46AD4" w:rsidRPr="00B723D9" w:rsidRDefault="00E46AD4" w:rsidP="00E46AD4">
      <w:pPr>
        <w:tabs>
          <w:tab w:val="left" w:pos="916"/>
          <w:tab w:val="left" w:pos="1832"/>
          <w:tab w:val="left" w:pos="2835"/>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27417623">
        <w:rPr>
          <w:rFonts w:ascii="Calibri" w:eastAsia="Times New Roman" w:hAnsi="Calibri" w:cs="Courier New"/>
          <w:lang w:val="fr-CA" w:eastAsia="en-CA"/>
        </w:rPr>
        <w:t>0</w:t>
      </w:r>
      <w:r w:rsidRPr="00192190">
        <w:rPr>
          <w:lang w:val="fr-CA"/>
        </w:rPr>
        <w:tab/>
      </w:r>
      <w:r w:rsidRPr="27417623">
        <w:rPr>
          <w:rFonts w:ascii="Calibri" w:eastAsia="Times New Roman" w:hAnsi="Calibri" w:cs="Courier New"/>
          <w:lang w:val="fr-CA" w:eastAsia="en-CA"/>
        </w:rPr>
        <w:t>Zéro</w:t>
      </w:r>
      <w:r w:rsidRPr="00192190">
        <w:rPr>
          <w:lang w:val="fr-CA"/>
        </w:rPr>
        <w:tab/>
      </w:r>
      <w:r w:rsidRPr="27417623">
        <w:rPr>
          <w:rFonts w:ascii="Calibri" w:eastAsia="Times New Roman" w:hAnsi="Calibri" w:cs="Courier New"/>
          <w:lang w:val="fr-CA" w:eastAsia="en-CA"/>
        </w:rPr>
        <w:t xml:space="preserve">                   </w:t>
      </w:r>
      <w:r w:rsidRPr="00192190">
        <w:rPr>
          <w:lang w:val="fr-CA"/>
        </w:rPr>
        <w:tab/>
      </w:r>
      <w:r w:rsidRPr="00192190">
        <w:rPr>
          <w:lang w:val="fr-CA"/>
        </w:rPr>
        <w:tab/>
      </w:r>
      <w:r w:rsidRPr="00192190">
        <w:rPr>
          <w:lang w:val="fr-CA"/>
        </w:rPr>
        <w:tab/>
      </w:r>
      <w:r w:rsidRPr="27417623">
        <w:rPr>
          <w:rFonts w:ascii="Calibri" w:eastAsia="Times New Roman" w:hAnsi="Calibri" w:cs="Courier New"/>
          <w:lang w:val="fr-CA" w:eastAsia="en-CA"/>
        </w:rPr>
        <w:t xml:space="preserve">3,5,6              </w:t>
      </w:r>
    </w:p>
    <w:p w14:paraId="43D7384A" w14:textId="77777777" w:rsidR="00E46AD4" w:rsidRPr="00B723D9" w:rsidRDefault="00E46AD4" w:rsidP="00E46AD4">
      <w:pPr>
        <w:tabs>
          <w:tab w:val="left" w:pos="916"/>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27417623">
        <w:rPr>
          <w:rFonts w:ascii="Calibri" w:eastAsia="Times New Roman" w:hAnsi="Calibri" w:cs="Courier New"/>
          <w:lang w:val="fr-CA" w:eastAsia="en-CA"/>
        </w:rPr>
        <w:t>1</w:t>
      </w:r>
      <w:r w:rsidRPr="00192190">
        <w:rPr>
          <w:lang w:val="fr-CA"/>
        </w:rPr>
        <w:tab/>
      </w:r>
      <w:r w:rsidRPr="27417623">
        <w:rPr>
          <w:rFonts w:ascii="Calibri" w:eastAsia="Times New Roman" w:hAnsi="Calibri" w:cs="Courier New"/>
          <w:lang w:val="fr-CA" w:eastAsia="en-CA"/>
        </w:rPr>
        <w:t>Un</w:t>
      </w:r>
      <w:r w:rsidRPr="00192190">
        <w:rPr>
          <w:lang w:val="fr-CA"/>
        </w:rPr>
        <w:tab/>
      </w:r>
      <w:r w:rsidRPr="00192190">
        <w:rPr>
          <w:lang w:val="fr-CA"/>
        </w:rPr>
        <w:tab/>
      </w:r>
      <w:r w:rsidRPr="00192190">
        <w:rPr>
          <w:lang w:val="fr-CA"/>
        </w:rPr>
        <w:tab/>
      </w:r>
      <w:r w:rsidRPr="00192190">
        <w:rPr>
          <w:lang w:val="fr-CA"/>
        </w:rPr>
        <w:tab/>
      </w:r>
      <w:r w:rsidRPr="27417623">
        <w:rPr>
          <w:rFonts w:ascii="Calibri" w:eastAsia="Times New Roman" w:hAnsi="Calibri" w:cs="Courier New"/>
          <w:lang w:val="fr-CA" w:eastAsia="en-CA"/>
        </w:rPr>
        <w:t>2</w:t>
      </w:r>
    </w:p>
    <w:p w14:paraId="32974726" w14:textId="77777777" w:rsidR="00E46AD4" w:rsidRPr="00B723D9"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27417623">
        <w:rPr>
          <w:rFonts w:ascii="Calibri" w:eastAsia="Times New Roman" w:hAnsi="Calibri" w:cs="Courier New"/>
          <w:lang w:val="fr-CA" w:eastAsia="en-CA"/>
        </w:rPr>
        <w:t>2</w:t>
      </w:r>
      <w:r w:rsidRPr="00192190">
        <w:rPr>
          <w:lang w:val="fr-CA"/>
        </w:rPr>
        <w:tab/>
      </w:r>
      <w:r w:rsidRPr="27417623">
        <w:rPr>
          <w:rFonts w:ascii="Calibri" w:eastAsia="Times New Roman" w:hAnsi="Calibri" w:cs="Courier New"/>
          <w:lang w:val="fr-CA" w:eastAsia="en-CA"/>
        </w:rPr>
        <w:t>Deux</w:t>
      </w:r>
      <w:r w:rsidRPr="00192190">
        <w:rPr>
          <w:lang w:val="fr-CA"/>
        </w:rPr>
        <w:tab/>
      </w:r>
      <w:r w:rsidRPr="00192190">
        <w:rPr>
          <w:lang w:val="fr-CA"/>
        </w:rPr>
        <w:tab/>
      </w:r>
      <w:r w:rsidRPr="00192190">
        <w:rPr>
          <w:lang w:val="fr-CA"/>
        </w:rPr>
        <w:tab/>
      </w:r>
      <w:r w:rsidRPr="00192190">
        <w:rPr>
          <w:lang w:val="fr-CA"/>
        </w:rPr>
        <w:tab/>
      </w:r>
      <w:r w:rsidRPr="27417623">
        <w:rPr>
          <w:rFonts w:ascii="Calibri" w:eastAsia="Times New Roman" w:hAnsi="Calibri" w:cs="Courier New"/>
          <w:lang w:val="fr-CA" w:eastAsia="en-CA"/>
        </w:rPr>
        <w:t xml:space="preserve">2,3             </w:t>
      </w:r>
    </w:p>
    <w:p w14:paraId="70915598" w14:textId="77777777" w:rsidR="00E46AD4" w:rsidRPr="00B723D9"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27417623">
        <w:rPr>
          <w:rFonts w:ascii="Calibri" w:eastAsia="Times New Roman" w:hAnsi="Calibri" w:cs="Courier New"/>
          <w:lang w:val="fr-CA" w:eastAsia="en-CA"/>
        </w:rPr>
        <w:t>3</w:t>
      </w:r>
      <w:r w:rsidRPr="00192190">
        <w:rPr>
          <w:lang w:val="fr-CA"/>
        </w:rPr>
        <w:tab/>
      </w:r>
      <w:r w:rsidRPr="27417623">
        <w:rPr>
          <w:rFonts w:ascii="Calibri" w:eastAsia="Times New Roman" w:hAnsi="Calibri" w:cs="Courier New"/>
          <w:lang w:val="fr-CA" w:eastAsia="en-CA"/>
        </w:rPr>
        <w:t>Trois</w:t>
      </w:r>
      <w:r w:rsidRPr="00192190">
        <w:rPr>
          <w:lang w:val="fr-CA"/>
        </w:rPr>
        <w:tab/>
      </w:r>
      <w:r w:rsidRPr="00192190">
        <w:rPr>
          <w:lang w:val="fr-CA"/>
        </w:rPr>
        <w:tab/>
      </w:r>
      <w:r w:rsidRPr="00192190">
        <w:rPr>
          <w:lang w:val="fr-CA"/>
        </w:rPr>
        <w:tab/>
      </w:r>
      <w:r w:rsidRPr="00192190">
        <w:rPr>
          <w:lang w:val="fr-CA"/>
        </w:rPr>
        <w:tab/>
      </w:r>
      <w:r w:rsidRPr="27417623">
        <w:rPr>
          <w:rFonts w:ascii="Calibri" w:eastAsia="Times New Roman" w:hAnsi="Calibri" w:cs="Courier New"/>
          <w:lang w:val="fr-CA" w:eastAsia="en-CA"/>
        </w:rPr>
        <w:t xml:space="preserve">2,5             </w:t>
      </w:r>
    </w:p>
    <w:p w14:paraId="128D8B6D" w14:textId="77777777" w:rsidR="00E46AD4" w:rsidRPr="00B723D9"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27417623">
        <w:rPr>
          <w:rFonts w:ascii="Calibri" w:eastAsia="Times New Roman" w:hAnsi="Calibri" w:cs="Courier New"/>
          <w:lang w:val="fr-CA" w:eastAsia="en-CA"/>
        </w:rPr>
        <w:t>4</w:t>
      </w:r>
      <w:r w:rsidRPr="00192190">
        <w:rPr>
          <w:lang w:val="fr-CA"/>
        </w:rPr>
        <w:tab/>
      </w:r>
      <w:r w:rsidRPr="27417623">
        <w:rPr>
          <w:rFonts w:ascii="Calibri" w:eastAsia="Times New Roman" w:hAnsi="Calibri" w:cs="Courier New"/>
          <w:lang w:val="fr-CA" w:eastAsia="en-CA"/>
        </w:rPr>
        <w:t>Quatre</w:t>
      </w:r>
      <w:r w:rsidRPr="00192190">
        <w:rPr>
          <w:lang w:val="fr-CA"/>
        </w:rPr>
        <w:tab/>
      </w:r>
      <w:r w:rsidRPr="00192190">
        <w:rPr>
          <w:lang w:val="fr-CA"/>
        </w:rPr>
        <w:tab/>
      </w:r>
      <w:r w:rsidRPr="00192190">
        <w:rPr>
          <w:lang w:val="fr-CA"/>
        </w:rPr>
        <w:tab/>
      </w:r>
      <w:r w:rsidRPr="00192190">
        <w:rPr>
          <w:lang w:val="fr-CA"/>
        </w:rPr>
        <w:tab/>
      </w:r>
      <w:r w:rsidRPr="27417623">
        <w:rPr>
          <w:rFonts w:ascii="Calibri" w:eastAsia="Times New Roman" w:hAnsi="Calibri" w:cs="Courier New"/>
          <w:lang w:val="fr-CA" w:eastAsia="en-CA"/>
        </w:rPr>
        <w:t xml:space="preserve">2,5,6              </w:t>
      </w:r>
    </w:p>
    <w:p w14:paraId="5B2A9AF4" w14:textId="77777777" w:rsidR="00E46AD4" w:rsidRPr="00B723D9"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27417623">
        <w:rPr>
          <w:rFonts w:ascii="Calibri" w:eastAsia="Times New Roman" w:hAnsi="Calibri" w:cs="Courier New"/>
          <w:lang w:val="fr-CA" w:eastAsia="en-CA"/>
        </w:rPr>
        <w:t>5</w:t>
      </w:r>
      <w:r w:rsidRPr="00192190">
        <w:rPr>
          <w:lang w:val="fr-CA"/>
        </w:rPr>
        <w:tab/>
      </w:r>
      <w:r w:rsidRPr="27417623">
        <w:rPr>
          <w:rFonts w:ascii="Calibri" w:eastAsia="Times New Roman" w:hAnsi="Calibri" w:cs="Courier New"/>
          <w:lang w:val="fr-CA" w:eastAsia="en-CA"/>
        </w:rPr>
        <w:t>Cinq</w:t>
      </w:r>
      <w:r w:rsidRPr="00192190">
        <w:rPr>
          <w:lang w:val="fr-CA"/>
        </w:rPr>
        <w:tab/>
      </w:r>
      <w:r w:rsidRPr="00192190">
        <w:rPr>
          <w:lang w:val="fr-CA"/>
        </w:rPr>
        <w:tab/>
      </w:r>
      <w:r w:rsidRPr="00192190">
        <w:rPr>
          <w:lang w:val="fr-CA"/>
        </w:rPr>
        <w:tab/>
      </w:r>
      <w:r w:rsidRPr="00192190">
        <w:rPr>
          <w:lang w:val="fr-CA"/>
        </w:rPr>
        <w:tab/>
      </w:r>
      <w:r w:rsidRPr="27417623">
        <w:rPr>
          <w:rFonts w:ascii="Calibri" w:eastAsia="Times New Roman" w:hAnsi="Calibri" w:cs="Courier New"/>
          <w:lang w:val="fr-CA" w:eastAsia="en-CA"/>
        </w:rPr>
        <w:t xml:space="preserve">2,6            </w:t>
      </w:r>
    </w:p>
    <w:p w14:paraId="0C8771FD" w14:textId="77777777" w:rsidR="00E46AD4" w:rsidRPr="00B723D9"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27417623">
        <w:rPr>
          <w:rFonts w:ascii="Calibri" w:eastAsia="Times New Roman" w:hAnsi="Calibri" w:cs="Courier New"/>
          <w:lang w:val="fr-CA" w:eastAsia="en-CA"/>
        </w:rPr>
        <w:t>6</w:t>
      </w:r>
      <w:r w:rsidRPr="00192190">
        <w:rPr>
          <w:lang w:val="fr-CA"/>
        </w:rPr>
        <w:tab/>
      </w:r>
      <w:r w:rsidRPr="27417623">
        <w:rPr>
          <w:rFonts w:ascii="Calibri" w:eastAsia="Times New Roman" w:hAnsi="Calibri" w:cs="Courier New"/>
          <w:lang w:val="fr-CA" w:eastAsia="en-CA"/>
        </w:rPr>
        <w:t>Six</w:t>
      </w:r>
      <w:r w:rsidRPr="00192190">
        <w:rPr>
          <w:lang w:val="fr-CA"/>
        </w:rPr>
        <w:tab/>
      </w:r>
      <w:r w:rsidRPr="00192190">
        <w:rPr>
          <w:lang w:val="fr-CA"/>
        </w:rPr>
        <w:tab/>
      </w:r>
      <w:r w:rsidRPr="00192190">
        <w:rPr>
          <w:lang w:val="fr-CA"/>
        </w:rPr>
        <w:tab/>
      </w:r>
      <w:r w:rsidRPr="00192190">
        <w:rPr>
          <w:lang w:val="fr-CA"/>
        </w:rPr>
        <w:tab/>
      </w:r>
      <w:r w:rsidRPr="27417623">
        <w:rPr>
          <w:rFonts w:ascii="Calibri" w:eastAsia="Times New Roman" w:hAnsi="Calibri" w:cs="Courier New"/>
          <w:lang w:val="fr-CA" w:eastAsia="en-CA"/>
        </w:rPr>
        <w:t xml:space="preserve">2,3,5             </w:t>
      </w:r>
    </w:p>
    <w:p w14:paraId="432CA73D" w14:textId="77777777" w:rsidR="00E46AD4" w:rsidRPr="00B723D9"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27417623">
        <w:rPr>
          <w:rFonts w:ascii="Calibri" w:eastAsia="Times New Roman" w:hAnsi="Calibri" w:cs="Courier New"/>
          <w:lang w:val="fr-CA" w:eastAsia="en-CA"/>
        </w:rPr>
        <w:lastRenderedPageBreak/>
        <w:t>7</w:t>
      </w:r>
      <w:r w:rsidRPr="00192190">
        <w:rPr>
          <w:lang w:val="fr-CA"/>
        </w:rPr>
        <w:tab/>
      </w:r>
      <w:r w:rsidRPr="27417623">
        <w:rPr>
          <w:rFonts w:ascii="Calibri" w:eastAsia="Times New Roman" w:hAnsi="Calibri" w:cs="Courier New"/>
          <w:lang w:val="fr-CA" w:eastAsia="en-CA"/>
        </w:rPr>
        <w:t>Sept</w:t>
      </w:r>
      <w:r w:rsidRPr="00192190">
        <w:rPr>
          <w:lang w:val="fr-CA"/>
        </w:rPr>
        <w:tab/>
      </w:r>
      <w:r w:rsidRPr="00192190">
        <w:rPr>
          <w:lang w:val="fr-CA"/>
        </w:rPr>
        <w:tab/>
      </w:r>
      <w:r w:rsidRPr="00192190">
        <w:rPr>
          <w:lang w:val="fr-CA"/>
        </w:rPr>
        <w:tab/>
      </w:r>
      <w:r w:rsidRPr="00192190">
        <w:rPr>
          <w:lang w:val="fr-CA"/>
        </w:rPr>
        <w:tab/>
      </w:r>
      <w:r w:rsidRPr="27417623">
        <w:rPr>
          <w:rFonts w:ascii="Calibri" w:eastAsia="Times New Roman" w:hAnsi="Calibri" w:cs="Courier New"/>
          <w:lang w:val="fr-CA" w:eastAsia="en-CA"/>
        </w:rPr>
        <w:t xml:space="preserve">2,3,5,6             </w:t>
      </w:r>
    </w:p>
    <w:p w14:paraId="2318AF12" w14:textId="77777777" w:rsidR="00E46AD4" w:rsidRPr="00B723D9"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27417623">
        <w:rPr>
          <w:rFonts w:ascii="Calibri" w:eastAsia="Times New Roman" w:hAnsi="Calibri" w:cs="Courier New"/>
          <w:lang w:val="fr-CA" w:eastAsia="en-CA"/>
        </w:rPr>
        <w:t>8</w:t>
      </w:r>
      <w:r w:rsidRPr="00192190">
        <w:rPr>
          <w:lang w:val="fr-CA"/>
        </w:rPr>
        <w:tab/>
      </w:r>
      <w:r w:rsidRPr="27417623">
        <w:rPr>
          <w:rFonts w:ascii="Calibri" w:eastAsia="Times New Roman" w:hAnsi="Calibri" w:cs="Courier New"/>
          <w:lang w:val="fr-CA" w:eastAsia="en-CA"/>
        </w:rPr>
        <w:t>Huit</w:t>
      </w:r>
      <w:r w:rsidRPr="00192190">
        <w:rPr>
          <w:lang w:val="fr-CA"/>
        </w:rPr>
        <w:tab/>
      </w:r>
      <w:r w:rsidRPr="00192190">
        <w:rPr>
          <w:lang w:val="fr-CA"/>
        </w:rPr>
        <w:tab/>
      </w:r>
      <w:r w:rsidRPr="00192190">
        <w:rPr>
          <w:lang w:val="fr-CA"/>
        </w:rPr>
        <w:tab/>
      </w:r>
      <w:r w:rsidRPr="00192190">
        <w:rPr>
          <w:lang w:val="fr-CA"/>
        </w:rPr>
        <w:tab/>
      </w:r>
      <w:r w:rsidRPr="27417623">
        <w:rPr>
          <w:rFonts w:ascii="Calibri" w:eastAsia="Times New Roman" w:hAnsi="Calibri" w:cs="Courier New"/>
          <w:lang w:val="fr-CA" w:eastAsia="en-CA"/>
        </w:rPr>
        <w:t xml:space="preserve">2,3,6              </w:t>
      </w:r>
    </w:p>
    <w:p w14:paraId="05010C33" w14:textId="77777777" w:rsidR="00E46AD4" w:rsidRPr="00B723D9"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27417623">
        <w:rPr>
          <w:rFonts w:ascii="Calibri" w:eastAsia="Times New Roman" w:hAnsi="Calibri" w:cs="Courier New"/>
          <w:lang w:val="fr-CA" w:eastAsia="en-CA"/>
        </w:rPr>
        <w:t>9</w:t>
      </w:r>
      <w:r w:rsidRPr="00192190">
        <w:rPr>
          <w:lang w:val="fr-CA"/>
        </w:rPr>
        <w:tab/>
      </w:r>
      <w:r w:rsidRPr="27417623">
        <w:rPr>
          <w:rFonts w:ascii="Calibri" w:eastAsia="Times New Roman" w:hAnsi="Calibri" w:cs="Courier New"/>
          <w:lang w:val="fr-CA" w:eastAsia="en-CA"/>
        </w:rPr>
        <w:t>Neuf</w:t>
      </w:r>
      <w:r w:rsidRPr="00192190">
        <w:rPr>
          <w:lang w:val="fr-CA"/>
        </w:rPr>
        <w:tab/>
      </w:r>
      <w:r w:rsidRPr="00192190">
        <w:rPr>
          <w:lang w:val="fr-CA"/>
        </w:rPr>
        <w:tab/>
      </w:r>
      <w:r w:rsidRPr="00192190">
        <w:rPr>
          <w:lang w:val="fr-CA"/>
        </w:rPr>
        <w:tab/>
      </w:r>
      <w:r w:rsidRPr="00192190">
        <w:rPr>
          <w:lang w:val="fr-CA"/>
        </w:rPr>
        <w:tab/>
      </w:r>
      <w:r w:rsidRPr="27417623">
        <w:rPr>
          <w:rFonts w:ascii="Calibri" w:eastAsia="Times New Roman" w:hAnsi="Calibri" w:cs="Courier New"/>
          <w:lang w:val="fr-CA" w:eastAsia="en-CA"/>
        </w:rPr>
        <w:t xml:space="preserve">3,5             </w:t>
      </w:r>
    </w:p>
    <w:p w14:paraId="143DBF05"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27417623">
        <w:rPr>
          <w:rFonts w:ascii="Calibri" w:eastAsia="Times New Roman" w:hAnsi="Calibri" w:cs="Courier New"/>
          <w:lang w:val="fr-CA" w:eastAsia="en-CA"/>
        </w:rPr>
        <w:t>A</w:t>
      </w:r>
      <w:r w:rsidRPr="00192190">
        <w:rPr>
          <w:lang w:val="fr-CA"/>
        </w:rPr>
        <w:tab/>
      </w:r>
      <w:r w:rsidRPr="27417623">
        <w:rPr>
          <w:rFonts w:ascii="Calibri" w:eastAsia="Times New Roman" w:hAnsi="Calibri" w:cs="Courier New"/>
          <w:lang w:val="fr-CA" w:eastAsia="en-CA"/>
        </w:rPr>
        <w:t>a maj.</w:t>
      </w:r>
      <w:r w:rsidRPr="00192190">
        <w:rPr>
          <w:lang w:val="fr-CA"/>
        </w:rPr>
        <w:tab/>
      </w:r>
      <w:r w:rsidRPr="00192190">
        <w:rPr>
          <w:lang w:val="fr-CA"/>
        </w:rPr>
        <w:tab/>
      </w:r>
      <w:r w:rsidRPr="00192190">
        <w:rPr>
          <w:lang w:val="fr-CA"/>
        </w:rPr>
        <w:tab/>
      </w:r>
      <w:r w:rsidRPr="00192190">
        <w:rPr>
          <w:lang w:val="fr-CA"/>
        </w:rPr>
        <w:tab/>
      </w:r>
      <w:r w:rsidRPr="00DF7DE3">
        <w:rPr>
          <w:rFonts w:ascii="Calibri" w:eastAsia="Times New Roman" w:hAnsi="Calibri" w:cs="Courier New"/>
          <w:lang w:val="sv-SE" w:eastAsia="en-CA"/>
        </w:rPr>
        <w:t xml:space="preserve">1,7              </w:t>
      </w:r>
    </w:p>
    <w:p w14:paraId="1FD5E907"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B</w:t>
      </w:r>
      <w:r w:rsidRPr="00DF7DE3">
        <w:rPr>
          <w:lang w:val="sv-SE"/>
        </w:rPr>
        <w:tab/>
      </w:r>
      <w:r w:rsidRPr="00DF7DE3">
        <w:rPr>
          <w:rFonts w:ascii="Calibri" w:eastAsia="Times New Roman" w:hAnsi="Calibri" w:cs="Courier New"/>
          <w:lang w:val="sv-SE" w:eastAsia="en-CA"/>
        </w:rPr>
        <w:t xml:space="preserve">b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1,2,7              </w:t>
      </w:r>
    </w:p>
    <w:p w14:paraId="6C596C96"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C</w:t>
      </w:r>
      <w:r w:rsidRPr="00DF7DE3">
        <w:rPr>
          <w:lang w:val="sv-SE"/>
        </w:rPr>
        <w:tab/>
      </w:r>
      <w:r w:rsidRPr="00DF7DE3">
        <w:rPr>
          <w:rFonts w:ascii="Calibri" w:eastAsia="Times New Roman" w:hAnsi="Calibri" w:cs="Courier New"/>
          <w:lang w:val="sv-SE" w:eastAsia="en-CA"/>
        </w:rPr>
        <w:t xml:space="preserve">c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1,4,7              </w:t>
      </w:r>
    </w:p>
    <w:p w14:paraId="3DA7956D"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D</w:t>
      </w:r>
      <w:r w:rsidRPr="00DF7DE3">
        <w:rPr>
          <w:lang w:val="sv-SE"/>
        </w:rPr>
        <w:tab/>
      </w:r>
      <w:r w:rsidRPr="00DF7DE3">
        <w:rPr>
          <w:rFonts w:ascii="Calibri" w:eastAsia="Times New Roman" w:hAnsi="Calibri" w:cs="Courier New"/>
          <w:lang w:val="sv-SE" w:eastAsia="en-CA"/>
        </w:rPr>
        <w:t xml:space="preserve">d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1,4,5,7              </w:t>
      </w:r>
    </w:p>
    <w:p w14:paraId="611C55D4"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E</w:t>
      </w:r>
      <w:r w:rsidRPr="00DF7DE3">
        <w:rPr>
          <w:lang w:val="sv-SE"/>
        </w:rPr>
        <w:tab/>
      </w:r>
      <w:r w:rsidRPr="00DF7DE3">
        <w:rPr>
          <w:rFonts w:ascii="Calibri" w:eastAsia="Times New Roman" w:hAnsi="Calibri" w:cs="Courier New"/>
          <w:lang w:val="sv-SE" w:eastAsia="en-CA"/>
        </w:rPr>
        <w:t xml:space="preserve">e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1,5,7             </w:t>
      </w:r>
    </w:p>
    <w:p w14:paraId="1715A10D"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F</w:t>
      </w:r>
      <w:r w:rsidRPr="00DF7DE3">
        <w:rPr>
          <w:lang w:val="sv-SE"/>
        </w:rPr>
        <w:tab/>
      </w:r>
      <w:r w:rsidRPr="00DF7DE3">
        <w:rPr>
          <w:rFonts w:ascii="Calibri" w:eastAsia="Times New Roman" w:hAnsi="Calibri" w:cs="Courier New"/>
          <w:lang w:val="sv-SE" w:eastAsia="en-CA"/>
        </w:rPr>
        <w:t xml:space="preserve">f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1,2,4,7             </w:t>
      </w:r>
    </w:p>
    <w:p w14:paraId="33D02CF1"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G</w:t>
      </w:r>
      <w:r w:rsidRPr="00DF7DE3">
        <w:rPr>
          <w:lang w:val="sv-SE"/>
        </w:rPr>
        <w:tab/>
      </w:r>
      <w:r w:rsidRPr="00DF7DE3">
        <w:rPr>
          <w:rFonts w:ascii="Calibri" w:eastAsia="Times New Roman" w:hAnsi="Calibri" w:cs="Courier New"/>
          <w:lang w:val="sv-SE" w:eastAsia="en-CA"/>
        </w:rPr>
        <w:t xml:space="preserve">g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1,2,4,5,7             </w:t>
      </w:r>
    </w:p>
    <w:p w14:paraId="5458DC63"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H</w:t>
      </w:r>
      <w:r w:rsidRPr="00DF7DE3">
        <w:rPr>
          <w:lang w:val="sv-SE"/>
        </w:rPr>
        <w:tab/>
      </w:r>
      <w:r w:rsidRPr="00DF7DE3">
        <w:rPr>
          <w:rFonts w:ascii="Calibri" w:eastAsia="Times New Roman" w:hAnsi="Calibri" w:cs="Courier New"/>
          <w:lang w:val="sv-SE" w:eastAsia="en-CA"/>
        </w:rPr>
        <w:t xml:space="preserve">h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1,2,5,7             </w:t>
      </w:r>
    </w:p>
    <w:p w14:paraId="700B9CB3"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I</w:t>
      </w:r>
      <w:r w:rsidRPr="00DF7DE3">
        <w:rPr>
          <w:lang w:val="sv-SE"/>
        </w:rPr>
        <w:tab/>
      </w:r>
      <w:r w:rsidRPr="00DF7DE3">
        <w:rPr>
          <w:rFonts w:ascii="Calibri" w:eastAsia="Times New Roman" w:hAnsi="Calibri" w:cs="Courier New"/>
          <w:lang w:val="sv-SE" w:eastAsia="en-CA"/>
        </w:rPr>
        <w:t xml:space="preserve">I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2,4,7      </w:t>
      </w:r>
    </w:p>
    <w:p w14:paraId="08877DF6"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J</w:t>
      </w:r>
      <w:r w:rsidRPr="00DF7DE3">
        <w:rPr>
          <w:lang w:val="sv-SE"/>
        </w:rPr>
        <w:tab/>
      </w:r>
      <w:r w:rsidRPr="00DF7DE3">
        <w:rPr>
          <w:rFonts w:ascii="Calibri" w:eastAsia="Times New Roman" w:hAnsi="Calibri" w:cs="Courier New"/>
          <w:lang w:val="sv-SE" w:eastAsia="en-CA"/>
        </w:rPr>
        <w:t xml:space="preserve">j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2,4,5,7             </w:t>
      </w:r>
    </w:p>
    <w:p w14:paraId="50F7EE74"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K</w:t>
      </w:r>
      <w:r w:rsidRPr="00DF7DE3">
        <w:rPr>
          <w:lang w:val="sv-SE"/>
        </w:rPr>
        <w:tab/>
      </w:r>
      <w:r w:rsidRPr="00DF7DE3">
        <w:rPr>
          <w:rFonts w:ascii="Calibri" w:eastAsia="Times New Roman" w:hAnsi="Calibri" w:cs="Courier New"/>
          <w:lang w:val="sv-SE" w:eastAsia="en-CA"/>
        </w:rPr>
        <w:t xml:space="preserve">k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1,3,7              </w:t>
      </w:r>
    </w:p>
    <w:p w14:paraId="5283B8CC"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L</w:t>
      </w:r>
      <w:r w:rsidRPr="00DF7DE3">
        <w:rPr>
          <w:lang w:val="sv-SE"/>
        </w:rPr>
        <w:tab/>
      </w:r>
      <w:r w:rsidRPr="00DF7DE3">
        <w:rPr>
          <w:rFonts w:ascii="Calibri" w:eastAsia="Times New Roman" w:hAnsi="Calibri" w:cs="Courier New"/>
          <w:lang w:val="sv-SE" w:eastAsia="en-CA"/>
        </w:rPr>
        <w:t xml:space="preserve">l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1,2,3,7        </w:t>
      </w:r>
    </w:p>
    <w:p w14:paraId="22555017"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M</w:t>
      </w:r>
      <w:r w:rsidRPr="00DF7DE3">
        <w:rPr>
          <w:lang w:val="sv-SE"/>
        </w:rPr>
        <w:tab/>
      </w:r>
      <w:r w:rsidRPr="00DF7DE3">
        <w:rPr>
          <w:rFonts w:ascii="Calibri" w:eastAsia="Times New Roman" w:hAnsi="Calibri" w:cs="Courier New"/>
          <w:lang w:val="sv-SE" w:eastAsia="en-CA"/>
        </w:rPr>
        <w:t xml:space="preserve">m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1,3,4,7              </w:t>
      </w:r>
    </w:p>
    <w:p w14:paraId="3DEE3E00"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N</w:t>
      </w:r>
      <w:r w:rsidRPr="00DF7DE3">
        <w:rPr>
          <w:lang w:val="sv-SE"/>
        </w:rPr>
        <w:tab/>
      </w:r>
      <w:r w:rsidRPr="00DF7DE3">
        <w:rPr>
          <w:rFonts w:ascii="Calibri" w:eastAsia="Times New Roman" w:hAnsi="Calibri" w:cs="Courier New"/>
          <w:lang w:val="sv-SE" w:eastAsia="en-CA"/>
        </w:rPr>
        <w:t xml:space="preserve">n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1,3,4,5,7</w:t>
      </w:r>
    </w:p>
    <w:p w14:paraId="77CD4FF3"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O</w:t>
      </w:r>
      <w:r w:rsidRPr="00DF7DE3">
        <w:rPr>
          <w:lang w:val="sv-SE"/>
        </w:rPr>
        <w:tab/>
      </w:r>
      <w:r w:rsidRPr="00DF7DE3">
        <w:rPr>
          <w:rFonts w:ascii="Calibri" w:eastAsia="Times New Roman" w:hAnsi="Calibri" w:cs="Courier New"/>
          <w:lang w:val="sv-SE" w:eastAsia="en-CA"/>
        </w:rPr>
        <w:t xml:space="preserve">o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1,3,5,7             </w:t>
      </w:r>
    </w:p>
    <w:p w14:paraId="1A812832"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P</w:t>
      </w:r>
      <w:r w:rsidRPr="00DF7DE3">
        <w:rPr>
          <w:lang w:val="sv-SE"/>
        </w:rPr>
        <w:tab/>
      </w:r>
      <w:r w:rsidRPr="00DF7DE3">
        <w:rPr>
          <w:rFonts w:ascii="Calibri" w:eastAsia="Times New Roman" w:hAnsi="Calibri" w:cs="Courier New"/>
          <w:lang w:val="sv-SE" w:eastAsia="en-CA"/>
        </w:rPr>
        <w:t xml:space="preserve">p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1,2,3,4,7              </w:t>
      </w:r>
    </w:p>
    <w:p w14:paraId="67EFD702"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pt-BR" w:eastAsia="en-CA"/>
        </w:rPr>
      </w:pPr>
      <w:r w:rsidRPr="00DF7DE3">
        <w:rPr>
          <w:rFonts w:ascii="Calibri" w:eastAsia="Times New Roman" w:hAnsi="Calibri" w:cs="Courier New"/>
          <w:lang w:val="sv-SE" w:eastAsia="en-CA"/>
        </w:rPr>
        <w:t>Q</w:t>
      </w:r>
      <w:r w:rsidRPr="00DF7DE3">
        <w:rPr>
          <w:lang w:val="sv-SE"/>
        </w:rPr>
        <w:tab/>
      </w:r>
      <w:r w:rsidRPr="00DF7DE3">
        <w:rPr>
          <w:rFonts w:ascii="Calibri" w:eastAsia="Times New Roman" w:hAnsi="Calibri" w:cs="Courier New"/>
          <w:lang w:val="sv-SE" w:eastAsia="en-CA"/>
        </w:rPr>
        <w:t xml:space="preserve">q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pt-BR" w:eastAsia="en-CA"/>
        </w:rPr>
        <w:t>1,2,3,4,5,7</w:t>
      </w:r>
    </w:p>
    <w:p w14:paraId="7718678D"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pt-BR" w:eastAsia="en-CA"/>
        </w:rPr>
      </w:pPr>
      <w:r w:rsidRPr="00DF7DE3">
        <w:rPr>
          <w:rFonts w:ascii="Calibri" w:eastAsia="Times New Roman" w:hAnsi="Calibri" w:cs="Courier New"/>
          <w:lang w:val="pt-BR" w:eastAsia="en-CA"/>
        </w:rPr>
        <w:t>R</w:t>
      </w:r>
      <w:r w:rsidRPr="00DF7DE3">
        <w:rPr>
          <w:lang w:val="pt-BR"/>
        </w:rPr>
        <w:tab/>
      </w:r>
      <w:r w:rsidRPr="00DF7DE3">
        <w:rPr>
          <w:rFonts w:ascii="Calibri" w:eastAsia="Times New Roman" w:hAnsi="Calibri" w:cs="Courier New"/>
          <w:lang w:val="pt-BR" w:eastAsia="en-CA"/>
        </w:rPr>
        <w:t xml:space="preserve">r maj. </w:t>
      </w:r>
      <w:r w:rsidRPr="00DF7DE3">
        <w:rPr>
          <w:lang w:val="pt-BR"/>
        </w:rPr>
        <w:tab/>
      </w:r>
      <w:r w:rsidRPr="00DF7DE3">
        <w:rPr>
          <w:lang w:val="pt-BR"/>
        </w:rPr>
        <w:tab/>
      </w:r>
      <w:r w:rsidRPr="00DF7DE3">
        <w:rPr>
          <w:lang w:val="pt-BR"/>
        </w:rPr>
        <w:tab/>
      </w:r>
      <w:r w:rsidRPr="00DF7DE3">
        <w:rPr>
          <w:lang w:val="pt-BR"/>
        </w:rPr>
        <w:tab/>
      </w:r>
      <w:r w:rsidRPr="00DF7DE3">
        <w:rPr>
          <w:rFonts w:ascii="Calibri" w:eastAsia="Times New Roman" w:hAnsi="Calibri" w:cs="Courier New"/>
          <w:lang w:val="pt-BR" w:eastAsia="en-CA"/>
        </w:rPr>
        <w:t xml:space="preserve">1,2,3,5,7       </w:t>
      </w:r>
    </w:p>
    <w:p w14:paraId="7E4987C7"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pt-BR" w:eastAsia="en-CA"/>
        </w:rPr>
        <w:t>S</w:t>
      </w:r>
      <w:r w:rsidRPr="00DF7DE3">
        <w:rPr>
          <w:lang w:val="pt-BR"/>
        </w:rPr>
        <w:tab/>
      </w:r>
      <w:r w:rsidRPr="00DF7DE3">
        <w:rPr>
          <w:rFonts w:ascii="Calibri" w:eastAsia="Times New Roman" w:hAnsi="Calibri" w:cs="Courier New"/>
          <w:lang w:val="pt-BR" w:eastAsia="en-CA"/>
        </w:rPr>
        <w:t xml:space="preserve">s maj. </w:t>
      </w:r>
      <w:r w:rsidRPr="00DF7DE3">
        <w:rPr>
          <w:lang w:val="pt-BR"/>
        </w:rPr>
        <w:tab/>
      </w:r>
      <w:r w:rsidRPr="00DF7DE3">
        <w:rPr>
          <w:lang w:val="pt-BR"/>
        </w:rPr>
        <w:tab/>
      </w:r>
      <w:r w:rsidRPr="00DF7DE3">
        <w:rPr>
          <w:lang w:val="pt-BR"/>
        </w:rPr>
        <w:tab/>
      </w:r>
      <w:r w:rsidRPr="00DF7DE3">
        <w:rPr>
          <w:lang w:val="pt-BR"/>
        </w:rPr>
        <w:tab/>
      </w:r>
      <w:r w:rsidRPr="00DF7DE3">
        <w:rPr>
          <w:rFonts w:ascii="Calibri" w:eastAsia="Times New Roman" w:hAnsi="Calibri" w:cs="Courier New"/>
          <w:lang w:val="sv-SE" w:eastAsia="en-CA"/>
        </w:rPr>
        <w:t xml:space="preserve">2,3,4,7            </w:t>
      </w:r>
    </w:p>
    <w:p w14:paraId="65EACB5C"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T</w:t>
      </w:r>
      <w:r w:rsidRPr="00DF7DE3">
        <w:rPr>
          <w:lang w:val="sv-SE"/>
        </w:rPr>
        <w:tab/>
      </w:r>
      <w:r w:rsidRPr="00DF7DE3">
        <w:rPr>
          <w:rFonts w:ascii="Calibri" w:eastAsia="Times New Roman" w:hAnsi="Calibri" w:cs="Courier New"/>
          <w:lang w:val="sv-SE" w:eastAsia="en-CA"/>
        </w:rPr>
        <w:t xml:space="preserve">t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2,3,4,5,7</w:t>
      </w:r>
    </w:p>
    <w:p w14:paraId="7B88822D"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U</w:t>
      </w:r>
      <w:r w:rsidRPr="00DF7DE3">
        <w:rPr>
          <w:lang w:val="sv-SE"/>
        </w:rPr>
        <w:tab/>
      </w:r>
      <w:r w:rsidRPr="00DF7DE3">
        <w:rPr>
          <w:rFonts w:ascii="Calibri" w:eastAsia="Times New Roman" w:hAnsi="Calibri" w:cs="Courier New"/>
          <w:lang w:val="sv-SE" w:eastAsia="en-CA"/>
        </w:rPr>
        <w:t xml:space="preserve">u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1,3,6,7</w:t>
      </w:r>
    </w:p>
    <w:p w14:paraId="3EF6FEEB"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V</w:t>
      </w:r>
      <w:r w:rsidRPr="00DF7DE3">
        <w:rPr>
          <w:lang w:val="sv-SE"/>
        </w:rPr>
        <w:tab/>
      </w:r>
      <w:r w:rsidRPr="00DF7DE3">
        <w:rPr>
          <w:rFonts w:ascii="Calibri" w:eastAsia="Times New Roman" w:hAnsi="Calibri" w:cs="Courier New"/>
          <w:lang w:val="sv-SE" w:eastAsia="en-CA"/>
        </w:rPr>
        <w:t xml:space="preserve">v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1,2,3,6,7</w:t>
      </w:r>
    </w:p>
    <w:p w14:paraId="249E5FE7"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W</w:t>
      </w:r>
      <w:r w:rsidRPr="00DF7DE3">
        <w:rPr>
          <w:lang w:val="sv-SE"/>
        </w:rPr>
        <w:tab/>
      </w:r>
      <w:r w:rsidRPr="00DF7DE3">
        <w:rPr>
          <w:rFonts w:ascii="Calibri" w:eastAsia="Times New Roman" w:hAnsi="Calibri" w:cs="Courier New"/>
          <w:lang w:val="sv-SE" w:eastAsia="en-CA"/>
        </w:rPr>
        <w:t xml:space="preserve">w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2,4,5,6,7</w:t>
      </w:r>
    </w:p>
    <w:p w14:paraId="6AD1F549"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DF7DE3">
        <w:rPr>
          <w:rFonts w:ascii="Calibri" w:eastAsia="Times New Roman" w:hAnsi="Calibri" w:cs="Courier New"/>
          <w:lang w:val="sv-SE" w:eastAsia="en-CA"/>
        </w:rPr>
        <w:t>X</w:t>
      </w:r>
      <w:r w:rsidRPr="00DF7DE3">
        <w:rPr>
          <w:lang w:val="sv-SE"/>
        </w:rPr>
        <w:tab/>
      </w:r>
      <w:r w:rsidRPr="00DF7DE3">
        <w:rPr>
          <w:rFonts w:ascii="Calibri" w:eastAsia="Times New Roman" w:hAnsi="Calibri" w:cs="Courier New"/>
          <w:lang w:val="sv-SE" w:eastAsia="en-CA"/>
        </w:rPr>
        <w:t xml:space="preserve">x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es-ES" w:eastAsia="en-CA"/>
        </w:rPr>
        <w:t>1,3,4,6,7</w:t>
      </w:r>
    </w:p>
    <w:p w14:paraId="13BBDF98" w14:textId="77777777" w:rsidR="00E46AD4" w:rsidRPr="00DF7DE3" w:rsidRDefault="00E46AD4" w:rsidP="00E46AD4">
      <w:pPr>
        <w:rPr>
          <w:lang w:val="es-ES"/>
        </w:rPr>
      </w:pPr>
      <w:r w:rsidRPr="00DF7DE3">
        <w:rPr>
          <w:rFonts w:ascii="Calibri" w:eastAsia="Times New Roman" w:hAnsi="Calibri" w:cs="Courier New"/>
          <w:lang w:val="es-ES" w:eastAsia="en-CA"/>
        </w:rPr>
        <w:t>Y</w:t>
      </w:r>
      <w:r w:rsidRPr="00DF7DE3">
        <w:rPr>
          <w:lang w:val="es-ES"/>
        </w:rPr>
        <w:tab/>
      </w:r>
      <w:r w:rsidRPr="00DF7DE3">
        <w:rPr>
          <w:rFonts w:ascii="Calibri" w:eastAsia="Times New Roman" w:hAnsi="Calibri" w:cs="Courier New"/>
          <w:lang w:val="es-ES" w:eastAsia="en-CA"/>
        </w:rPr>
        <w:t xml:space="preserve">    y maj. </w:t>
      </w:r>
      <w:r w:rsidRPr="00DF7DE3">
        <w:rPr>
          <w:lang w:val="es-ES"/>
        </w:rPr>
        <w:tab/>
      </w:r>
      <w:r w:rsidRPr="00DF7DE3">
        <w:rPr>
          <w:rFonts w:ascii="Calibri" w:eastAsia="Times New Roman" w:hAnsi="Calibri" w:cs="Courier New"/>
          <w:lang w:val="es-ES" w:eastAsia="en-CA"/>
        </w:rPr>
        <w:t xml:space="preserve">            </w:t>
      </w:r>
      <w:r w:rsidRPr="00DF7DE3">
        <w:rPr>
          <w:lang w:val="es-ES"/>
        </w:rPr>
        <w:tab/>
      </w:r>
      <w:r w:rsidRPr="00DF7DE3">
        <w:rPr>
          <w:lang w:val="es-ES"/>
        </w:rPr>
        <w:tab/>
      </w:r>
      <w:r w:rsidRPr="00DF7DE3">
        <w:rPr>
          <w:lang w:val="es-ES"/>
        </w:rPr>
        <w:tab/>
      </w:r>
      <w:r w:rsidRPr="00DF7DE3">
        <w:rPr>
          <w:rFonts w:ascii="Calibri" w:eastAsia="Times New Roman" w:hAnsi="Calibri" w:cs="Courier New"/>
          <w:lang w:val="es-ES" w:eastAsia="en-CA"/>
        </w:rPr>
        <w:t xml:space="preserve">      1,3,4,5,6,7</w:t>
      </w:r>
    </w:p>
    <w:p w14:paraId="297D7741"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es-ES" w:eastAsia="en-CA"/>
        </w:rPr>
        <w:t>Z</w:t>
      </w:r>
      <w:r w:rsidRPr="00DF7DE3">
        <w:rPr>
          <w:lang w:val="es-ES"/>
        </w:rPr>
        <w:tab/>
      </w:r>
      <w:r w:rsidRPr="00DF7DE3">
        <w:rPr>
          <w:rFonts w:ascii="Calibri" w:eastAsia="Times New Roman" w:hAnsi="Calibri" w:cs="Courier New"/>
          <w:lang w:val="es-ES" w:eastAsia="en-CA"/>
        </w:rPr>
        <w:t xml:space="preserve">z maj. </w:t>
      </w:r>
      <w:r w:rsidRPr="00DF7DE3">
        <w:rPr>
          <w:lang w:val="es-ES"/>
        </w:rPr>
        <w:tab/>
      </w:r>
      <w:r w:rsidRPr="00DF7DE3">
        <w:rPr>
          <w:lang w:val="es-ES"/>
        </w:rPr>
        <w:tab/>
      </w:r>
      <w:r w:rsidRPr="00DF7DE3">
        <w:rPr>
          <w:lang w:val="es-ES"/>
        </w:rPr>
        <w:tab/>
      </w:r>
      <w:r w:rsidRPr="00DF7DE3">
        <w:rPr>
          <w:lang w:val="es-ES"/>
        </w:rPr>
        <w:tab/>
      </w:r>
      <w:r w:rsidRPr="00DF7DE3">
        <w:rPr>
          <w:rFonts w:ascii="Calibri" w:eastAsia="Times New Roman" w:hAnsi="Calibri" w:cs="Courier New"/>
          <w:lang w:val="sv-SE" w:eastAsia="en-CA"/>
        </w:rPr>
        <w:t xml:space="preserve">1,3,5,6,7          </w:t>
      </w:r>
    </w:p>
    <w:p w14:paraId="4D54B275"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a</w:t>
      </w:r>
      <w:r w:rsidRPr="00DF7DE3">
        <w:rPr>
          <w:lang w:val="sv-SE"/>
        </w:rPr>
        <w:tab/>
      </w:r>
      <w:r w:rsidRPr="00DF7DE3">
        <w:rPr>
          <w:rFonts w:ascii="Calibri" w:eastAsia="Times New Roman" w:hAnsi="Calibri" w:cs="Courier New"/>
          <w:lang w:val="sv-SE" w:eastAsia="en-CA"/>
        </w:rPr>
        <w:t xml:space="preserve">a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1</w:t>
      </w:r>
    </w:p>
    <w:p w14:paraId="454F1509"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lastRenderedPageBreak/>
        <w:t xml:space="preserve">b </w:t>
      </w:r>
      <w:r w:rsidRPr="00DF7DE3">
        <w:rPr>
          <w:lang w:val="sv-SE"/>
        </w:rPr>
        <w:tab/>
      </w:r>
      <w:r w:rsidRPr="00DF7DE3">
        <w:rPr>
          <w:rFonts w:ascii="Calibri" w:eastAsia="Times New Roman" w:hAnsi="Calibri" w:cs="Courier New"/>
          <w:lang w:val="sv-SE" w:eastAsia="en-CA"/>
        </w:rPr>
        <w:t xml:space="preserve">b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1,2              </w:t>
      </w:r>
    </w:p>
    <w:p w14:paraId="05E6CEA5"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c</w:t>
      </w:r>
      <w:r w:rsidRPr="00DF7DE3">
        <w:rPr>
          <w:lang w:val="sv-SE"/>
        </w:rPr>
        <w:tab/>
      </w:r>
      <w:r w:rsidRPr="00DF7DE3">
        <w:rPr>
          <w:rFonts w:ascii="Calibri" w:eastAsia="Times New Roman" w:hAnsi="Calibri" w:cs="Courier New"/>
          <w:lang w:val="sv-SE" w:eastAsia="en-CA"/>
        </w:rPr>
        <w:t xml:space="preserve">c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1,4              </w:t>
      </w:r>
    </w:p>
    <w:p w14:paraId="0292314A"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d</w:t>
      </w:r>
      <w:r w:rsidRPr="00DF7DE3">
        <w:rPr>
          <w:lang w:val="sv-SE"/>
        </w:rPr>
        <w:tab/>
      </w:r>
      <w:r w:rsidRPr="00DF7DE3">
        <w:rPr>
          <w:rFonts w:ascii="Calibri" w:eastAsia="Times New Roman" w:hAnsi="Calibri" w:cs="Courier New"/>
          <w:lang w:val="sv-SE" w:eastAsia="en-CA"/>
        </w:rPr>
        <w:t xml:space="preserve">d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1,4,5              </w:t>
      </w:r>
    </w:p>
    <w:p w14:paraId="3D7990D7"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e</w:t>
      </w:r>
      <w:r w:rsidRPr="00DF7DE3">
        <w:rPr>
          <w:lang w:val="sv-SE"/>
        </w:rPr>
        <w:tab/>
      </w:r>
      <w:r w:rsidRPr="00DF7DE3">
        <w:rPr>
          <w:rFonts w:ascii="Calibri" w:eastAsia="Times New Roman" w:hAnsi="Calibri" w:cs="Courier New"/>
          <w:lang w:val="sv-SE" w:eastAsia="en-CA"/>
        </w:rPr>
        <w:t xml:space="preserve">e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1,5             </w:t>
      </w:r>
    </w:p>
    <w:p w14:paraId="7BB66158"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f</w:t>
      </w:r>
      <w:r w:rsidRPr="00DF7DE3">
        <w:rPr>
          <w:lang w:val="sv-SE"/>
        </w:rPr>
        <w:tab/>
      </w:r>
      <w:r w:rsidRPr="00DF7DE3">
        <w:rPr>
          <w:rFonts w:ascii="Calibri" w:eastAsia="Times New Roman" w:hAnsi="Calibri" w:cs="Courier New"/>
          <w:lang w:val="sv-SE" w:eastAsia="en-CA"/>
        </w:rPr>
        <w:t xml:space="preserve">f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1,2,4             </w:t>
      </w:r>
    </w:p>
    <w:p w14:paraId="1EC16AA0"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g</w:t>
      </w:r>
      <w:r w:rsidRPr="00DF7DE3">
        <w:rPr>
          <w:lang w:val="sv-SE"/>
        </w:rPr>
        <w:tab/>
      </w:r>
      <w:r w:rsidRPr="00DF7DE3">
        <w:rPr>
          <w:rFonts w:ascii="Calibri" w:eastAsia="Times New Roman" w:hAnsi="Calibri" w:cs="Courier New"/>
          <w:lang w:val="sv-SE" w:eastAsia="en-CA"/>
        </w:rPr>
        <w:t xml:space="preserve">g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1,2,4,5             </w:t>
      </w:r>
    </w:p>
    <w:p w14:paraId="7D244720"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h</w:t>
      </w:r>
      <w:r w:rsidRPr="00DF7DE3">
        <w:rPr>
          <w:lang w:val="sv-SE"/>
        </w:rPr>
        <w:tab/>
      </w:r>
      <w:r w:rsidRPr="00DF7DE3">
        <w:rPr>
          <w:rFonts w:ascii="Calibri" w:eastAsia="Times New Roman" w:hAnsi="Calibri" w:cs="Courier New"/>
          <w:lang w:val="sv-SE" w:eastAsia="en-CA"/>
        </w:rPr>
        <w:t xml:space="preserve">h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1,2,5             </w:t>
      </w:r>
    </w:p>
    <w:p w14:paraId="73C99002"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i</w:t>
      </w:r>
      <w:r w:rsidRPr="00DF7DE3">
        <w:rPr>
          <w:lang w:val="sv-SE"/>
        </w:rPr>
        <w:tab/>
      </w:r>
      <w:r w:rsidRPr="00DF7DE3">
        <w:rPr>
          <w:rFonts w:ascii="Calibri" w:eastAsia="Times New Roman" w:hAnsi="Calibri" w:cs="Courier New"/>
          <w:lang w:val="sv-SE" w:eastAsia="en-CA"/>
        </w:rPr>
        <w:t xml:space="preserve">i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2,4             </w:t>
      </w:r>
    </w:p>
    <w:p w14:paraId="16A68075"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j</w:t>
      </w:r>
      <w:r w:rsidRPr="00DF7DE3">
        <w:rPr>
          <w:lang w:val="sv-SE"/>
        </w:rPr>
        <w:tab/>
      </w:r>
      <w:r w:rsidRPr="00DF7DE3">
        <w:rPr>
          <w:rFonts w:ascii="Calibri" w:eastAsia="Times New Roman" w:hAnsi="Calibri" w:cs="Courier New"/>
          <w:lang w:val="sv-SE" w:eastAsia="en-CA"/>
        </w:rPr>
        <w:t xml:space="preserve">j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2,4,5             </w:t>
      </w:r>
    </w:p>
    <w:p w14:paraId="0C9AD95B"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k</w:t>
      </w:r>
      <w:r w:rsidRPr="00DF7DE3">
        <w:rPr>
          <w:lang w:val="sv-SE"/>
        </w:rPr>
        <w:tab/>
      </w:r>
      <w:r w:rsidRPr="00DF7DE3">
        <w:rPr>
          <w:rFonts w:ascii="Calibri" w:eastAsia="Times New Roman" w:hAnsi="Calibri" w:cs="Courier New"/>
          <w:lang w:val="sv-SE" w:eastAsia="en-CA"/>
        </w:rPr>
        <w:t xml:space="preserve">k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1,3              </w:t>
      </w:r>
    </w:p>
    <w:p w14:paraId="2B912B29"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l</w:t>
      </w:r>
      <w:r w:rsidRPr="00DF7DE3">
        <w:rPr>
          <w:lang w:val="sv-SE"/>
        </w:rPr>
        <w:tab/>
      </w:r>
      <w:r w:rsidRPr="00DF7DE3">
        <w:rPr>
          <w:rFonts w:ascii="Calibri" w:eastAsia="Times New Roman" w:hAnsi="Calibri" w:cs="Courier New"/>
          <w:lang w:val="sv-SE" w:eastAsia="en-CA"/>
        </w:rPr>
        <w:t xml:space="preserve">l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1,2,3              </w:t>
      </w:r>
    </w:p>
    <w:p w14:paraId="7B319916"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m</w:t>
      </w:r>
      <w:r w:rsidRPr="00DF7DE3">
        <w:rPr>
          <w:lang w:val="sv-SE"/>
        </w:rPr>
        <w:tab/>
      </w:r>
      <w:r w:rsidRPr="00DF7DE3">
        <w:rPr>
          <w:rFonts w:ascii="Calibri" w:eastAsia="Times New Roman" w:hAnsi="Calibri" w:cs="Courier New"/>
          <w:lang w:val="sv-SE" w:eastAsia="en-CA"/>
        </w:rPr>
        <w:t xml:space="preserve">m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1,3,4              </w:t>
      </w:r>
    </w:p>
    <w:p w14:paraId="38CACEFD"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n</w:t>
      </w:r>
      <w:r w:rsidRPr="00DF7DE3">
        <w:rPr>
          <w:lang w:val="sv-SE"/>
        </w:rPr>
        <w:tab/>
      </w:r>
      <w:r w:rsidRPr="00DF7DE3">
        <w:rPr>
          <w:rFonts w:ascii="Calibri" w:eastAsia="Times New Roman" w:hAnsi="Calibri" w:cs="Courier New"/>
          <w:lang w:val="sv-SE" w:eastAsia="en-CA"/>
        </w:rPr>
        <w:t xml:space="preserve">n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1,3,4,5              </w:t>
      </w:r>
    </w:p>
    <w:p w14:paraId="57738C43"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o</w:t>
      </w:r>
      <w:r w:rsidRPr="00DF7DE3">
        <w:rPr>
          <w:lang w:val="sv-SE"/>
        </w:rPr>
        <w:tab/>
      </w:r>
      <w:r w:rsidRPr="00DF7DE3">
        <w:rPr>
          <w:rFonts w:ascii="Calibri" w:eastAsia="Times New Roman" w:hAnsi="Calibri" w:cs="Courier New"/>
          <w:lang w:val="sv-SE" w:eastAsia="en-CA"/>
        </w:rPr>
        <w:t xml:space="preserve">o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1,3,5            </w:t>
      </w:r>
    </w:p>
    <w:p w14:paraId="06D8C3B4"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p</w:t>
      </w:r>
      <w:r w:rsidRPr="00DF7DE3">
        <w:rPr>
          <w:lang w:val="sv-SE"/>
        </w:rPr>
        <w:tab/>
      </w:r>
      <w:r w:rsidRPr="00DF7DE3">
        <w:rPr>
          <w:rFonts w:ascii="Calibri" w:eastAsia="Times New Roman" w:hAnsi="Calibri" w:cs="Courier New"/>
          <w:lang w:val="sv-SE" w:eastAsia="en-CA"/>
        </w:rPr>
        <w:t xml:space="preserve">p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1,2,3,4              </w:t>
      </w:r>
    </w:p>
    <w:p w14:paraId="44D8904E"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q</w:t>
      </w:r>
      <w:r w:rsidRPr="00DF7DE3">
        <w:rPr>
          <w:lang w:val="sv-SE"/>
        </w:rPr>
        <w:tab/>
      </w:r>
      <w:r w:rsidRPr="00DF7DE3">
        <w:rPr>
          <w:rFonts w:ascii="Calibri" w:eastAsia="Times New Roman" w:hAnsi="Calibri" w:cs="Courier New"/>
          <w:lang w:val="sv-SE" w:eastAsia="en-CA"/>
        </w:rPr>
        <w:t xml:space="preserve">q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1,2,3,4,5              </w:t>
      </w:r>
    </w:p>
    <w:p w14:paraId="4324D7DA"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r</w:t>
      </w:r>
      <w:r w:rsidRPr="00DF7DE3">
        <w:rPr>
          <w:lang w:val="sv-SE"/>
        </w:rPr>
        <w:tab/>
      </w:r>
      <w:r w:rsidRPr="00DF7DE3">
        <w:rPr>
          <w:rFonts w:ascii="Calibri" w:eastAsia="Times New Roman" w:hAnsi="Calibri" w:cs="Courier New"/>
          <w:lang w:val="sv-SE" w:eastAsia="en-CA"/>
        </w:rPr>
        <w:t xml:space="preserve">r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1,2,3,5             </w:t>
      </w:r>
    </w:p>
    <w:p w14:paraId="7779A607"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s</w:t>
      </w:r>
      <w:r w:rsidRPr="00DF7DE3">
        <w:rPr>
          <w:lang w:val="sv-SE"/>
        </w:rPr>
        <w:tab/>
      </w:r>
      <w:r w:rsidRPr="00DF7DE3">
        <w:rPr>
          <w:rFonts w:ascii="Calibri" w:eastAsia="Times New Roman" w:hAnsi="Calibri" w:cs="Courier New"/>
          <w:lang w:val="sv-SE" w:eastAsia="en-CA"/>
        </w:rPr>
        <w:t xml:space="preserve">s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2,3,4             </w:t>
      </w:r>
    </w:p>
    <w:p w14:paraId="10E34099"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t</w:t>
      </w:r>
      <w:r w:rsidRPr="00DF7DE3">
        <w:rPr>
          <w:lang w:val="sv-SE"/>
        </w:rPr>
        <w:tab/>
      </w:r>
      <w:r w:rsidRPr="00DF7DE3">
        <w:rPr>
          <w:rFonts w:ascii="Calibri" w:eastAsia="Times New Roman" w:hAnsi="Calibri" w:cs="Courier New"/>
          <w:lang w:val="sv-SE" w:eastAsia="en-CA"/>
        </w:rPr>
        <w:t xml:space="preserve">t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2,3,4,5       </w:t>
      </w:r>
    </w:p>
    <w:p w14:paraId="7931F057"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u</w:t>
      </w:r>
      <w:r w:rsidRPr="00DF7DE3">
        <w:rPr>
          <w:lang w:val="sv-SE"/>
        </w:rPr>
        <w:tab/>
      </w:r>
      <w:r w:rsidRPr="00DF7DE3">
        <w:rPr>
          <w:rFonts w:ascii="Calibri" w:eastAsia="Times New Roman" w:hAnsi="Calibri" w:cs="Courier New"/>
          <w:lang w:val="sv-SE" w:eastAsia="en-CA"/>
        </w:rPr>
        <w:t xml:space="preserve">u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1,3,6              </w:t>
      </w:r>
    </w:p>
    <w:p w14:paraId="0BDE33BE"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v</w:t>
      </w:r>
      <w:r w:rsidRPr="00DF7DE3">
        <w:rPr>
          <w:lang w:val="sv-SE"/>
        </w:rPr>
        <w:tab/>
      </w:r>
      <w:r w:rsidRPr="00DF7DE3">
        <w:rPr>
          <w:rFonts w:ascii="Calibri" w:eastAsia="Times New Roman" w:hAnsi="Calibri" w:cs="Courier New"/>
          <w:lang w:val="sv-SE" w:eastAsia="en-CA"/>
        </w:rPr>
        <w:t xml:space="preserve">v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1,2,3,6</w:t>
      </w:r>
    </w:p>
    <w:p w14:paraId="6673B67F"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DF7DE3">
        <w:rPr>
          <w:rFonts w:ascii="Calibri" w:eastAsia="Times New Roman" w:hAnsi="Calibri" w:cs="Courier New"/>
          <w:lang w:val="sv-SE" w:eastAsia="en-CA"/>
        </w:rPr>
        <w:t>w</w:t>
      </w:r>
      <w:r w:rsidRPr="00DF7DE3">
        <w:rPr>
          <w:lang w:val="sv-SE"/>
        </w:rPr>
        <w:tab/>
      </w:r>
      <w:r w:rsidRPr="00DF7DE3">
        <w:rPr>
          <w:rFonts w:ascii="Calibri" w:eastAsia="Times New Roman" w:hAnsi="Calibri" w:cs="Courier New"/>
          <w:lang w:val="sv-SE" w:eastAsia="en-CA"/>
        </w:rPr>
        <w:t xml:space="preserve">w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es-ES" w:eastAsia="en-CA"/>
        </w:rPr>
        <w:t xml:space="preserve">2,4,5,6              </w:t>
      </w:r>
    </w:p>
    <w:p w14:paraId="002D0201"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DF7DE3">
        <w:rPr>
          <w:rFonts w:ascii="Calibri" w:eastAsia="Times New Roman" w:hAnsi="Calibri" w:cs="Courier New"/>
          <w:lang w:val="es-ES" w:eastAsia="en-CA"/>
        </w:rPr>
        <w:t>x</w:t>
      </w:r>
      <w:r w:rsidRPr="00DF7DE3">
        <w:rPr>
          <w:lang w:val="es-ES"/>
        </w:rPr>
        <w:tab/>
      </w:r>
      <w:r w:rsidRPr="00DF7DE3">
        <w:rPr>
          <w:rFonts w:ascii="Calibri" w:eastAsia="Times New Roman" w:hAnsi="Calibri" w:cs="Courier New"/>
          <w:lang w:val="es-ES" w:eastAsia="en-CA"/>
        </w:rPr>
        <w:t xml:space="preserve">x min. </w:t>
      </w:r>
      <w:r w:rsidRPr="00DF7DE3">
        <w:rPr>
          <w:lang w:val="es-ES"/>
        </w:rPr>
        <w:tab/>
      </w:r>
      <w:r w:rsidRPr="00DF7DE3">
        <w:rPr>
          <w:lang w:val="es-ES"/>
        </w:rPr>
        <w:tab/>
      </w:r>
      <w:r w:rsidRPr="00DF7DE3">
        <w:rPr>
          <w:lang w:val="es-ES"/>
        </w:rPr>
        <w:tab/>
      </w:r>
      <w:r w:rsidRPr="00DF7DE3">
        <w:rPr>
          <w:lang w:val="es-ES"/>
        </w:rPr>
        <w:tab/>
      </w:r>
      <w:r w:rsidRPr="00DF7DE3">
        <w:rPr>
          <w:rFonts w:ascii="Calibri" w:eastAsia="Times New Roman" w:hAnsi="Calibri" w:cs="Courier New"/>
          <w:lang w:val="es-ES" w:eastAsia="en-CA"/>
        </w:rPr>
        <w:t xml:space="preserve">1,3,4,6        </w:t>
      </w:r>
    </w:p>
    <w:p w14:paraId="59B28800" w14:textId="77777777" w:rsidR="00E46AD4" w:rsidRPr="00B723D9"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DF7DE3">
        <w:rPr>
          <w:rFonts w:ascii="Calibri" w:eastAsia="Times New Roman" w:hAnsi="Calibri" w:cs="Courier New"/>
          <w:lang w:val="es-ES" w:eastAsia="en-CA"/>
        </w:rPr>
        <w:t>y</w:t>
      </w:r>
      <w:r w:rsidRPr="00DF7DE3">
        <w:rPr>
          <w:lang w:val="es-ES"/>
        </w:rPr>
        <w:tab/>
      </w:r>
      <w:r w:rsidRPr="00DF7DE3">
        <w:rPr>
          <w:rFonts w:ascii="Calibri" w:eastAsia="Times New Roman" w:hAnsi="Calibri" w:cs="Courier New"/>
          <w:lang w:val="es-ES" w:eastAsia="en-CA"/>
        </w:rPr>
        <w:t xml:space="preserve">y min. </w:t>
      </w:r>
      <w:r w:rsidRPr="00DF7DE3">
        <w:rPr>
          <w:lang w:val="es-ES"/>
        </w:rPr>
        <w:tab/>
      </w:r>
      <w:r w:rsidRPr="00DF7DE3">
        <w:rPr>
          <w:lang w:val="es-ES"/>
        </w:rPr>
        <w:tab/>
      </w:r>
      <w:r w:rsidRPr="00DF7DE3">
        <w:rPr>
          <w:lang w:val="es-ES"/>
        </w:rPr>
        <w:tab/>
      </w:r>
      <w:r w:rsidRPr="00DF7DE3">
        <w:rPr>
          <w:lang w:val="es-ES"/>
        </w:rPr>
        <w:tab/>
      </w:r>
      <w:r w:rsidRPr="27417623">
        <w:rPr>
          <w:rFonts w:ascii="Calibri" w:eastAsia="Times New Roman" w:hAnsi="Calibri" w:cs="Courier New"/>
          <w:lang w:val="fr-CA" w:eastAsia="en-CA"/>
        </w:rPr>
        <w:t xml:space="preserve">1,3,4,5,6              </w:t>
      </w:r>
    </w:p>
    <w:p w14:paraId="50F7E721" w14:textId="77777777" w:rsidR="000E46E7"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27417623">
        <w:rPr>
          <w:rFonts w:ascii="Calibri" w:eastAsia="Times New Roman" w:hAnsi="Calibri" w:cs="Courier New"/>
          <w:lang w:val="fr-CA" w:eastAsia="en-CA"/>
        </w:rPr>
        <w:t>z</w:t>
      </w:r>
      <w:r w:rsidRPr="00192190">
        <w:rPr>
          <w:lang w:val="fr-CA"/>
        </w:rPr>
        <w:tab/>
      </w:r>
      <w:r w:rsidRPr="27417623">
        <w:rPr>
          <w:rFonts w:ascii="Calibri" w:eastAsia="Times New Roman" w:hAnsi="Calibri" w:cs="Courier New"/>
          <w:lang w:val="fr-CA" w:eastAsia="en-CA"/>
        </w:rPr>
        <w:t xml:space="preserve">z min. </w:t>
      </w:r>
      <w:r w:rsidRPr="00192190">
        <w:rPr>
          <w:lang w:val="fr-CA"/>
        </w:rPr>
        <w:tab/>
      </w:r>
      <w:r w:rsidRPr="00192190">
        <w:rPr>
          <w:lang w:val="fr-CA"/>
        </w:rPr>
        <w:tab/>
      </w:r>
      <w:r w:rsidRPr="00192190">
        <w:rPr>
          <w:lang w:val="fr-CA"/>
        </w:rPr>
        <w:tab/>
      </w:r>
      <w:r w:rsidRPr="00192190">
        <w:rPr>
          <w:lang w:val="fr-CA"/>
        </w:rPr>
        <w:tab/>
      </w:r>
      <w:r w:rsidRPr="27417623">
        <w:rPr>
          <w:rFonts w:ascii="Calibri" w:eastAsia="Times New Roman" w:hAnsi="Calibri" w:cs="Courier New"/>
          <w:lang w:val="fr-CA" w:eastAsia="en-CA"/>
        </w:rPr>
        <w:t xml:space="preserve">1,3,5,6    </w:t>
      </w:r>
    </w:p>
    <w:p w14:paraId="041D49E7" w14:textId="77777777" w:rsidR="000E46E7" w:rsidRDefault="000E46E7"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p>
    <w:p w14:paraId="11752AB7" w14:textId="516AAA8A" w:rsidR="009025F7" w:rsidRPr="00B723D9"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27417623">
        <w:rPr>
          <w:rFonts w:ascii="Calibri" w:eastAsia="Times New Roman" w:hAnsi="Calibri" w:cs="Courier New"/>
          <w:lang w:val="fr-CA" w:eastAsia="en-CA"/>
        </w:rPr>
        <w:t xml:space="preserve">         </w:t>
      </w:r>
    </w:p>
    <w:sectPr w:rsidR="009025F7" w:rsidRPr="00B723D9" w:rsidSect="00836C33">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D2D86" w14:textId="77777777" w:rsidR="009114B9" w:rsidRDefault="009114B9" w:rsidP="00646BBF">
      <w:pPr>
        <w:spacing w:after="0" w:line="240" w:lineRule="auto"/>
      </w:pPr>
      <w:r>
        <w:separator/>
      </w:r>
    </w:p>
  </w:endnote>
  <w:endnote w:type="continuationSeparator" w:id="0">
    <w:p w14:paraId="4065ED72" w14:textId="77777777" w:rsidR="009114B9" w:rsidRDefault="009114B9" w:rsidP="00646BBF">
      <w:pPr>
        <w:spacing w:after="0" w:line="240" w:lineRule="auto"/>
      </w:pPr>
      <w:r>
        <w:continuationSeparator/>
      </w:r>
    </w:p>
  </w:endnote>
  <w:endnote w:type="continuationNotice" w:id="1">
    <w:p w14:paraId="099B9559" w14:textId="77777777" w:rsidR="009114B9" w:rsidRDefault="009114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resias LPfont">
    <w:altName w:val="Calibri"/>
    <w:charset w:val="00"/>
    <w:family w:val="auto"/>
    <w:pitch w:val="variable"/>
    <w:sig w:usb0="00000001" w:usb1="00000000" w:usb2="00000000" w:usb3="00000000" w:csb0="0000009B" w:csb1="00000000"/>
  </w:font>
  <w:font w:name="TiresiasLPfon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7014184"/>
      <w:docPartObj>
        <w:docPartGallery w:val="Page Numbers (Bottom of Page)"/>
        <w:docPartUnique/>
      </w:docPartObj>
    </w:sdtPr>
    <w:sdtEndPr>
      <w:rPr>
        <w:noProof/>
      </w:rPr>
    </w:sdtEndPr>
    <w:sdtContent>
      <w:p w14:paraId="223B10B4" w14:textId="62ED19BA" w:rsidR="008B554F" w:rsidRDefault="008B554F">
        <w:pPr>
          <w:pStyle w:val="Footer"/>
          <w:jc w:val="center"/>
        </w:pPr>
        <w:r>
          <w:fldChar w:fldCharType="begin"/>
        </w:r>
        <w:r>
          <w:instrText xml:space="preserve"> PAGE   \* MERGEFORMAT </w:instrText>
        </w:r>
        <w:r>
          <w:fldChar w:fldCharType="separate"/>
        </w:r>
        <w:r>
          <w:rPr>
            <w:noProof/>
          </w:rPr>
          <w:t>3</w:t>
        </w:r>
        <w:r>
          <w:fldChar w:fldCharType="end"/>
        </w:r>
      </w:p>
    </w:sdtContent>
  </w:sdt>
  <w:p w14:paraId="4EFC882E" w14:textId="77777777" w:rsidR="008B554F" w:rsidRDefault="008B5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3AA30" w14:textId="77777777" w:rsidR="008B554F" w:rsidRDefault="008B55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1924277"/>
      <w:docPartObj>
        <w:docPartGallery w:val="Page Numbers (Bottom of Page)"/>
        <w:docPartUnique/>
      </w:docPartObj>
    </w:sdtPr>
    <w:sdtEndPr/>
    <w:sdtContent>
      <w:p w14:paraId="1D2EB4F1" w14:textId="6E503D54" w:rsidR="00DA7665" w:rsidRDefault="00DA7665">
        <w:pPr>
          <w:pStyle w:val="Footer"/>
          <w:jc w:val="center"/>
        </w:pPr>
        <w:r>
          <w:fldChar w:fldCharType="begin"/>
        </w:r>
        <w:r>
          <w:instrText>PAGE   \* MERGEFORMAT</w:instrText>
        </w:r>
        <w:r>
          <w:fldChar w:fldCharType="separate"/>
        </w:r>
        <w:r>
          <w:rPr>
            <w:lang w:val="fr-FR"/>
          </w:rPr>
          <w:t>2</w:t>
        </w:r>
        <w:r>
          <w:fldChar w:fldCharType="end"/>
        </w:r>
      </w:p>
    </w:sdtContent>
  </w:sdt>
  <w:p w14:paraId="2CDD3A38" w14:textId="77777777" w:rsidR="008B554F" w:rsidRDefault="008B55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1B9F1" w14:textId="77777777" w:rsidR="008B554F" w:rsidRDefault="008B5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F029B" w14:textId="77777777" w:rsidR="009114B9" w:rsidRDefault="009114B9" w:rsidP="00646BBF">
      <w:pPr>
        <w:spacing w:after="0" w:line="240" w:lineRule="auto"/>
      </w:pPr>
      <w:r>
        <w:separator/>
      </w:r>
    </w:p>
  </w:footnote>
  <w:footnote w:type="continuationSeparator" w:id="0">
    <w:p w14:paraId="1C507CB6" w14:textId="77777777" w:rsidR="009114B9" w:rsidRDefault="009114B9" w:rsidP="00646BBF">
      <w:pPr>
        <w:spacing w:after="0" w:line="240" w:lineRule="auto"/>
      </w:pPr>
      <w:r>
        <w:continuationSeparator/>
      </w:r>
    </w:p>
  </w:footnote>
  <w:footnote w:type="continuationNotice" w:id="1">
    <w:p w14:paraId="163C1D47" w14:textId="77777777" w:rsidR="009114B9" w:rsidRDefault="009114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F152" w14:textId="77777777" w:rsidR="008B554F" w:rsidRDefault="008B5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09168" w14:textId="77777777" w:rsidR="008B554F" w:rsidRDefault="008B55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847E7" w14:textId="77777777" w:rsidR="008B554F" w:rsidRDefault="008B5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7D2C"/>
    <w:multiLevelType w:val="hybridMultilevel"/>
    <w:tmpl w:val="B324E8D6"/>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1" w15:restartNumberingAfterBreak="0">
    <w:nsid w:val="05C163E4"/>
    <w:multiLevelType w:val="hybridMultilevel"/>
    <w:tmpl w:val="56B84C6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8B4D74"/>
    <w:multiLevelType w:val="hybridMultilevel"/>
    <w:tmpl w:val="FD12325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F65767"/>
    <w:multiLevelType w:val="hybridMultilevel"/>
    <w:tmpl w:val="B68C9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AEC2DD9"/>
    <w:multiLevelType w:val="hybridMultilevel"/>
    <w:tmpl w:val="C9764980"/>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1E00AB"/>
    <w:multiLevelType w:val="hybridMultilevel"/>
    <w:tmpl w:val="8A0437A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C7B71A3"/>
    <w:multiLevelType w:val="hybridMultilevel"/>
    <w:tmpl w:val="9670CF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D995F5F"/>
    <w:multiLevelType w:val="hybridMultilevel"/>
    <w:tmpl w:val="36A4974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DDE2A08"/>
    <w:multiLevelType w:val="hybridMultilevel"/>
    <w:tmpl w:val="A90EE7F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E92198B"/>
    <w:multiLevelType w:val="hybridMultilevel"/>
    <w:tmpl w:val="46048D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0F527374"/>
    <w:multiLevelType w:val="hybridMultilevel"/>
    <w:tmpl w:val="E0E44242"/>
    <w:lvl w:ilvl="0" w:tplc="0409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10D155E0"/>
    <w:multiLevelType w:val="hybridMultilevel"/>
    <w:tmpl w:val="917CCA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1801851"/>
    <w:multiLevelType w:val="hybridMultilevel"/>
    <w:tmpl w:val="1E46A3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1335071C"/>
    <w:multiLevelType w:val="multilevel"/>
    <w:tmpl w:val="7C50848C"/>
    <w:lvl w:ilvl="0">
      <w:start w:val="1"/>
      <w:numFmt w:val="decimal"/>
      <w:lvlText w:val="%1."/>
      <w:lvlJc w:val="left"/>
      <w:pPr>
        <w:ind w:left="1353" w:hanging="360"/>
      </w:pPr>
      <w:rPr>
        <w:lang w:val="en-US"/>
      </w:r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5" w15:restartNumberingAfterBreak="0">
    <w:nsid w:val="16241AD7"/>
    <w:multiLevelType w:val="hybridMultilevel"/>
    <w:tmpl w:val="AB2EB1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178A4644"/>
    <w:multiLevelType w:val="hybridMultilevel"/>
    <w:tmpl w:val="DB1C4A1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8122FDD"/>
    <w:multiLevelType w:val="hybridMultilevel"/>
    <w:tmpl w:val="E66C67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18EE25B9"/>
    <w:multiLevelType w:val="hybridMultilevel"/>
    <w:tmpl w:val="F4F85B0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AE73D9B"/>
    <w:multiLevelType w:val="hybridMultilevel"/>
    <w:tmpl w:val="6B5E66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1B5A7A5C"/>
    <w:multiLevelType w:val="hybridMultilevel"/>
    <w:tmpl w:val="892CE72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BB816F4"/>
    <w:multiLevelType w:val="hybridMultilevel"/>
    <w:tmpl w:val="84C62D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1E026A0E"/>
    <w:multiLevelType w:val="hybridMultilevel"/>
    <w:tmpl w:val="EFE01AC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224C7797"/>
    <w:multiLevelType w:val="hybridMultilevel"/>
    <w:tmpl w:val="5DE46F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236E6716"/>
    <w:multiLevelType w:val="hybridMultilevel"/>
    <w:tmpl w:val="7BF87908"/>
    <w:lvl w:ilvl="0" w:tplc="0C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50F68E0"/>
    <w:multiLevelType w:val="hybridMultilevel"/>
    <w:tmpl w:val="6C882C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26084278"/>
    <w:multiLevelType w:val="hybridMultilevel"/>
    <w:tmpl w:val="8C84440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67E7C0F"/>
    <w:multiLevelType w:val="hybridMultilevel"/>
    <w:tmpl w:val="AB4E52B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E14A12"/>
    <w:multiLevelType w:val="hybridMultilevel"/>
    <w:tmpl w:val="8D125CD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9B42422"/>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EB22712"/>
    <w:multiLevelType w:val="hybridMultilevel"/>
    <w:tmpl w:val="155E3E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2EF81B64"/>
    <w:multiLevelType w:val="hybridMultilevel"/>
    <w:tmpl w:val="1F1256BC"/>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33" w15:restartNumberingAfterBreak="0">
    <w:nsid w:val="30C3608E"/>
    <w:multiLevelType w:val="hybridMultilevel"/>
    <w:tmpl w:val="BFA0076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174D61"/>
    <w:multiLevelType w:val="hybridMultilevel"/>
    <w:tmpl w:val="774AC3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322277D2"/>
    <w:multiLevelType w:val="hybridMultilevel"/>
    <w:tmpl w:val="3D7AC28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5DC0485"/>
    <w:multiLevelType w:val="hybridMultilevel"/>
    <w:tmpl w:val="3C3E95A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8195098"/>
    <w:multiLevelType w:val="hybridMultilevel"/>
    <w:tmpl w:val="3C82B00E"/>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39" w15:restartNumberingAfterBreak="0">
    <w:nsid w:val="3B9C076B"/>
    <w:multiLevelType w:val="hybridMultilevel"/>
    <w:tmpl w:val="7AE89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3BC00483"/>
    <w:multiLevelType w:val="hybridMultilevel"/>
    <w:tmpl w:val="7CF422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3CC51A73"/>
    <w:multiLevelType w:val="hybridMultilevel"/>
    <w:tmpl w:val="D8C82F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3DB9300D"/>
    <w:multiLevelType w:val="hybridMultilevel"/>
    <w:tmpl w:val="372C04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3FCC3B49"/>
    <w:multiLevelType w:val="hybridMultilevel"/>
    <w:tmpl w:val="410AA58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01E0198"/>
    <w:multiLevelType w:val="hybridMultilevel"/>
    <w:tmpl w:val="BD0CEB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42284CA9"/>
    <w:multiLevelType w:val="hybridMultilevel"/>
    <w:tmpl w:val="6CE02BF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22E23DC"/>
    <w:multiLevelType w:val="hybridMultilevel"/>
    <w:tmpl w:val="DF2E9A0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440253F7"/>
    <w:multiLevelType w:val="hybridMultilevel"/>
    <w:tmpl w:val="A8B25D7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4900202"/>
    <w:multiLevelType w:val="hybridMultilevel"/>
    <w:tmpl w:val="73643D3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9" w15:restartNumberingAfterBreak="0">
    <w:nsid w:val="46206A48"/>
    <w:multiLevelType w:val="hybridMultilevel"/>
    <w:tmpl w:val="2CC62B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0" w15:restartNumberingAfterBreak="0">
    <w:nsid w:val="47ED00EB"/>
    <w:multiLevelType w:val="hybridMultilevel"/>
    <w:tmpl w:val="B908DDD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1" w15:restartNumberingAfterBreak="0">
    <w:nsid w:val="499758FF"/>
    <w:multiLevelType w:val="hybridMultilevel"/>
    <w:tmpl w:val="7C30A07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9C01359"/>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A167E15"/>
    <w:multiLevelType w:val="hybridMultilevel"/>
    <w:tmpl w:val="66207394"/>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C521BB5"/>
    <w:multiLevelType w:val="hybridMultilevel"/>
    <w:tmpl w:val="7D1ACCF6"/>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55"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EB95CEC"/>
    <w:multiLevelType w:val="hybridMultilevel"/>
    <w:tmpl w:val="235A9E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7" w15:restartNumberingAfterBreak="0">
    <w:nsid w:val="4F1E75BB"/>
    <w:multiLevelType w:val="hybridMultilevel"/>
    <w:tmpl w:val="B3C0690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8" w15:restartNumberingAfterBreak="0">
    <w:nsid w:val="500F11C3"/>
    <w:multiLevelType w:val="hybridMultilevel"/>
    <w:tmpl w:val="4B7E8E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9" w15:restartNumberingAfterBreak="0">
    <w:nsid w:val="515624B4"/>
    <w:multiLevelType w:val="hybridMultilevel"/>
    <w:tmpl w:val="30E659C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1B146AD"/>
    <w:multiLevelType w:val="hybridMultilevel"/>
    <w:tmpl w:val="DA2ED8E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265244C"/>
    <w:multiLevelType w:val="hybridMultilevel"/>
    <w:tmpl w:val="3ADC59B4"/>
    <w:lvl w:ilvl="0" w:tplc="0D864DD8">
      <w:start w:val="1"/>
      <w:numFmt w:val="decimal"/>
      <w:lvlText w:val="%1."/>
      <w:lvlJc w:val="left"/>
      <w:pPr>
        <w:tabs>
          <w:tab w:val="num" w:pos="1080"/>
        </w:tabs>
        <w:ind w:left="1080" w:hanging="720"/>
      </w:pPr>
    </w:lvl>
    <w:lvl w:ilvl="1" w:tplc="E66EADA0">
      <w:start w:val="1"/>
      <w:numFmt w:val="decimal"/>
      <w:lvlText w:val="1.%2"/>
      <w:lvlJc w:val="left"/>
      <w:pPr>
        <w:tabs>
          <w:tab w:val="num" w:pos="1440"/>
        </w:tabs>
        <w:ind w:left="1440" w:hanging="360"/>
      </w:pPr>
    </w:lvl>
    <w:lvl w:ilvl="2" w:tplc="80522C0E">
      <w:start w:val="1"/>
      <w:numFmt w:val="lowerRoman"/>
      <w:lvlText w:val="%3."/>
      <w:lvlJc w:val="right"/>
      <w:pPr>
        <w:tabs>
          <w:tab w:val="num" w:pos="2160"/>
        </w:tabs>
        <w:ind w:left="2160" w:hanging="180"/>
      </w:pPr>
    </w:lvl>
    <w:lvl w:ilvl="3" w:tplc="9B7C5DA8">
      <w:start w:val="1"/>
      <w:numFmt w:val="decimal"/>
      <w:lvlText w:val="%4."/>
      <w:lvlJc w:val="left"/>
      <w:pPr>
        <w:tabs>
          <w:tab w:val="num" w:pos="720"/>
        </w:tabs>
        <w:ind w:left="720" w:hanging="360"/>
      </w:pPr>
    </w:lvl>
    <w:lvl w:ilvl="4" w:tplc="576C5B82">
      <w:start w:val="1"/>
      <w:numFmt w:val="lowerLetter"/>
      <w:lvlText w:val="%5."/>
      <w:lvlJc w:val="left"/>
      <w:pPr>
        <w:tabs>
          <w:tab w:val="num" w:pos="3600"/>
        </w:tabs>
        <w:ind w:left="3600" w:hanging="360"/>
      </w:pPr>
    </w:lvl>
    <w:lvl w:ilvl="5" w:tplc="FF5E5ED2">
      <w:start w:val="1"/>
      <w:numFmt w:val="lowerRoman"/>
      <w:lvlText w:val="%6."/>
      <w:lvlJc w:val="right"/>
      <w:pPr>
        <w:tabs>
          <w:tab w:val="num" w:pos="4320"/>
        </w:tabs>
        <w:ind w:left="4320" w:hanging="180"/>
      </w:pPr>
    </w:lvl>
    <w:lvl w:ilvl="6" w:tplc="11845EBC">
      <w:start w:val="1"/>
      <w:numFmt w:val="decimal"/>
      <w:lvlText w:val="%7."/>
      <w:lvlJc w:val="left"/>
      <w:pPr>
        <w:tabs>
          <w:tab w:val="num" w:pos="5040"/>
        </w:tabs>
        <w:ind w:left="5040" w:hanging="360"/>
      </w:pPr>
    </w:lvl>
    <w:lvl w:ilvl="7" w:tplc="C2EC57A8">
      <w:start w:val="1"/>
      <w:numFmt w:val="lowerLetter"/>
      <w:lvlText w:val="%8."/>
      <w:lvlJc w:val="left"/>
      <w:pPr>
        <w:tabs>
          <w:tab w:val="num" w:pos="5760"/>
        </w:tabs>
        <w:ind w:left="5760" w:hanging="360"/>
      </w:pPr>
    </w:lvl>
    <w:lvl w:ilvl="8" w:tplc="394EACD8">
      <w:start w:val="1"/>
      <w:numFmt w:val="lowerRoman"/>
      <w:lvlText w:val="%9."/>
      <w:lvlJc w:val="right"/>
      <w:pPr>
        <w:tabs>
          <w:tab w:val="num" w:pos="6480"/>
        </w:tabs>
        <w:ind w:left="6480" w:hanging="180"/>
      </w:pPr>
    </w:lvl>
  </w:abstractNum>
  <w:abstractNum w:abstractNumId="62" w15:restartNumberingAfterBreak="0">
    <w:nsid w:val="533D0D4D"/>
    <w:multiLevelType w:val="hybridMultilevel"/>
    <w:tmpl w:val="0A5A6D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3"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546D1624"/>
    <w:multiLevelType w:val="hybridMultilevel"/>
    <w:tmpl w:val="3746F9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5" w15:restartNumberingAfterBreak="0">
    <w:nsid w:val="56B059C6"/>
    <w:multiLevelType w:val="hybridMultilevel"/>
    <w:tmpl w:val="AB6A6E7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7103E0E"/>
    <w:multiLevelType w:val="hybridMultilevel"/>
    <w:tmpl w:val="9B28D81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7" w15:restartNumberingAfterBreak="0">
    <w:nsid w:val="573E314D"/>
    <w:multiLevelType w:val="hybridMultilevel"/>
    <w:tmpl w:val="B9F0DEE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7616037"/>
    <w:multiLevelType w:val="hybridMultilevel"/>
    <w:tmpl w:val="670A7960"/>
    <w:lvl w:ilvl="0" w:tplc="0C0C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8191050"/>
    <w:multiLevelType w:val="hybridMultilevel"/>
    <w:tmpl w:val="0D3AA7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0" w15:restartNumberingAfterBreak="0">
    <w:nsid w:val="5BA0543F"/>
    <w:multiLevelType w:val="hybridMultilevel"/>
    <w:tmpl w:val="9880D3F0"/>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CB734C2"/>
    <w:multiLevelType w:val="hybridMultilevel"/>
    <w:tmpl w:val="80EC407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2" w15:restartNumberingAfterBreak="0">
    <w:nsid w:val="5E51181E"/>
    <w:multiLevelType w:val="hybridMultilevel"/>
    <w:tmpl w:val="4F32BF30"/>
    <w:lvl w:ilvl="0" w:tplc="0C0C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F7A13EC"/>
    <w:multiLevelType w:val="hybridMultilevel"/>
    <w:tmpl w:val="58506FA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2162923"/>
    <w:multiLevelType w:val="hybridMultilevel"/>
    <w:tmpl w:val="DC4E3B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5" w15:restartNumberingAfterBreak="0">
    <w:nsid w:val="63341D97"/>
    <w:multiLevelType w:val="hybridMultilevel"/>
    <w:tmpl w:val="A226F8F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6" w15:restartNumberingAfterBreak="0">
    <w:nsid w:val="65745F5A"/>
    <w:multiLevelType w:val="hybridMultilevel"/>
    <w:tmpl w:val="941456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7" w15:restartNumberingAfterBreak="0">
    <w:nsid w:val="690D527E"/>
    <w:multiLevelType w:val="hybridMultilevel"/>
    <w:tmpl w:val="62548C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8" w15:restartNumberingAfterBreak="0">
    <w:nsid w:val="6A0805A7"/>
    <w:multiLevelType w:val="hybridMultilevel"/>
    <w:tmpl w:val="DF66F11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E492545"/>
    <w:multiLevelType w:val="hybridMultilevel"/>
    <w:tmpl w:val="F9245EF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F3753B7"/>
    <w:multiLevelType w:val="hybridMultilevel"/>
    <w:tmpl w:val="CC9C3686"/>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82" w15:restartNumberingAfterBreak="0">
    <w:nsid w:val="70FD762A"/>
    <w:multiLevelType w:val="hybridMultilevel"/>
    <w:tmpl w:val="3F58799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11918C2"/>
    <w:multiLevelType w:val="hybridMultilevel"/>
    <w:tmpl w:val="FB6AA29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3D34173"/>
    <w:multiLevelType w:val="hybridMultilevel"/>
    <w:tmpl w:val="8DB61F70"/>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3E32826"/>
    <w:multiLevelType w:val="hybridMultilevel"/>
    <w:tmpl w:val="EB220A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6" w15:restartNumberingAfterBreak="0">
    <w:nsid w:val="75964361"/>
    <w:multiLevelType w:val="hybridMultilevel"/>
    <w:tmpl w:val="4370A5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7" w15:restartNumberingAfterBreak="0">
    <w:nsid w:val="79B13FBB"/>
    <w:multiLevelType w:val="hybridMultilevel"/>
    <w:tmpl w:val="6C64CF1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8" w15:restartNumberingAfterBreak="0">
    <w:nsid w:val="7CCB3CED"/>
    <w:multiLevelType w:val="hybridMultilevel"/>
    <w:tmpl w:val="2BEC42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9" w15:restartNumberingAfterBreak="0">
    <w:nsid w:val="7D7F34B0"/>
    <w:multiLevelType w:val="hybridMultilevel"/>
    <w:tmpl w:val="1E2A77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0" w15:restartNumberingAfterBreak="0">
    <w:nsid w:val="7E026C8F"/>
    <w:multiLevelType w:val="hybridMultilevel"/>
    <w:tmpl w:val="2F6EEE4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E8A42D2"/>
    <w:multiLevelType w:val="hybridMultilevel"/>
    <w:tmpl w:val="A3B2703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F37288E"/>
    <w:multiLevelType w:val="hybridMultilevel"/>
    <w:tmpl w:val="3CDAD54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7387338">
    <w:abstractNumId w:val="79"/>
  </w:num>
  <w:num w:numId="2" w16cid:durableId="1799831473">
    <w:abstractNumId w:val="63"/>
  </w:num>
  <w:num w:numId="3" w16cid:durableId="176337776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0458520">
    <w:abstractNumId w:val="34"/>
  </w:num>
  <w:num w:numId="5" w16cid:durableId="1471249539">
    <w:abstractNumId w:val="28"/>
  </w:num>
  <w:num w:numId="6" w16cid:durableId="1124420170">
    <w:abstractNumId w:val="55"/>
  </w:num>
  <w:num w:numId="7" w16cid:durableId="705758805">
    <w:abstractNumId w:val="53"/>
  </w:num>
  <w:num w:numId="8" w16cid:durableId="677391450">
    <w:abstractNumId w:val="30"/>
  </w:num>
  <w:num w:numId="9" w16cid:durableId="2098017096">
    <w:abstractNumId w:val="3"/>
  </w:num>
  <w:num w:numId="10" w16cid:durableId="368723918">
    <w:abstractNumId w:val="14"/>
  </w:num>
  <w:num w:numId="11" w16cid:durableId="1845167124">
    <w:abstractNumId w:val="56"/>
  </w:num>
  <w:num w:numId="12" w16cid:durableId="1215579888">
    <w:abstractNumId w:val="52"/>
  </w:num>
  <w:num w:numId="13" w16cid:durableId="1661157887">
    <w:abstractNumId w:val="81"/>
  </w:num>
  <w:num w:numId="14" w16cid:durableId="833956582">
    <w:abstractNumId w:val="48"/>
  </w:num>
  <w:num w:numId="15" w16cid:durableId="1055274201">
    <w:abstractNumId w:val="77"/>
  </w:num>
  <w:num w:numId="16" w16cid:durableId="680160895">
    <w:abstractNumId w:val="4"/>
  </w:num>
  <w:num w:numId="17" w16cid:durableId="1288201311">
    <w:abstractNumId w:val="87"/>
  </w:num>
  <w:num w:numId="18" w16cid:durableId="1176261241">
    <w:abstractNumId w:val="41"/>
  </w:num>
  <w:num w:numId="19" w16cid:durableId="2026469945">
    <w:abstractNumId w:val="36"/>
  </w:num>
  <w:num w:numId="20" w16cid:durableId="2070037534">
    <w:abstractNumId w:val="78"/>
  </w:num>
  <w:num w:numId="21" w16cid:durableId="1675298044">
    <w:abstractNumId w:val="85"/>
  </w:num>
  <w:num w:numId="22" w16cid:durableId="1327829942">
    <w:abstractNumId w:val="58"/>
  </w:num>
  <w:num w:numId="23" w16cid:durableId="21253859">
    <w:abstractNumId w:val="8"/>
  </w:num>
  <w:num w:numId="24" w16cid:durableId="2132356276">
    <w:abstractNumId w:val="37"/>
  </w:num>
  <w:num w:numId="25" w16cid:durableId="919413476">
    <w:abstractNumId w:val="44"/>
  </w:num>
  <w:num w:numId="26" w16cid:durableId="1804738664">
    <w:abstractNumId w:val="88"/>
  </w:num>
  <w:num w:numId="27" w16cid:durableId="466513680">
    <w:abstractNumId w:val="10"/>
  </w:num>
  <w:num w:numId="28" w16cid:durableId="552929567">
    <w:abstractNumId w:val="23"/>
  </w:num>
  <w:num w:numId="29" w16cid:durableId="751656986">
    <w:abstractNumId w:val="19"/>
  </w:num>
  <w:num w:numId="30" w16cid:durableId="223687399">
    <w:abstractNumId w:val="86"/>
  </w:num>
  <w:num w:numId="31" w16cid:durableId="2122413773">
    <w:abstractNumId w:val="74"/>
  </w:num>
  <w:num w:numId="32" w16cid:durableId="1712411995">
    <w:abstractNumId w:val="0"/>
  </w:num>
  <w:num w:numId="33" w16cid:durableId="164706132">
    <w:abstractNumId w:val="51"/>
  </w:num>
  <w:num w:numId="34" w16cid:durableId="1035347254">
    <w:abstractNumId w:val="70"/>
  </w:num>
  <w:num w:numId="35" w16cid:durableId="620772274">
    <w:abstractNumId w:val="60"/>
  </w:num>
  <w:num w:numId="36" w16cid:durableId="745147924">
    <w:abstractNumId w:val="54"/>
  </w:num>
  <w:num w:numId="37" w16cid:durableId="2101486027">
    <w:abstractNumId w:val="92"/>
  </w:num>
  <w:num w:numId="38" w16cid:durableId="401416664">
    <w:abstractNumId w:val="7"/>
  </w:num>
  <w:num w:numId="39" w16cid:durableId="1903520830">
    <w:abstractNumId w:val="47"/>
  </w:num>
  <w:num w:numId="40" w16cid:durableId="127406001">
    <w:abstractNumId w:val="82"/>
  </w:num>
  <w:num w:numId="41" w16cid:durableId="2123649727">
    <w:abstractNumId w:val="73"/>
  </w:num>
  <w:num w:numId="42" w16cid:durableId="383023321">
    <w:abstractNumId w:val="2"/>
  </w:num>
  <w:num w:numId="43" w16cid:durableId="845828059">
    <w:abstractNumId w:val="26"/>
  </w:num>
  <w:num w:numId="44" w16cid:durableId="1760711064">
    <w:abstractNumId w:val="18"/>
  </w:num>
  <w:num w:numId="45" w16cid:durableId="588737641">
    <w:abstractNumId w:val="66"/>
  </w:num>
  <w:num w:numId="46" w16cid:durableId="613831957">
    <w:abstractNumId w:val="91"/>
  </w:num>
  <w:num w:numId="47" w16cid:durableId="754089471">
    <w:abstractNumId w:val="5"/>
  </w:num>
  <w:num w:numId="48" w16cid:durableId="2122721227">
    <w:abstractNumId w:val="57"/>
  </w:num>
  <w:num w:numId="49" w16cid:durableId="443497342">
    <w:abstractNumId w:val="43"/>
  </w:num>
  <w:num w:numId="50" w16cid:durableId="464197024">
    <w:abstractNumId w:val="67"/>
  </w:num>
  <w:num w:numId="51" w16cid:durableId="769542163">
    <w:abstractNumId w:val="9"/>
  </w:num>
  <w:num w:numId="52" w16cid:durableId="1781145934">
    <w:abstractNumId w:val="71"/>
  </w:num>
  <w:num w:numId="53" w16cid:durableId="498080877">
    <w:abstractNumId w:val="46"/>
  </w:num>
  <w:num w:numId="54" w16cid:durableId="2044162529">
    <w:abstractNumId w:val="25"/>
  </w:num>
  <w:num w:numId="55" w16cid:durableId="483090721">
    <w:abstractNumId w:val="6"/>
  </w:num>
  <w:num w:numId="56" w16cid:durableId="2033610770">
    <w:abstractNumId w:val="20"/>
  </w:num>
  <w:num w:numId="57" w16cid:durableId="2063432739">
    <w:abstractNumId w:val="32"/>
  </w:num>
  <w:num w:numId="58" w16cid:durableId="692614867">
    <w:abstractNumId w:val="27"/>
  </w:num>
  <w:num w:numId="59" w16cid:durableId="1287853723">
    <w:abstractNumId w:val="75"/>
  </w:num>
  <w:num w:numId="60" w16cid:durableId="1554342384">
    <w:abstractNumId w:val="16"/>
  </w:num>
  <w:num w:numId="61" w16cid:durableId="1964069944">
    <w:abstractNumId w:val="1"/>
  </w:num>
  <w:num w:numId="62" w16cid:durableId="25838855">
    <w:abstractNumId w:val="33"/>
  </w:num>
  <w:num w:numId="63" w16cid:durableId="1232541175">
    <w:abstractNumId w:val="50"/>
  </w:num>
  <w:num w:numId="64" w16cid:durableId="1120298538">
    <w:abstractNumId w:val="22"/>
  </w:num>
  <w:num w:numId="65" w16cid:durableId="1444037631">
    <w:abstractNumId w:val="65"/>
  </w:num>
  <w:num w:numId="66" w16cid:durableId="692926782">
    <w:abstractNumId w:val="45"/>
  </w:num>
  <w:num w:numId="67" w16cid:durableId="226572945">
    <w:abstractNumId w:val="80"/>
  </w:num>
  <w:num w:numId="68" w16cid:durableId="1419868463">
    <w:abstractNumId w:val="29"/>
  </w:num>
  <w:num w:numId="69" w16cid:durableId="188224420">
    <w:abstractNumId w:val="38"/>
  </w:num>
  <w:num w:numId="70" w16cid:durableId="580064835">
    <w:abstractNumId w:val="31"/>
  </w:num>
  <w:num w:numId="71" w16cid:durableId="718358408">
    <w:abstractNumId w:val="76"/>
  </w:num>
  <w:num w:numId="72" w16cid:durableId="1638728454">
    <w:abstractNumId w:val="68"/>
  </w:num>
  <w:num w:numId="73" w16cid:durableId="1640454657">
    <w:abstractNumId w:val="72"/>
  </w:num>
  <w:num w:numId="74" w16cid:durableId="1790315814">
    <w:abstractNumId w:val="90"/>
  </w:num>
  <w:num w:numId="75" w16cid:durableId="1910265185">
    <w:abstractNumId w:val="24"/>
  </w:num>
  <w:num w:numId="76" w16cid:durableId="560946787">
    <w:abstractNumId w:val="84"/>
  </w:num>
  <w:num w:numId="77" w16cid:durableId="1658411200">
    <w:abstractNumId w:val="11"/>
  </w:num>
  <w:num w:numId="78" w16cid:durableId="165363562">
    <w:abstractNumId w:val="12"/>
  </w:num>
  <w:num w:numId="79" w16cid:durableId="141385439">
    <w:abstractNumId w:val="69"/>
  </w:num>
  <w:num w:numId="80" w16cid:durableId="845751793">
    <w:abstractNumId w:val="64"/>
  </w:num>
  <w:num w:numId="81" w16cid:durableId="201942124">
    <w:abstractNumId w:val="49"/>
  </w:num>
  <w:num w:numId="82" w16cid:durableId="814760386">
    <w:abstractNumId w:val="89"/>
  </w:num>
  <w:num w:numId="83" w16cid:durableId="1267999553">
    <w:abstractNumId w:val="21"/>
  </w:num>
  <w:num w:numId="84" w16cid:durableId="1294404546">
    <w:abstractNumId w:val="39"/>
  </w:num>
  <w:num w:numId="85" w16cid:durableId="1723401152">
    <w:abstractNumId w:val="17"/>
  </w:num>
  <w:num w:numId="86" w16cid:durableId="59601801">
    <w:abstractNumId w:val="15"/>
  </w:num>
  <w:num w:numId="87" w16cid:durableId="713388254">
    <w:abstractNumId w:val="62"/>
  </w:num>
  <w:num w:numId="88" w16cid:durableId="482626869">
    <w:abstractNumId w:val="42"/>
  </w:num>
  <w:num w:numId="89" w16cid:durableId="688989666">
    <w:abstractNumId w:val="13"/>
  </w:num>
  <w:num w:numId="90" w16cid:durableId="1028944226">
    <w:abstractNumId w:val="59"/>
  </w:num>
  <w:num w:numId="91" w16cid:durableId="2077966674">
    <w:abstractNumId w:val="40"/>
  </w:num>
  <w:num w:numId="92" w16cid:durableId="2110346989">
    <w:abstractNumId w:val="83"/>
  </w:num>
  <w:num w:numId="93" w16cid:durableId="1523786414">
    <w:abstractNumId w:val="3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ytzAxMwECUwtDAyUdpeDU4uLM/DyQAotaAIGJmlMsAAAA"/>
  </w:docVars>
  <w:rsids>
    <w:rsidRoot w:val="00646BBF"/>
    <w:rsid w:val="000003D1"/>
    <w:rsid w:val="0000163E"/>
    <w:rsid w:val="00001CD5"/>
    <w:rsid w:val="00002E94"/>
    <w:rsid w:val="000033EE"/>
    <w:rsid w:val="0000379D"/>
    <w:rsid w:val="00003AA1"/>
    <w:rsid w:val="00003C81"/>
    <w:rsid w:val="000074A3"/>
    <w:rsid w:val="0000756A"/>
    <w:rsid w:val="00007B71"/>
    <w:rsid w:val="00007CD7"/>
    <w:rsid w:val="00007FF2"/>
    <w:rsid w:val="00010BF9"/>
    <w:rsid w:val="00011140"/>
    <w:rsid w:val="00011847"/>
    <w:rsid w:val="00011CC7"/>
    <w:rsid w:val="000122E1"/>
    <w:rsid w:val="00013288"/>
    <w:rsid w:val="000133A6"/>
    <w:rsid w:val="00013B78"/>
    <w:rsid w:val="000141AD"/>
    <w:rsid w:val="0001494B"/>
    <w:rsid w:val="00014E13"/>
    <w:rsid w:val="00015246"/>
    <w:rsid w:val="00016449"/>
    <w:rsid w:val="00016668"/>
    <w:rsid w:val="0001675A"/>
    <w:rsid w:val="00016DCF"/>
    <w:rsid w:val="00016E73"/>
    <w:rsid w:val="00016F90"/>
    <w:rsid w:val="00021218"/>
    <w:rsid w:val="000219BB"/>
    <w:rsid w:val="00021A5E"/>
    <w:rsid w:val="0002271F"/>
    <w:rsid w:val="00022977"/>
    <w:rsid w:val="00023724"/>
    <w:rsid w:val="000237C3"/>
    <w:rsid w:val="000238E1"/>
    <w:rsid w:val="00024A2F"/>
    <w:rsid w:val="00025EC8"/>
    <w:rsid w:val="0002674F"/>
    <w:rsid w:val="0002727D"/>
    <w:rsid w:val="00027E9B"/>
    <w:rsid w:val="000302CF"/>
    <w:rsid w:val="000308F0"/>
    <w:rsid w:val="000313BC"/>
    <w:rsid w:val="00031C51"/>
    <w:rsid w:val="00033D9D"/>
    <w:rsid w:val="00034228"/>
    <w:rsid w:val="0003455F"/>
    <w:rsid w:val="000348E2"/>
    <w:rsid w:val="000350A7"/>
    <w:rsid w:val="000375F0"/>
    <w:rsid w:val="00037BBA"/>
    <w:rsid w:val="00037ED0"/>
    <w:rsid w:val="00037FB7"/>
    <w:rsid w:val="0004095E"/>
    <w:rsid w:val="00040A37"/>
    <w:rsid w:val="00040BF6"/>
    <w:rsid w:val="00041905"/>
    <w:rsid w:val="00042178"/>
    <w:rsid w:val="00043B4F"/>
    <w:rsid w:val="00043C41"/>
    <w:rsid w:val="00044376"/>
    <w:rsid w:val="000449A9"/>
    <w:rsid w:val="0004694B"/>
    <w:rsid w:val="00046B3B"/>
    <w:rsid w:val="00047663"/>
    <w:rsid w:val="00047929"/>
    <w:rsid w:val="00047E25"/>
    <w:rsid w:val="000504AD"/>
    <w:rsid w:val="00050C5F"/>
    <w:rsid w:val="00050DBB"/>
    <w:rsid w:val="00054237"/>
    <w:rsid w:val="0005466F"/>
    <w:rsid w:val="00055667"/>
    <w:rsid w:val="000562CB"/>
    <w:rsid w:val="00057406"/>
    <w:rsid w:val="00057A8C"/>
    <w:rsid w:val="00057C2C"/>
    <w:rsid w:val="00057F0B"/>
    <w:rsid w:val="0006124D"/>
    <w:rsid w:val="00061B56"/>
    <w:rsid w:val="00062128"/>
    <w:rsid w:val="000622A3"/>
    <w:rsid w:val="00062AD7"/>
    <w:rsid w:val="00062D65"/>
    <w:rsid w:val="00062D82"/>
    <w:rsid w:val="00063022"/>
    <w:rsid w:val="00063E93"/>
    <w:rsid w:val="00063FB1"/>
    <w:rsid w:val="00064493"/>
    <w:rsid w:val="0006486F"/>
    <w:rsid w:val="00064BBA"/>
    <w:rsid w:val="00065E8D"/>
    <w:rsid w:val="00066490"/>
    <w:rsid w:val="00066688"/>
    <w:rsid w:val="00067277"/>
    <w:rsid w:val="000672A2"/>
    <w:rsid w:val="00067382"/>
    <w:rsid w:val="000700FE"/>
    <w:rsid w:val="00070480"/>
    <w:rsid w:val="000707FD"/>
    <w:rsid w:val="00071B49"/>
    <w:rsid w:val="00071BDF"/>
    <w:rsid w:val="00071C16"/>
    <w:rsid w:val="00071C35"/>
    <w:rsid w:val="00072705"/>
    <w:rsid w:val="00072A8C"/>
    <w:rsid w:val="00072B74"/>
    <w:rsid w:val="0007302B"/>
    <w:rsid w:val="00073A4B"/>
    <w:rsid w:val="00073CAA"/>
    <w:rsid w:val="00074125"/>
    <w:rsid w:val="00075004"/>
    <w:rsid w:val="00075560"/>
    <w:rsid w:val="00076C5C"/>
    <w:rsid w:val="000772F9"/>
    <w:rsid w:val="00077E86"/>
    <w:rsid w:val="000803B3"/>
    <w:rsid w:val="00080B39"/>
    <w:rsid w:val="0008116B"/>
    <w:rsid w:val="00083B0C"/>
    <w:rsid w:val="00084302"/>
    <w:rsid w:val="0008433C"/>
    <w:rsid w:val="00084BF6"/>
    <w:rsid w:val="00085743"/>
    <w:rsid w:val="00085C2C"/>
    <w:rsid w:val="00085E2E"/>
    <w:rsid w:val="00085E44"/>
    <w:rsid w:val="00086080"/>
    <w:rsid w:val="000867BD"/>
    <w:rsid w:val="00086859"/>
    <w:rsid w:val="00087130"/>
    <w:rsid w:val="00087A80"/>
    <w:rsid w:val="0009015D"/>
    <w:rsid w:val="000908E8"/>
    <w:rsid w:val="00090963"/>
    <w:rsid w:val="000915CB"/>
    <w:rsid w:val="00092083"/>
    <w:rsid w:val="000923F1"/>
    <w:rsid w:val="00092F24"/>
    <w:rsid w:val="0009455E"/>
    <w:rsid w:val="000946F9"/>
    <w:rsid w:val="0009515F"/>
    <w:rsid w:val="000956DD"/>
    <w:rsid w:val="00095EAB"/>
    <w:rsid w:val="00096760"/>
    <w:rsid w:val="0009700D"/>
    <w:rsid w:val="00097025"/>
    <w:rsid w:val="000A1628"/>
    <w:rsid w:val="000A170C"/>
    <w:rsid w:val="000A1995"/>
    <w:rsid w:val="000A1DBC"/>
    <w:rsid w:val="000A2999"/>
    <w:rsid w:val="000A2D91"/>
    <w:rsid w:val="000A2EAE"/>
    <w:rsid w:val="000A499C"/>
    <w:rsid w:val="000A4A57"/>
    <w:rsid w:val="000A4DEC"/>
    <w:rsid w:val="000A54B9"/>
    <w:rsid w:val="000A5FFB"/>
    <w:rsid w:val="000A6C05"/>
    <w:rsid w:val="000A7653"/>
    <w:rsid w:val="000A7685"/>
    <w:rsid w:val="000A7C02"/>
    <w:rsid w:val="000B0B0E"/>
    <w:rsid w:val="000B0D50"/>
    <w:rsid w:val="000B169C"/>
    <w:rsid w:val="000B29CD"/>
    <w:rsid w:val="000B2CA0"/>
    <w:rsid w:val="000B38D5"/>
    <w:rsid w:val="000B3D4B"/>
    <w:rsid w:val="000B43DE"/>
    <w:rsid w:val="000B5A10"/>
    <w:rsid w:val="000B75BA"/>
    <w:rsid w:val="000B7B8F"/>
    <w:rsid w:val="000B7F05"/>
    <w:rsid w:val="000C0073"/>
    <w:rsid w:val="000C1400"/>
    <w:rsid w:val="000C14F1"/>
    <w:rsid w:val="000C1FC8"/>
    <w:rsid w:val="000C1FD1"/>
    <w:rsid w:val="000C2359"/>
    <w:rsid w:val="000C244C"/>
    <w:rsid w:val="000C2844"/>
    <w:rsid w:val="000C295C"/>
    <w:rsid w:val="000C31B3"/>
    <w:rsid w:val="000C466B"/>
    <w:rsid w:val="000C46EC"/>
    <w:rsid w:val="000C707D"/>
    <w:rsid w:val="000C746D"/>
    <w:rsid w:val="000D04DA"/>
    <w:rsid w:val="000D1985"/>
    <w:rsid w:val="000D1A6C"/>
    <w:rsid w:val="000D2DB2"/>
    <w:rsid w:val="000D3D58"/>
    <w:rsid w:val="000D3DF8"/>
    <w:rsid w:val="000D4183"/>
    <w:rsid w:val="000D5800"/>
    <w:rsid w:val="000D5DC2"/>
    <w:rsid w:val="000D6588"/>
    <w:rsid w:val="000D6748"/>
    <w:rsid w:val="000D6EC6"/>
    <w:rsid w:val="000D730F"/>
    <w:rsid w:val="000D76F5"/>
    <w:rsid w:val="000D7708"/>
    <w:rsid w:val="000E015B"/>
    <w:rsid w:val="000E1124"/>
    <w:rsid w:val="000E2673"/>
    <w:rsid w:val="000E2A4D"/>
    <w:rsid w:val="000E36F3"/>
    <w:rsid w:val="000E3AD7"/>
    <w:rsid w:val="000E4475"/>
    <w:rsid w:val="000E46E7"/>
    <w:rsid w:val="000E556F"/>
    <w:rsid w:val="000E5820"/>
    <w:rsid w:val="000E5F9C"/>
    <w:rsid w:val="000E774E"/>
    <w:rsid w:val="000F1191"/>
    <w:rsid w:val="000F16B7"/>
    <w:rsid w:val="000F2030"/>
    <w:rsid w:val="000F2071"/>
    <w:rsid w:val="000F24C0"/>
    <w:rsid w:val="000F27F7"/>
    <w:rsid w:val="000F2ADF"/>
    <w:rsid w:val="000F39D0"/>
    <w:rsid w:val="000F44A9"/>
    <w:rsid w:val="000F505F"/>
    <w:rsid w:val="000F64F2"/>
    <w:rsid w:val="000F7A81"/>
    <w:rsid w:val="0010012C"/>
    <w:rsid w:val="001008DD"/>
    <w:rsid w:val="00101063"/>
    <w:rsid w:val="00101491"/>
    <w:rsid w:val="00102E96"/>
    <w:rsid w:val="00103154"/>
    <w:rsid w:val="00103D1E"/>
    <w:rsid w:val="0010438E"/>
    <w:rsid w:val="0010439A"/>
    <w:rsid w:val="00104C36"/>
    <w:rsid w:val="001051C6"/>
    <w:rsid w:val="00105D7C"/>
    <w:rsid w:val="0010709F"/>
    <w:rsid w:val="00107173"/>
    <w:rsid w:val="0010727E"/>
    <w:rsid w:val="0010734F"/>
    <w:rsid w:val="00107AA6"/>
    <w:rsid w:val="00111872"/>
    <w:rsid w:val="00111F1E"/>
    <w:rsid w:val="00112CCB"/>
    <w:rsid w:val="00112F57"/>
    <w:rsid w:val="001142AE"/>
    <w:rsid w:val="00114709"/>
    <w:rsid w:val="00114931"/>
    <w:rsid w:val="00114BE8"/>
    <w:rsid w:val="00115481"/>
    <w:rsid w:val="00115C08"/>
    <w:rsid w:val="00116018"/>
    <w:rsid w:val="001175E3"/>
    <w:rsid w:val="00117A4E"/>
    <w:rsid w:val="0012050F"/>
    <w:rsid w:val="00121A6F"/>
    <w:rsid w:val="00121BFB"/>
    <w:rsid w:val="001233BF"/>
    <w:rsid w:val="00123CCE"/>
    <w:rsid w:val="00124F99"/>
    <w:rsid w:val="0012506D"/>
    <w:rsid w:val="00125095"/>
    <w:rsid w:val="00125402"/>
    <w:rsid w:val="00125844"/>
    <w:rsid w:val="0012592A"/>
    <w:rsid w:val="001267EA"/>
    <w:rsid w:val="0012749B"/>
    <w:rsid w:val="001278A6"/>
    <w:rsid w:val="00130CF3"/>
    <w:rsid w:val="00130EFE"/>
    <w:rsid w:val="00132883"/>
    <w:rsid w:val="00133C9E"/>
    <w:rsid w:val="00134D66"/>
    <w:rsid w:val="00135652"/>
    <w:rsid w:val="00135A6B"/>
    <w:rsid w:val="00137FB0"/>
    <w:rsid w:val="00140840"/>
    <w:rsid w:val="00140B19"/>
    <w:rsid w:val="00141406"/>
    <w:rsid w:val="00141692"/>
    <w:rsid w:val="0014190F"/>
    <w:rsid w:val="00142B5B"/>
    <w:rsid w:val="00143304"/>
    <w:rsid w:val="001436F5"/>
    <w:rsid w:val="00143B3A"/>
    <w:rsid w:val="00144045"/>
    <w:rsid w:val="00144707"/>
    <w:rsid w:val="0014493C"/>
    <w:rsid w:val="001449ED"/>
    <w:rsid w:val="00144FA5"/>
    <w:rsid w:val="0014513C"/>
    <w:rsid w:val="00146A17"/>
    <w:rsid w:val="00146C18"/>
    <w:rsid w:val="00146FBF"/>
    <w:rsid w:val="0014793E"/>
    <w:rsid w:val="00150269"/>
    <w:rsid w:val="001502DB"/>
    <w:rsid w:val="00150350"/>
    <w:rsid w:val="001503E8"/>
    <w:rsid w:val="001510CA"/>
    <w:rsid w:val="001532AA"/>
    <w:rsid w:val="00153457"/>
    <w:rsid w:val="00153750"/>
    <w:rsid w:val="00153E42"/>
    <w:rsid w:val="001543B0"/>
    <w:rsid w:val="00154793"/>
    <w:rsid w:val="00154E75"/>
    <w:rsid w:val="00155C72"/>
    <w:rsid w:val="00155CFC"/>
    <w:rsid w:val="00155F95"/>
    <w:rsid w:val="001569D8"/>
    <w:rsid w:val="00156F0D"/>
    <w:rsid w:val="001571F4"/>
    <w:rsid w:val="00157ECD"/>
    <w:rsid w:val="001603DA"/>
    <w:rsid w:val="0016074A"/>
    <w:rsid w:val="0016255E"/>
    <w:rsid w:val="001625D9"/>
    <w:rsid w:val="00162FD2"/>
    <w:rsid w:val="001639F7"/>
    <w:rsid w:val="00164527"/>
    <w:rsid w:val="00164CF9"/>
    <w:rsid w:val="001658CA"/>
    <w:rsid w:val="00165B0E"/>
    <w:rsid w:val="0016652A"/>
    <w:rsid w:val="001665B3"/>
    <w:rsid w:val="00167DB5"/>
    <w:rsid w:val="00167DF9"/>
    <w:rsid w:val="00167FBA"/>
    <w:rsid w:val="0017337A"/>
    <w:rsid w:val="00174B97"/>
    <w:rsid w:val="00175684"/>
    <w:rsid w:val="0017573B"/>
    <w:rsid w:val="00175C1C"/>
    <w:rsid w:val="00175D48"/>
    <w:rsid w:val="00176EC0"/>
    <w:rsid w:val="001770B2"/>
    <w:rsid w:val="0017775F"/>
    <w:rsid w:val="00180811"/>
    <w:rsid w:val="001808F2"/>
    <w:rsid w:val="00181104"/>
    <w:rsid w:val="00181133"/>
    <w:rsid w:val="00181205"/>
    <w:rsid w:val="00182F57"/>
    <w:rsid w:val="001838BF"/>
    <w:rsid w:val="0018392E"/>
    <w:rsid w:val="0018412B"/>
    <w:rsid w:val="001846F3"/>
    <w:rsid w:val="00184FA1"/>
    <w:rsid w:val="001850A5"/>
    <w:rsid w:val="00185CEC"/>
    <w:rsid w:val="00186DEF"/>
    <w:rsid w:val="001913C0"/>
    <w:rsid w:val="00191A1B"/>
    <w:rsid w:val="00192190"/>
    <w:rsid w:val="00192271"/>
    <w:rsid w:val="00192F9A"/>
    <w:rsid w:val="0019327C"/>
    <w:rsid w:val="00193DB5"/>
    <w:rsid w:val="00194C23"/>
    <w:rsid w:val="00194F04"/>
    <w:rsid w:val="00194FF7"/>
    <w:rsid w:val="0019604E"/>
    <w:rsid w:val="00196396"/>
    <w:rsid w:val="00196CF5"/>
    <w:rsid w:val="00196E1C"/>
    <w:rsid w:val="0019741B"/>
    <w:rsid w:val="0019768C"/>
    <w:rsid w:val="001A0103"/>
    <w:rsid w:val="001A08B9"/>
    <w:rsid w:val="001A149E"/>
    <w:rsid w:val="001A15D0"/>
    <w:rsid w:val="001A1881"/>
    <w:rsid w:val="001A1A11"/>
    <w:rsid w:val="001A1BA6"/>
    <w:rsid w:val="001A2098"/>
    <w:rsid w:val="001A33C7"/>
    <w:rsid w:val="001A34D2"/>
    <w:rsid w:val="001A3854"/>
    <w:rsid w:val="001A3E8E"/>
    <w:rsid w:val="001A4D4D"/>
    <w:rsid w:val="001A4DE5"/>
    <w:rsid w:val="001A5A67"/>
    <w:rsid w:val="001A69E8"/>
    <w:rsid w:val="001B1380"/>
    <w:rsid w:val="001B17E1"/>
    <w:rsid w:val="001B1C63"/>
    <w:rsid w:val="001B21D6"/>
    <w:rsid w:val="001B2950"/>
    <w:rsid w:val="001B309B"/>
    <w:rsid w:val="001B32E6"/>
    <w:rsid w:val="001B3F4E"/>
    <w:rsid w:val="001B4C37"/>
    <w:rsid w:val="001B5155"/>
    <w:rsid w:val="001B5B5A"/>
    <w:rsid w:val="001B5ECE"/>
    <w:rsid w:val="001B6899"/>
    <w:rsid w:val="001B75FE"/>
    <w:rsid w:val="001B7EF3"/>
    <w:rsid w:val="001B7F0C"/>
    <w:rsid w:val="001C04D5"/>
    <w:rsid w:val="001C09DE"/>
    <w:rsid w:val="001C0BC4"/>
    <w:rsid w:val="001C134F"/>
    <w:rsid w:val="001C27BD"/>
    <w:rsid w:val="001C2905"/>
    <w:rsid w:val="001C2E59"/>
    <w:rsid w:val="001C31C3"/>
    <w:rsid w:val="001C382F"/>
    <w:rsid w:val="001C4A34"/>
    <w:rsid w:val="001C4D59"/>
    <w:rsid w:val="001C5006"/>
    <w:rsid w:val="001C5160"/>
    <w:rsid w:val="001C5D9A"/>
    <w:rsid w:val="001C6078"/>
    <w:rsid w:val="001C67A1"/>
    <w:rsid w:val="001C684E"/>
    <w:rsid w:val="001C6A69"/>
    <w:rsid w:val="001C6C75"/>
    <w:rsid w:val="001C772B"/>
    <w:rsid w:val="001C78EA"/>
    <w:rsid w:val="001D0D0A"/>
    <w:rsid w:val="001D1140"/>
    <w:rsid w:val="001D1262"/>
    <w:rsid w:val="001D1D80"/>
    <w:rsid w:val="001D27C2"/>
    <w:rsid w:val="001D29C5"/>
    <w:rsid w:val="001D2C23"/>
    <w:rsid w:val="001D3092"/>
    <w:rsid w:val="001D3159"/>
    <w:rsid w:val="001D31E9"/>
    <w:rsid w:val="001D32BA"/>
    <w:rsid w:val="001D35BC"/>
    <w:rsid w:val="001D36CD"/>
    <w:rsid w:val="001D3BB0"/>
    <w:rsid w:val="001D3DA3"/>
    <w:rsid w:val="001D4AF1"/>
    <w:rsid w:val="001D4B7C"/>
    <w:rsid w:val="001D619D"/>
    <w:rsid w:val="001D73B2"/>
    <w:rsid w:val="001E055B"/>
    <w:rsid w:val="001E102C"/>
    <w:rsid w:val="001E2635"/>
    <w:rsid w:val="001E4242"/>
    <w:rsid w:val="001E4274"/>
    <w:rsid w:val="001E48D9"/>
    <w:rsid w:val="001E4B7E"/>
    <w:rsid w:val="001E5217"/>
    <w:rsid w:val="001E522C"/>
    <w:rsid w:val="001E636F"/>
    <w:rsid w:val="001E6780"/>
    <w:rsid w:val="001E6ACB"/>
    <w:rsid w:val="001E6ED0"/>
    <w:rsid w:val="001E7393"/>
    <w:rsid w:val="001E76F6"/>
    <w:rsid w:val="001E781B"/>
    <w:rsid w:val="001E7A8C"/>
    <w:rsid w:val="001E7F5B"/>
    <w:rsid w:val="001F0694"/>
    <w:rsid w:val="001F07B6"/>
    <w:rsid w:val="001F0C91"/>
    <w:rsid w:val="001F12E7"/>
    <w:rsid w:val="001F138C"/>
    <w:rsid w:val="001F1BC9"/>
    <w:rsid w:val="001F1F9D"/>
    <w:rsid w:val="001F2351"/>
    <w:rsid w:val="001F3446"/>
    <w:rsid w:val="001F4190"/>
    <w:rsid w:val="001F464E"/>
    <w:rsid w:val="001F4774"/>
    <w:rsid w:val="001F4788"/>
    <w:rsid w:val="001F4F98"/>
    <w:rsid w:val="001F5346"/>
    <w:rsid w:val="001F53F4"/>
    <w:rsid w:val="001F5713"/>
    <w:rsid w:val="001F60E8"/>
    <w:rsid w:val="001F6E78"/>
    <w:rsid w:val="001F7C8B"/>
    <w:rsid w:val="00201592"/>
    <w:rsid w:val="00201CE7"/>
    <w:rsid w:val="00201F49"/>
    <w:rsid w:val="0020410E"/>
    <w:rsid w:val="002049BE"/>
    <w:rsid w:val="00204B66"/>
    <w:rsid w:val="00205057"/>
    <w:rsid w:val="002051AE"/>
    <w:rsid w:val="00205EBF"/>
    <w:rsid w:val="002066E7"/>
    <w:rsid w:val="00206D44"/>
    <w:rsid w:val="002070B7"/>
    <w:rsid w:val="00207456"/>
    <w:rsid w:val="0021084F"/>
    <w:rsid w:val="00210DD6"/>
    <w:rsid w:val="00211DED"/>
    <w:rsid w:val="0021240E"/>
    <w:rsid w:val="00213135"/>
    <w:rsid w:val="00213D04"/>
    <w:rsid w:val="0021410F"/>
    <w:rsid w:val="0021414C"/>
    <w:rsid w:val="00214C99"/>
    <w:rsid w:val="002151F2"/>
    <w:rsid w:val="00216C5B"/>
    <w:rsid w:val="00216FE7"/>
    <w:rsid w:val="00220069"/>
    <w:rsid w:val="00221208"/>
    <w:rsid w:val="00221ADA"/>
    <w:rsid w:val="00222BD1"/>
    <w:rsid w:val="00222C60"/>
    <w:rsid w:val="00222CC7"/>
    <w:rsid w:val="002231D0"/>
    <w:rsid w:val="0022360D"/>
    <w:rsid w:val="00223DF1"/>
    <w:rsid w:val="00224055"/>
    <w:rsid w:val="00224A91"/>
    <w:rsid w:val="00224AF9"/>
    <w:rsid w:val="0022572C"/>
    <w:rsid w:val="00225F5E"/>
    <w:rsid w:val="00225F66"/>
    <w:rsid w:val="002262CF"/>
    <w:rsid w:val="0022637C"/>
    <w:rsid w:val="002269B8"/>
    <w:rsid w:val="00226FB4"/>
    <w:rsid w:val="002300EC"/>
    <w:rsid w:val="002305BD"/>
    <w:rsid w:val="00230772"/>
    <w:rsid w:val="00230BB4"/>
    <w:rsid w:val="00230C59"/>
    <w:rsid w:val="00231F48"/>
    <w:rsid w:val="00232228"/>
    <w:rsid w:val="00233AA2"/>
    <w:rsid w:val="00233DF5"/>
    <w:rsid w:val="0023448F"/>
    <w:rsid w:val="0023451B"/>
    <w:rsid w:val="00234744"/>
    <w:rsid w:val="00234DBE"/>
    <w:rsid w:val="002369DF"/>
    <w:rsid w:val="00236D4F"/>
    <w:rsid w:val="002375E6"/>
    <w:rsid w:val="00237D45"/>
    <w:rsid w:val="0024010D"/>
    <w:rsid w:val="00240DD7"/>
    <w:rsid w:val="0024152A"/>
    <w:rsid w:val="002417D4"/>
    <w:rsid w:val="002428C6"/>
    <w:rsid w:val="00242FC9"/>
    <w:rsid w:val="00243728"/>
    <w:rsid w:val="00244A2A"/>
    <w:rsid w:val="00244F41"/>
    <w:rsid w:val="00244FA9"/>
    <w:rsid w:val="0024586A"/>
    <w:rsid w:val="002512C1"/>
    <w:rsid w:val="00251B56"/>
    <w:rsid w:val="002528A5"/>
    <w:rsid w:val="00252BCA"/>
    <w:rsid w:val="00253ADC"/>
    <w:rsid w:val="002541A6"/>
    <w:rsid w:val="00254286"/>
    <w:rsid w:val="0025470C"/>
    <w:rsid w:val="00254EE8"/>
    <w:rsid w:val="00256C0A"/>
    <w:rsid w:val="0025784A"/>
    <w:rsid w:val="002615FE"/>
    <w:rsid w:val="0026233D"/>
    <w:rsid w:val="00262850"/>
    <w:rsid w:val="00263727"/>
    <w:rsid w:val="002638FC"/>
    <w:rsid w:val="00264192"/>
    <w:rsid w:val="002654FC"/>
    <w:rsid w:val="00265917"/>
    <w:rsid w:val="00265D7C"/>
    <w:rsid w:val="00265E11"/>
    <w:rsid w:val="00267874"/>
    <w:rsid w:val="00267C1D"/>
    <w:rsid w:val="00267C52"/>
    <w:rsid w:val="00267DA2"/>
    <w:rsid w:val="00267E24"/>
    <w:rsid w:val="00270743"/>
    <w:rsid w:val="00270A41"/>
    <w:rsid w:val="002716E5"/>
    <w:rsid w:val="002724D7"/>
    <w:rsid w:val="0027387D"/>
    <w:rsid w:val="002740E9"/>
    <w:rsid w:val="00274AF0"/>
    <w:rsid w:val="00274BD2"/>
    <w:rsid w:val="00275933"/>
    <w:rsid w:val="00276E99"/>
    <w:rsid w:val="002774AC"/>
    <w:rsid w:val="002774D3"/>
    <w:rsid w:val="00277620"/>
    <w:rsid w:val="0027777A"/>
    <w:rsid w:val="002777F9"/>
    <w:rsid w:val="002779F0"/>
    <w:rsid w:val="00277B25"/>
    <w:rsid w:val="00277BE3"/>
    <w:rsid w:val="00277D6D"/>
    <w:rsid w:val="0028023B"/>
    <w:rsid w:val="002809FA"/>
    <w:rsid w:val="0028174A"/>
    <w:rsid w:val="00281F71"/>
    <w:rsid w:val="002826D0"/>
    <w:rsid w:val="00283310"/>
    <w:rsid w:val="00283ADF"/>
    <w:rsid w:val="00283B55"/>
    <w:rsid w:val="00283FC3"/>
    <w:rsid w:val="002857BD"/>
    <w:rsid w:val="002859B8"/>
    <w:rsid w:val="002865F9"/>
    <w:rsid w:val="00286F07"/>
    <w:rsid w:val="002874BE"/>
    <w:rsid w:val="00290A87"/>
    <w:rsid w:val="002916EC"/>
    <w:rsid w:val="00291746"/>
    <w:rsid w:val="002919DC"/>
    <w:rsid w:val="00291FE5"/>
    <w:rsid w:val="00294626"/>
    <w:rsid w:val="00296511"/>
    <w:rsid w:val="00296934"/>
    <w:rsid w:val="002A06A4"/>
    <w:rsid w:val="002A0AB7"/>
    <w:rsid w:val="002A0F4F"/>
    <w:rsid w:val="002A25B9"/>
    <w:rsid w:val="002A2C1A"/>
    <w:rsid w:val="002A2E98"/>
    <w:rsid w:val="002A372E"/>
    <w:rsid w:val="002A3DE7"/>
    <w:rsid w:val="002A41D5"/>
    <w:rsid w:val="002A46B8"/>
    <w:rsid w:val="002A51D7"/>
    <w:rsid w:val="002A59E3"/>
    <w:rsid w:val="002A6E09"/>
    <w:rsid w:val="002A78EA"/>
    <w:rsid w:val="002B0AC8"/>
    <w:rsid w:val="002B1601"/>
    <w:rsid w:val="002B2758"/>
    <w:rsid w:val="002B27F0"/>
    <w:rsid w:val="002B2FE8"/>
    <w:rsid w:val="002B367C"/>
    <w:rsid w:val="002B3F3C"/>
    <w:rsid w:val="002B4175"/>
    <w:rsid w:val="002B4394"/>
    <w:rsid w:val="002B480F"/>
    <w:rsid w:val="002B482E"/>
    <w:rsid w:val="002B53D7"/>
    <w:rsid w:val="002B5444"/>
    <w:rsid w:val="002B5C9A"/>
    <w:rsid w:val="002B5E59"/>
    <w:rsid w:val="002B6B71"/>
    <w:rsid w:val="002B6B99"/>
    <w:rsid w:val="002C032C"/>
    <w:rsid w:val="002C1DF0"/>
    <w:rsid w:val="002C2CF0"/>
    <w:rsid w:val="002C33EF"/>
    <w:rsid w:val="002C3AE5"/>
    <w:rsid w:val="002C4202"/>
    <w:rsid w:val="002C436F"/>
    <w:rsid w:val="002C48FC"/>
    <w:rsid w:val="002C4A3C"/>
    <w:rsid w:val="002C4EF6"/>
    <w:rsid w:val="002C5024"/>
    <w:rsid w:val="002C50C1"/>
    <w:rsid w:val="002C55CA"/>
    <w:rsid w:val="002C6BB0"/>
    <w:rsid w:val="002C6C50"/>
    <w:rsid w:val="002C759D"/>
    <w:rsid w:val="002C7D4D"/>
    <w:rsid w:val="002C7DC2"/>
    <w:rsid w:val="002C7E8F"/>
    <w:rsid w:val="002D0DD9"/>
    <w:rsid w:val="002D0E04"/>
    <w:rsid w:val="002D0ED4"/>
    <w:rsid w:val="002D0FAC"/>
    <w:rsid w:val="002D1A30"/>
    <w:rsid w:val="002D3DAC"/>
    <w:rsid w:val="002D41C4"/>
    <w:rsid w:val="002D4869"/>
    <w:rsid w:val="002D4B3A"/>
    <w:rsid w:val="002D4F6F"/>
    <w:rsid w:val="002D6BBB"/>
    <w:rsid w:val="002D6DFC"/>
    <w:rsid w:val="002D7065"/>
    <w:rsid w:val="002D7080"/>
    <w:rsid w:val="002E00C5"/>
    <w:rsid w:val="002E0B8C"/>
    <w:rsid w:val="002E0DB4"/>
    <w:rsid w:val="002E175E"/>
    <w:rsid w:val="002E26E8"/>
    <w:rsid w:val="002E3FCC"/>
    <w:rsid w:val="002E40CD"/>
    <w:rsid w:val="002E4131"/>
    <w:rsid w:val="002E42C8"/>
    <w:rsid w:val="002E43FF"/>
    <w:rsid w:val="002E4BCA"/>
    <w:rsid w:val="002E5A97"/>
    <w:rsid w:val="002E6111"/>
    <w:rsid w:val="002E64CA"/>
    <w:rsid w:val="002E6AFB"/>
    <w:rsid w:val="002E6B45"/>
    <w:rsid w:val="002E74E0"/>
    <w:rsid w:val="002E77FF"/>
    <w:rsid w:val="002E7D6D"/>
    <w:rsid w:val="002E7E11"/>
    <w:rsid w:val="002F32FB"/>
    <w:rsid w:val="002F3A00"/>
    <w:rsid w:val="002F47F7"/>
    <w:rsid w:val="002F4FAB"/>
    <w:rsid w:val="002F517E"/>
    <w:rsid w:val="002F5CC7"/>
    <w:rsid w:val="002F6C89"/>
    <w:rsid w:val="003002E4"/>
    <w:rsid w:val="00300E8C"/>
    <w:rsid w:val="00301073"/>
    <w:rsid w:val="0030249A"/>
    <w:rsid w:val="00302DF4"/>
    <w:rsid w:val="00303655"/>
    <w:rsid w:val="00303DF5"/>
    <w:rsid w:val="00303EDA"/>
    <w:rsid w:val="00304A8F"/>
    <w:rsid w:val="00305520"/>
    <w:rsid w:val="0030577F"/>
    <w:rsid w:val="00305AEC"/>
    <w:rsid w:val="0030636B"/>
    <w:rsid w:val="00307785"/>
    <w:rsid w:val="00307D58"/>
    <w:rsid w:val="0031031D"/>
    <w:rsid w:val="00310605"/>
    <w:rsid w:val="00311371"/>
    <w:rsid w:val="0031206C"/>
    <w:rsid w:val="003120F3"/>
    <w:rsid w:val="003131CA"/>
    <w:rsid w:val="0031384B"/>
    <w:rsid w:val="003158E5"/>
    <w:rsid w:val="00315DC0"/>
    <w:rsid w:val="00315DFF"/>
    <w:rsid w:val="0031707B"/>
    <w:rsid w:val="00317372"/>
    <w:rsid w:val="003175B1"/>
    <w:rsid w:val="00317B6E"/>
    <w:rsid w:val="00317BAD"/>
    <w:rsid w:val="00320306"/>
    <w:rsid w:val="00320959"/>
    <w:rsid w:val="00320D3B"/>
    <w:rsid w:val="00320EA4"/>
    <w:rsid w:val="00321769"/>
    <w:rsid w:val="00321E08"/>
    <w:rsid w:val="003233FE"/>
    <w:rsid w:val="00323DB2"/>
    <w:rsid w:val="00323DB3"/>
    <w:rsid w:val="00323EE3"/>
    <w:rsid w:val="00324CC6"/>
    <w:rsid w:val="0032551B"/>
    <w:rsid w:val="003259E2"/>
    <w:rsid w:val="0032609B"/>
    <w:rsid w:val="00326121"/>
    <w:rsid w:val="00326CE6"/>
    <w:rsid w:val="003276A2"/>
    <w:rsid w:val="00327C48"/>
    <w:rsid w:val="00330025"/>
    <w:rsid w:val="00330EA3"/>
    <w:rsid w:val="00332458"/>
    <w:rsid w:val="00332BC2"/>
    <w:rsid w:val="003335F6"/>
    <w:rsid w:val="00334D93"/>
    <w:rsid w:val="00334DD6"/>
    <w:rsid w:val="00334F32"/>
    <w:rsid w:val="00336382"/>
    <w:rsid w:val="003371A0"/>
    <w:rsid w:val="00337603"/>
    <w:rsid w:val="00340086"/>
    <w:rsid w:val="003406E1"/>
    <w:rsid w:val="00342B21"/>
    <w:rsid w:val="00342C56"/>
    <w:rsid w:val="00342DD9"/>
    <w:rsid w:val="00342EFE"/>
    <w:rsid w:val="00343807"/>
    <w:rsid w:val="00344A0D"/>
    <w:rsid w:val="003452A0"/>
    <w:rsid w:val="00346020"/>
    <w:rsid w:val="00347A32"/>
    <w:rsid w:val="00347BB7"/>
    <w:rsid w:val="0035079E"/>
    <w:rsid w:val="00350F35"/>
    <w:rsid w:val="00351AED"/>
    <w:rsid w:val="0035277F"/>
    <w:rsid w:val="00352BE0"/>
    <w:rsid w:val="003532E4"/>
    <w:rsid w:val="003539E8"/>
    <w:rsid w:val="00355103"/>
    <w:rsid w:val="00355506"/>
    <w:rsid w:val="00355A20"/>
    <w:rsid w:val="00356C4C"/>
    <w:rsid w:val="00356D45"/>
    <w:rsid w:val="00357443"/>
    <w:rsid w:val="003574F4"/>
    <w:rsid w:val="0035764A"/>
    <w:rsid w:val="003618EA"/>
    <w:rsid w:val="00361E8A"/>
    <w:rsid w:val="00362235"/>
    <w:rsid w:val="0036232E"/>
    <w:rsid w:val="0036249E"/>
    <w:rsid w:val="0036307F"/>
    <w:rsid w:val="00363135"/>
    <w:rsid w:val="00363705"/>
    <w:rsid w:val="003639F8"/>
    <w:rsid w:val="00364010"/>
    <w:rsid w:val="0036416C"/>
    <w:rsid w:val="003645DE"/>
    <w:rsid w:val="0036491A"/>
    <w:rsid w:val="00364A09"/>
    <w:rsid w:val="00364F2E"/>
    <w:rsid w:val="00365167"/>
    <w:rsid w:val="003651AB"/>
    <w:rsid w:val="00365C72"/>
    <w:rsid w:val="00365F52"/>
    <w:rsid w:val="003662AF"/>
    <w:rsid w:val="00366E90"/>
    <w:rsid w:val="0036770A"/>
    <w:rsid w:val="003712A1"/>
    <w:rsid w:val="00371846"/>
    <w:rsid w:val="00371977"/>
    <w:rsid w:val="00371E09"/>
    <w:rsid w:val="0037238F"/>
    <w:rsid w:val="00372667"/>
    <w:rsid w:val="00373E66"/>
    <w:rsid w:val="00375DA6"/>
    <w:rsid w:val="00375EF7"/>
    <w:rsid w:val="0037601D"/>
    <w:rsid w:val="00376730"/>
    <w:rsid w:val="00377C36"/>
    <w:rsid w:val="0038012E"/>
    <w:rsid w:val="00380442"/>
    <w:rsid w:val="00380E6E"/>
    <w:rsid w:val="00380E95"/>
    <w:rsid w:val="00381702"/>
    <w:rsid w:val="003825F4"/>
    <w:rsid w:val="00383204"/>
    <w:rsid w:val="003832AF"/>
    <w:rsid w:val="00383755"/>
    <w:rsid w:val="00383B3D"/>
    <w:rsid w:val="003844CF"/>
    <w:rsid w:val="003845D5"/>
    <w:rsid w:val="0038599C"/>
    <w:rsid w:val="003862A0"/>
    <w:rsid w:val="00386564"/>
    <w:rsid w:val="00386A82"/>
    <w:rsid w:val="00387E96"/>
    <w:rsid w:val="003902E1"/>
    <w:rsid w:val="00390C85"/>
    <w:rsid w:val="00391897"/>
    <w:rsid w:val="00391F67"/>
    <w:rsid w:val="00392162"/>
    <w:rsid w:val="00392631"/>
    <w:rsid w:val="00392922"/>
    <w:rsid w:val="003940AB"/>
    <w:rsid w:val="003944AD"/>
    <w:rsid w:val="0039487A"/>
    <w:rsid w:val="00394C46"/>
    <w:rsid w:val="0039570C"/>
    <w:rsid w:val="00395863"/>
    <w:rsid w:val="00395EA9"/>
    <w:rsid w:val="00396149"/>
    <w:rsid w:val="00396A38"/>
    <w:rsid w:val="00396D20"/>
    <w:rsid w:val="0039731B"/>
    <w:rsid w:val="00397C08"/>
    <w:rsid w:val="00397C89"/>
    <w:rsid w:val="00397FDF"/>
    <w:rsid w:val="003A0085"/>
    <w:rsid w:val="003A1230"/>
    <w:rsid w:val="003A2A88"/>
    <w:rsid w:val="003A2BA9"/>
    <w:rsid w:val="003A2D87"/>
    <w:rsid w:val="003A2E43"/>
    <w:rsid w:val="003A32E1"/>
    <w:rsid w:val="003A3EE9"/>
    <w:rsid w:val="003A4A17"/>
    <w:rsid w:val="003A4DFC"/>
    <w:rsid w:val="003A4FB6"/>
    <w:rsid w:val="003A5067"/>
    <w:rsid w:val="003A55EB"/>
    <w:rsid w:val="003A5607"/>
    <w:rsid w:val="003A5C10"/>
    <w:rsid w:val="003A602B"/>
    <w:rsid w:val="003A674D"/>
    <w:rsid w:val="003A775E"/>
    <w:rsid w:val="003A778B"/>
    <w:rsid w:val="003A7F0A"/>
    <w:rsid w:val="003B06F7"/>
    <w:rsid w:val="003B0726"/>
    <w:rsid w:val="003B0766"/>
    <w:rsid w:val="003B07A3"/>
    <w:rsid w:val="003B10A9"/>
    <w:rsid w:val="003B1C8E"/>
    <w:rsid w:val="003B223E"/>
    <w:rsid w:val="003B5243"/>
    <w:rsid w:val="003B53E6"/>
    <w:rsid w:val="003B599F"/>
    <w:rsid w:val="003B5A37"/>
    <w:rsid w:val="003B5C7F"/>
    <w:rsid w:val="003B5E62"/>
    <w:rsid w:val="003B5F0E"/>
    <w:rsid w:val="003B6420"/>
    <w:rsid w:val="003C0240"/>
    <w:rsid w:val="003C064D"/>
    <w:rsid w:val="003C0699"/>
    <w:rsid w:val="003C06DB"/>
    <w:rsid w:val="003C0860"/>
    <w:rsid w:val="003C0F8C"/>
    <w:rsid w:val="003C1E8B"/>
    <w:rsid w:val="003C27C0"/>
    <w:rsid w:val="003C2A0A"/>
    <w:rsid w:val="003C2DC8"/>
    <w:rsid w:val="003C3519"/>
    <w:rsid w:val="003C474F"/>
    <w:rsid w:val="003C4801"/>
    <w:rsid w:val="003C4804"/>
    <w:rsid w:val="003C4F9E"/>
    <w:rsid w:val="003C512D"/>
    <w:rsid w:val="003C5C15"/>
    <w:rsid w:val="003C5E80"/>
    <w:rsid w:val="003D0C63"/>
    <w:rsid w:val="003D1750"/>
    <w:rsid w:val="003D1894"/>
    <w:rsid w:val="003D2085"/>
    <w:rsid w:val="003D3AE2"/>
    <w:rsid w:val="003D47B6"/>
    <w:rsid w:val="003D4F70"/>
    <w:rsid w:val="003D5B91"/>
    <w:rsid w:val="003D68EB"/>
    <w:rsid w:val="003D6E86"/>
    <w:rsid w:val="003D70FB"/>
    <w:rsid w:val="003D7123"/>
    <w:rsid w:val="003D781C"/>
    <w:rsid w:val="003D7EA8"/>
    <w:rsid w:val="003E075D"/>
    <w:rsid w:val="003E0938"/>
    <w:rsid w:val="003E0E8B"/>
    <w:rsid w:val="003E1BB6"/>
    <w:rsid w:val="003E2C28"/>
    <w:rsid w:val="003E2FAA"/>
    <w:rsid w:val="003E364A"/>
    <w:rsid w:val="003E42B8"/>
    <w:rsid w:val="003E5F5C"/>
    <w:rsid w:val="003E61D4"/>
    <w:rsid w:val="003E6764"/>
    <w:rsid w:val="003E7353"/>
    <w:rsid w:val="003E7634"/>
    <w:rsid w:val="003E7747"/>
    <w:rsid w:val="003E7F66"/>
    <w:rsid w:val="003F1CA2"/>
    <w:rsid w:val="003F380E"/>
    <w:rsid w:val="003F3A4C"/>
    <w:rsid w:val="003F3B3E"/>
    <w:rsid w:val="003F4E8B"/>
    <w:rsid w:val="003F55A8"/>
    <w:rsid w:val="003F5F28"/>
    <w:rsid w:val="003F665D"/>
    <w:rsid w:val="003F6679"/>
    <w:rsid w:val="003F6E9A"/>
    <w:rsid w:val="003F6F2E"/>
    <w:rsid w:val="003F7270"/>
    <w:rsid w:val="00400290"/>
    <w:rsid w:val="004003A1"/>
    <w:rsid w:val="00400450"/>
    <w:rsid w:val="004017EF"/>
    <w:rsid w:val="004024F8"/>
    <w:rsid w:val="004029B2"/>
    <w:rsid w:val="00402AE9"/>
    <w:rsid w:val="00402BEA"/>
    <w:rsid w:val="00403527"/>
    <w:rsid w:val="00404745"/>
    <w:rsid w:val="00404A2E"/>
    <w:rsid w:val="00404BF3"/>
    <w:rsid w:val="00405060"/>
    <w:rsid w:val="00405461"/>
    <w:rsid w:val="00405CD8"/>
    <w:rsid w:val="00406D77"/>
    <w:rsid w:val="004070CD"/>
    <w:rsid w:val="00407D6B"/>
    <w:rsid w:val="00410180"/>
    <w:rsid w:val="00410993"/>
    <w:rsid w:val="0041204B"/>
    <w:rsid w:val="00412507"/>
    <w:rsid w:val="00413003"/>
    <w:rsid w:val="00413117"/>
    <w:rsid w:val="00413411"/>
    <w:rsid w:val="00413760"/>
    <w:rsid w:val="004141C4"/>
    <w:rsid w:val="00414AC2"/>
    <w:rsid w:val="00414C88"/>
    <w:rsid w:val="004151F5"/>
    <w:rsid w:val="00415693"/>
    <w:rsid w:val="004157B9"/>
    <w:rsid w:val="004158B8"/>
    <w:rsid w:val="004158EC"/>
    <w:rsid w:val="00415DF7"/>
    <w:rsid w:val="00416797"/>
    <w:rsid w:val="0041681E"/>
    <w:rsid w:val="00416C96"/>
    <w:rsid w:val="0041747B"/>
    <w:rsid w:val="00417495"/>
    <w:rsid w:val="0041777D"/>
    <w:rsid w:val="00420088"/>
    <w:rsid w:val="004200F5"/>
    <w:rsid w:val="00420A64"/>
    <w:rsid w:val="00421BE1"/>
    <w:rsid w:val="00421C03"/>
    <w:rsid w:val="00421ECB"/>
    <w:rsid w:val="00422838"/>
    <w:rsid w:val="00422A16"/>
    <w:rsid w:val="00422DE1"/>
    <w:rsid w:val="00422F31"/>
    <w:rsid w:val="00423799"/>
    <w:rsid w:val="00424380"/>
    <w:rsid w:val="004252EE"/>
    <w:rsid w:val="004263F5"/>
    <w:rsid w:val="004264BF"/>
    <w:rsid w:val="00427602"/>
    <w:rsid w:val="00427EE5"/>
    <w:rsid w:val="00430CFE"/>
    <w:rsid w:val="00430EDB"/>
    <w:rsid w:val="00431D8B"/>
    <w:rsid w:val="00432137"/>
    <w:rsid w:val="00432507"/>
    <w:rsid w:val="00432854"/>
    <w:rsid w:val="00432A54"/>
    <w:rsid w:val="00433A5F"/>
    <w:rsid w:val="00433A70"/>
    <w:rsid w:val="00433B6F"/>
    <w:rsid w:val="00433BB8"/>
    <w:rsid w:val="00433F75"/>
    <w:rsid w:val="00434FF3"/>
    <w:rsid w:val="00435415"/>
    <w:rsid w:val="004355F5"/>
    <w:rsid w:val="00435A81"/>
    <w:rsid w:val="00435C50"/>
    <w:rsid w:val="00435D52"/>
    <w:rsid w:val="004362B0"/>
    <w:rsid w:val="004366A8"/>
    <w:rsid w:val="00436AF2"/>
    <w:rsid w:val="00436EDF"/>
    <w:rsid w:val="00437302"/>
    <w:rsid w:val="00437567"/>
    <w:rsid w:val="00437FC8"/>
    <w:rsid w:val="00440829"/>
    <w:rsid w:val="00440B05"/>
    <w:rsid w:val="00440C30"/>
    <w:rsid w:val="00440C47"/>
    <w:rsid w:val="004411D1"/>
    <w:rsid w:val="00441213"/>
    <w:rsid w:val="00441B2B"/>
    <w:rsid w:val="00441E8B"/>
    <w:rsid w:val="0044204D"/>
    <w:rsid w:val="0044244A"/>
    <w:rsid w:val="00442955"/>
    <w:rsid w:val="004431BD"/>
    <w:rsid w:val="00443286"/>
    <w:rsid w:val="004437F5"/>
    <w:rsid w:val="00443E40"/>
    <w:rsid w:val="0044411C"/>
    <w:rsid w:val="00444627"/>
    <w:rsid w:val="004456D7"/>
    <w:rsid w:val="00445842"/>
    <w:rsid w:val="004458D7"/>
    <w:rsid w:val="00445D50"/>
    <w:rsid w:val="00446137"/>
    <w:rsid w:val="00447431"/>
    <w:rsid w:val="00450B50"/>
    <w:rsid w:val="00451000"/>
    <w:rsid w:val="0045199E"/>
    <w:rsid w:val="00451F67"/>
    <w:rsid w:val="00452CD6"/>
    <w:rsid w:val="00452F7D"/>
    <w:rsid w:val="00453AFA"/>
    <w:rsid w:val="00453D10"/>
    <w:rsid w:val="00454B5B"/>
    <w:rsid w:val="00455F82"/>
    <w:rsid w:val="00455F97"/>
    <w:rsid w:val="00456A94"/>
    <w:rsid w:val="00457834"/>
    <w:rsid w:val="0046061B"/>
    <w:rsid w:val="00460E56"/>
    <w:rsid w:val="004614E1"/>
    <w:rsid w:val="0046163B"/>
    <w:rsid w:val="004616EC"/>
    <w:rsid w:val="00461FA2"/>
    <w:rsid w:val="00462534"/>
    <w:rsid w:val="00462A94"/>
    <w:rsid w:val="00463735"/>
    <w:rsid w:val="004639D4"/>
    <w:rsid w:val="0046493C"/>
    <w:rsid w:val="0046500F"/>
    <w:rsid w:val="004653B0"/>
    <w:rsid w:val="00466FE2"/>
    <w:rsid w:val="00470E6A"/>
    <w:rsid w:val="0047101F"/>
    <w:rsid w:val="004721A3"/>
    <w:rsid w:val="00472227"/>
    <w:rsid w:val="00472432"/>
    <w:rsid w:val="004725DE"/>
    <w:rsid w:val="00473042"/>
    <w:rsid w:val="00473221"/>
    <w:rsid w:val="004733C5"/>
    <w:rsid w:val="0047502C"/>
    <w:rsid w:val="004752CE"/>
    <w:rsid w:val="00475FB0"/>
    <w:rsid w:val="0047632D"/>
    <w:rsid w:val="00476404"/>
    <w:rsid w:val="004766AA"/>
    <w:rsid w:val="00476A47"/>
    <w:rsid w:val="00476C94"/>
    <w:rsid w:val="004777A8"/>
    <w:rsid w:val="00480456"/>
    <w:rsid w:val="004809CA"/>
    <w:rsid w:val="00480C03"/>
    <w:rsid w:val="00480E92"/>
    <w:rsid w:val="004811BF"/>
    <w:rsid w:val="004818E8"/>
    <w:rsid w:val="00481E32"/>
    <w:rsid w:val="00481E5E"/>
    <w:rsid w:val="00482D81"/>
    <w:rsid w:val="00483033"/>
    <w:rsid w:val="004849A5"/>
    <w:rsid w:val="00484EC5"/>
    <w:rsid w:val="00485DC7"/>
    <w:rsid w:val="00485EF2"/>
    <w:rsid w:val="004865D9"/>
    <w:rsid w:val="004871CB"/>
    <w:rsid w:val="00490114"/>
    <w:rsid w:val="004902FC"/>
    <w:rsid w:val="00490480"/>
    <w:rsid w:val="0049070A"/>
    <w:rsid w:val="004916D9"/>
    <w:rsid w:val="00492E41"/>
    <w:rsid w:val="00492FFB"/>
    <w:rsid w:val="00493316"/>
    <w:rsid w:val="004935C9"/>
    <w:rsid w:val="00493B92"/>
    <w:rsid w:val="00493E23"/>
    <w:rsid w:val="00494961"/>
    <w:rsid w:val="00494C60"/>
    <w:rsid w:val="00494F5B"/>
    <w:rsid w:val="004955D5"/>
    <w:rsid w:val="00496345"/>
    <w:rsid w:val="00496AA7"/>
    <w:rsid w:val="00496CFC"/>
    <w:rsid w:val="00496F7F"/>
    <w:rsid w:val="00497306"/>
    <w:rsid w:val="00497DE6"/>
    <w:rsid w:val="004A02FD"/>
    <w:rsid w:val="004A066C"/>
    <w:rsid w:val="004A210D"/>
    <w:rsid w:val="004A2113"/>
    <w:rsid w:val="004A2160"/>
    <w:rsid w:val="004A22C4"/>
    <w:rsid w:val="004A27F0"/>
    <w:rsid w:val="004A31B4"/>
    <w:rsid w:val="004A383A"/>
    <w:rsid w:val="004A394A"/>
    <w:rsid w:val="004A4511"/>
    <w:rsid w:val="004A4864"/>
    <w:rsid w:val="004A55DB"/>
    <w:rsid w:val="004A5730"/>
    <w:rsid w:val="004A5780"/>
    <w:rsid w:val="004A629B"/>
    <w:rsid w:val="004A765A"/>
    <w:rsid w:val="004A7B29"/>
    <w:rsid w:val="004A7BD6"/>
    <w:rsid w:val="004B00A0"/>
    <w:rsid w:val="004B03B9"/>
    <w:rsid w:val="004B07D7"/>
    <w:rsid w:val="004B19BA"/>
    <w:rsid w:val="004B3D39"/>
    <w:rsid w:val="004B4115"/>
    <w:rsid w:val="004B4C3A"/>
    <w:rsid w:val="004B4F94"/>
    <w:rsid w:val="004B669C"/>
    <w:rsid w:val="004B68FD"/>
    <w:rsid w:val="004B6E72"/>
    <w:rsid w:val="004B71F0"/>
    <w:rsid w:val="004B7B07"/>
    <w:rsid w:val="004B7B6B"/>
    <w:rsid w:val="004C05AA"/>
    <w:rsid w:val="004C0874"/>
    <w:rsid w:val="004C1853"/>
    <w:rsid w:val="004C1939"/>
    <w:rsid w:val="004C1E80"/>
    <w:rsid w:val="004C1F38"/>
    <w:rsid w:val="004C349B"/>
    <w:rsid w:val="004C40C4"/>
    <w:rsid w:val="004C52F1"/>
    <w:rsid w:val="004C632B"/>
    <w:rsid w:val="004C68C4"/>
    <w:rsid w:val="004C7624"/>
    <w:rsid w:val="004C7B99"/>
    <w:rsid w:val="004C7DAE"/>
    <w:rsid w:val="004C7F3B"/>
    <w:rsid w:val="004D11E7"/>
    <w:rsid w:val="004D1E8C"/>
    <w:rsid w:val="004D2979"/>
    <w:rsid w:val="004D2988"/>
    <w:rsid w:val="004D2EE9"/>
    <w:rsid w:val="004D3DEB"/>
    <w:rsid w:val="004D47D9"/>
    <w:rsid w:val="004D5E45"/>
    <w:rsid w:val="004D6010"/>
    <w:rsid w:val="004D6E95"/>
    <w:rsid w:val="004D7764"/>
    <w:rsid w:val="004D7827"/>
    <w:rsid w:val="004D7832"/>
    <w:rsid w:val="004D7FE5"/>
    <w:rsid w:val="004E04A4"/>
    <w:rsid w:val="004E08DD"/>
    <w:rsid w:val="004E09BD"/>
    <w:rsid w:val="004E106D"/>
    <w:rsid w:val="004E1A7D"/>
    <w:rsid w:val="004E1E43"/>
    <w:rsid w:val="004E1EE9"/>
    <w:rsid w:val="004E21BE"/>
    <w:rsid w:val="004E2D08"/>
    <w:rsid w:val="004E3B8B"/>
    <w:rsid w:val="004E4161"/>
    <w:rsid w:val="004E45C3"/>
    <w:rsid w:val="004E5566"/>
    <w:rsid w:val="004E587D"/>
    <w:rsid w:val="004E6C0C"/>
    <w:rsid w:val="004E6D21"/>
    <w:rsid w:val="004E6D9E"/>
    <w:rsid w:val="004E6EB5"/>
    <w:rsid w:val="004E7474"/>
    <w:rsid w:val="004F0009"/>
    <w:rsid w:val="004F094B"/>
    <w:rsid w:val="004F0DE3"/>
    <w:rsid w:val="004F102A"/>
    <w:rsid w:val="004F106C"/>
    <w:rsid w:val="004F149F"/>
    <w:rsid w:val="004F18B4"/>
    <w:rsid w:val="004F1D22"/>
    <w:rsid w:val="004F1D5B"/>
    <w:rsid w:val="004F2046"/>
    <w:rsid w:val="004F3181"/>
    <w:rsid w:val="004F36BA"/>
    <w:rsid w:val="004F3C8B"/>
    <w:rsid w:val="004F59F1"/>
    <w:rsid w:val="004F5D75"/>
    <w:rsid w:val="004F6057"/>
    <w:rsid w:val="004F61D8"/>
    <w:rsid w:val="004F65D3"/>
    <w:rsid w:val="004F6C77"/>
    <w:rsid w:val="004F6E1A"/>
    <w:rsid w:val="005002E5"/>
    <w:rsid w:val="0050078F"/>
    <w:rsid w:val="00500DAF"/>
    <w:rsid w:val="00503281"/>
    <w:rsid w:val="00503355"/>
    <w:rsid w:val="00503874"/>
    <w:rsid w:val="005038E1"/>
    <w:rsid w:val="00503CA2"/>
    <w:rsid w:val="005046FD"/>
    <w:rsid w:val="005057A5"/>
    <w:rsid w:val="00506168"/>
    <w:rsid w:val="00506451"/>
    <w:rsid w:val="0050704D"/>
    <w:rsid w:val="0050739E"/>
    <w:rsid w:val="005074FC"/>
    <w:rsid w:val="0051093C"/>
    <w:rsid w:val="00511300"/>
    <w:rsid w:val="005115E2"/>
    <w:rsid w:val="005118C3"/>
    <w:rsid w:val="0051190A"/>
    <w:rsid w:val="00511C60"/>
    <w:rsid w:val="00511DF8"/>
    <w:rsid w:val="0051327A"/>
    <w:rsid w:val="005134E9"/>
    <w:rsid w:val="00513DB6"/>
    <w:rsid w:val="0051433E"/>
    <w:rsid w:val="005149D7"/>
    <w:rsid w:val="00514B6E"/>
    <w:rsid w:val="00515223"/>
    <w:rsid w:val="005153DD"/>
    <w:rsid w:val="005158C8"/>
    <w:rsid w:val="00515A95"/>
    <w:rsid w:val="005162A2"/>
    <w:rsid w:val="0051646E"/>
    <w:rsid w:val="00516BFB"/>
    <w:rsid w:val="005177F9"/>
    <w:rsid w:val="00517BF0"/>
    <w:rsid w:val="005202FD"/>
    <w:rsid w:val="00521088"/>
    <w:rsid w:val="00521365"/>
    <w:rsid w:val="00522A59"/>
    <w:rsid w:val="0052335B"/>
    <w:rsid w:val="00523F42"/>
    <w:rsid w:val="00525E76"/>
    <w:rsid w:val="005261D0"/>
    <w:rsid w:val="005271C7"/>
    <w:rsid w:val="00527C1D"/>
    <w:rsid w:val="00530C50"/>
    <w:rsid w:val="00531A3D"/>
    <w:rsid w:val="00532CF1"/>
    <w:rsid w:val="00533AA9"/>
    <w:rsid w:val="005341CD"/>
    <w:rsid w:val="00534E83"/>
    <w:rsid w:val="00534F64"/>
    <w:rsid w:val="00536BC0"/>
    <w:rsid w:val="00537385"/>
    <w:rsid w:val="005406E3"/>
    <w:rsid w:val="005410AD"/>
    <w:rsid w:val="00541136"/>
    <w:rsid w:val="005413C9"/>
    <w:rsid w:val="00541A33"/>
    <w:rsid w:val="00541C48"/>
    <w:rsid w:val="00542B24"/>
    <w:rsid w:val="00542F0A"/>
    <w:rsid w:val="00543849"/>
    <w:rsid w:val="0054433E"/>
    <w:rsid w:val="0054519B"/>
    <w:rsid w:val="00545C77"/>
    <w:rsid w:val="00545E76"/>
    <w:rsid w:val="00546AFF"/>
    <w:rsid w:val="00546B4B"/>
    <w:rsid w:val="00547A81"/>
    <w:rsid w:val="00550939"/>
    <w:rsid w:val="005511F2"/>
    <w:rsid w:val="00551284"/>
    <w:rsid w:val="00552DAD"/>
    <w:rsid w:val="00553068"/>
    <w:rsid w:val="005536AB"/>
    <w:rsid w:val="00553762"/>
    <w:rsid w:val="005538C9"/>
    <w:rsid w:val="00554294"/>
    <w:rsid w:val="00554A46"/>
    <w:rsid w:val="00555326"/>
    <w:rsid w:val="00555879"/>
    <w:rsid w:val="005564D3"/>
    <w:rsid w:val="00556956"/>
    <w:rsid w:val="0055696F"/>
    <w:rsid w:val="0055721D"/>
    <w:rsid w:val="0055776F"/>
    <w:rsid w:val="00560025"/>
    <w:rsid w:val="005600A5"/>
    <w:rsid w:val="0056076E"/>
    <w:rsid w:val="005607B5"/>
    <w:rsid w:val="00560D56"/>
    <w:rsid w:val="005612B6"/>
    <w:rsid w:val="00563A86"/>
    <w:rsid w:val="00563B2D"/>
    <w:rsid w:val="00566832"/>
    <w:rsid w:val="00566C49"/>
    <w:rsid w:val="00567960"/>
    <w:rsid w:val="00567FDE"/>
    <w:rsid w:val="005717CE"/>
    <w:rsid w:val="00572A1B"/>
    <w:rsid w:val="00573209"/>
    <w:rsid w:val="00573D64"/>
    <w:rsid w:val="005746B3"/>
    <w:rsid w:val="00574807"/>
    <w:rsid w:val="005749BF"/>
    <w:rsid w:val="005755F3"/>
    <w:rsid w:val="00576BBE"/>
    <w:rsid w:val="00576DB5"/>
    <w:rsid w:val="00577150"/>
    <w:rsid w:val="00580AAE"/>
    <w:rsid w:val="005826F9"/>
    <w:rsid w:val="00582C55"/>
    <w:rsid w:val="00584935"/>
    <w:rsid w:val="0058526D"/>
    <w:rsid w:val="0058679D"/>
    <w:rsid w:val="00586A02"/>
    <w:rsid w:val="0058762B"/>
    <w:rsid w:val="0058787E"/>
    <w:rsid w:val="00587BB2"/>
    <w:rsid w:val="00590263"/>
    <w:rsid w:val="00591C14"/>
    <w:rsid w:val="00593ABB"/>
    <w:rsid w:val="00595361"/>
    <w:rsid w:val="005962C3"/>
    <w:rsid w:val="00596C2E"/>
    <w:rsid w:val="00597345"/>
    <w:rsid w:val="00597DC7"/>
    <w:rsid w:val="005A0431"/>
    <w:rsid w:val="005A0454"/>
    <w:rsid w:val="005A0570"/>
    <w:rsid w:val="005A0D29"/>
    <w:rsid w:val="005A133D"/>
    <w:rsid w:val="005A141E"/>
    <w:rsid w:val="005A18DD"/>
    <w:rsid w:val="005A1E59"/>
    <w:rsid w:val="005A2024"/>
    <w:rsid w:val="005A23BD"/>
    <w:rsid w:val="005A2732"/>
    <w:rsid w:val="005A2ACC"/>
    <w:rsid w:val="005A2F23"/>
    <w:rsid w:val="005A3066"/>
    <w:rsid w:val="005A383C"/>
    <w:rsid w:val="005A38AC"/>
    <w:rsid w:val="005A431C"/>
    <w:rsid w:val="005A46BC"/>
    <w:rsid w:val="005A5DAF"/>
    <w:rsid w:val="005A76D6"/>
    <w:rsid w:val="005A7ED4"/>
    <w:rsid w:val="005B02FE"/>
    <w:rsid w:val="005B0394"/>
    <w:rsid w:val="005B08A5"/>
    <w:rsid w:val="005B15DA"/>
    <w:rsid w:val="005B291F"/>
    <w:rsid w:val="005B2F6E"/>
    <w:rsid w:val="005B394F"/>
    <w:rsid w:val="005B3D08"/>
    <w:rsid w:val="005B50E7"/>
    <w:rsid w:val="005B5A9B"/>
    <w:rsid w:val="005B6EB5"/>
    <w:rsid w:val="005B6F4C"/>
    <w:rsid w:val="005B6FC4"/>
    <w:rsid w:val="005B7AAA"/>
    <w:rsid w:val="005B7C11"/>
    <w:rsid w:val="005B7EC4"/>
    <w:rsid w:val="005B7F05"/>
    <w:rsid w:val="005C0CD3"/>
    <w:rsid w:val="005C0E13"/>
    <w:rsid w:val="005C2486"/>
    <w:rsid w:val="005C2630"/>
    <w:rsid w:val="005C2886"/>
    <w:rsid w:val="005C4409"/>
    <w:rsid w:val="005C5AC0"/>
    <w:rsid w:val="005C5BEC"/>
    <w:rsid w:val="005C66FF"/>
    <w:rsid w:val="005C6752"/>
    <w:rsid w:val="005C6B6F"/>
    <w:rsid w:val="005C6B75"/>
    <w:rsid w:val="005C6DE4"/>
    <w:rsid w:val="005C798D"/>
    <w:rsid w:val="005D0039"/>
    <w:rsid w:val="005D12B3"/>
    <w:rsid w:val="005D1EA5"/>
    <w:rsid w:val="005D2456"/>
    <w:rsid w:val="005D2A6C"/>
    <w:rsid w:val="005D35CF"/>
    <w:rsid w:val="005D3671"/>
    <w:rsid w:val="005D4838"/>
    <w:rsid w:val="005D5268"/>
    <w:rsid w:val="005D52CB"/>
    <w:rsid w:val="005D551E"/>
    <w:rsid w:val="005D57A4"/>
    <w:rsid w:val="005D59C8"/>
    <w:rsid w:val="005D5F79"/>
    <w:rsid w:val="005D67F9"/>
    <w:rsid w:val="005D689E"/>
    <w:rsid w:val="005D6D9A"/>
    <w:rsid w:val="005E0513"/>
    <w:rsid w:val="005E0A0B"/>
    <w:rsid w:val="005E0A4F"/>
    <w:rsid w:val="005E0EC7"/>
    <w:rsid w:val="005E1E18"/>
    <w:rsid w:val="005E2459"/>
    <w:rsid w:val="005E321C"/>
    <w:rsid w:val="005E36A2"/>
    <w:rsid w:val="005E3A41"/>
    <w:rsid w:val="005E3BAF"/>
    <w:rsid w:val="005E3FCD"/>
    <w:rsid w:val="005E495B"/>
    <w:rsid w:val="005E4CBD"/>
    <w:rsid w:val="005E62FF"/>
    <w:rsid w:val="005E672E"/>
    <w:rsid w:val="005E7115"/>
    <w:rsid w:val="005F0CDC"/>
    <w:rsid w:val="005F11CA"/>
    <w:rsid w:val="005F1C13"/>
    <w:rsid w:val="005F221A"/>
    <w:rsid w:val="005F294F"/>
    <w:rsid w:val="005F2B38"/>
    <w:rsid w:val="005F2D26"/>
    <w:rsid w:val="005F45A8"/>
    <w:rsid w:val="005F47C2"/>
    <w:rsid w:val="005F4EF1"/>
    <w:rsid w:val="005F4F42"/>
    <w:rsid w:val="005F4F9C"/>
    <w:rsid w:val="005F5691"/>
    <w:rsid w:val="005F643A"/>
    <w:rsid w:val="005F7208"/>
    <w:rsid w:val="00600945"/>
    <w:rsid w:val="00600A07"/>
    <w:rsid w:val="0060252B"/>
    <w:rsid w:val="00602B59"/>
    <w:rsid w:val="00602D9B"/>
    <w:rsid w:val="00602E69"/>
    <w:rsid w:val="00602EC9"/>
    <w:rsid w:val="00603C39"/>
    <w:rsid w:val="00603E71"/>
    <w:rsid w:val="006042FE"/>
    <w:rsid w:val="00604A18"/>
    <w:rsid w:val="00605A3B"/>
    <w:rsid w:val="00606693"/>
    <w:rsid w:val="0060696F"/>
    <w:rsid w:val="0060753A"/>
    <w:rsid w:val="0060772E"/>
    <w:rsid w:val="00607F2F"/>
    <w:rsid w:val="0061078F"/>
    <w:rsid w:val="00610B19"/>
    <w:rsid w:val="00610CFA"/>
    <w:rsid w:val="00610EA9"/>
    <w:rsid w:val="00611EEC"/>
    <w:rsid w:val="00612C05"/>
    <w:rsid w:val="00612D1B"/>
    <w:rsid w:val="00613295"/>
    <w:rsid w:val="00614130"/>
    <w:rsid w:val="00614B40"/>
    <w:rsid w:val="0061684F"/>
    <w:rsid w:val="0061718B"/>
    <w:rsid w:val="006172A3"/>
    <w:rsid w:val="00617AF2"/>
    <w:rsid w:val="00620AAE"/>
    <w:rsid w:val="00621B32"/>
    <w:rsid w:val="00621F94"/>
    <w:rsid w:val="00622E6B"/>
    <w:rsid w:val="006230EB"/>
    <w:rsid w:val="00623565"/>
    <w:rsid w:val="006240FC"/>
    <w:rsid w:val="0062442C"/>
    <w:rsid w:val="00624DFF"/>
    <w:rsid w:val="00624F02"/>
    <w:rsid w:val="00625101"/>
    <w:rsid w:val="00625272"/>
    <w:rsid w:val="00625B86"/>
    <w:rsid w:val="00625FCD"/>
    <w:rsid w:val="00626530"/>
    <w:rsid w:val="006269BD"/>
    <w:rsid w:val="0062705F"/>
    <w:rsid w:val="0062744A"/>
    <w:rsid w:val="00630728"/>
    <w:rsid w:val="00630CE3"/>
    <w:rsid w:val="00630CEE"/>
    <w:rsid w:val="00632027"/>
    <w:rsid w:val="0063264D"/>
    <w:rsid w:val="00633E3C"/>
    <w:rsid w:val="00634563"/>
    <w:rsid w:val="0063463B"/>
    <w:rsid w:val="006364F7"/>
    <w:rsid w:val="00636650"/>
    <w:rsid w:val="00637D05"/>
    <w:rsid w:val="00641903"/>
    <w:rsid w:val="00641B23"/>
    <w:rsid w:val="00641CF8"/>
    <w:rsid w:val="00641D80"/>
    <w:rsid w:val="006427C2"/>
    <w:rsid w:val="0064369E"/>
    <w:rsid w:val="006436AB"/>
    <w:rsid w:val="00643C8D"/>
    <w:rsid w:val="00644089"/>
    <w:rsid w:val="0064449B"/>
    <w:rsid w:val="00644E1C"/>
    <w:rsid w:val="00646495"/>
    <w:rsid w:val="00646841"/>
    <w:rsid w:val="00646BBF"/>
    <w:rsid w:val="00646C88"/>
    <w:rsid w:val="00646E45"/>
    <w:rsid w:val="0064721C"/>
    <w:rsid w:val="00647576"/>
    <w:rsid w:val="0064798B"/>
    <w:rsid w:val="00647A20"/>
    <w:rsid w:val="00647A89"/>
    <w:rsid w:val="006504AE"/>
    <w:rsid w:val="006506A7"/>
    <w:rsid w:val="0065107D"/>
    <w:rsid w:val="00651C14"/>
    <w:rsid w:val="00651F63"/>
    <w:rsid w:val="00653251"/>
    <w:rsid w:val="006538AC"/>
    <w:rsid w:val="006539D8"/>
    <w:rsid w:val="00654130"/>
    <w:rsid w:val="006544A2"/>
    <w:rsid w:val="0065463F"/>
    <w:rsid w:val="0065469A"/>
    <w:rsid w:val="00656733"/>
    <w:rsid w:val="006604F9"/>
    <w:rsid w:val="00660A76"/>
    <w:rsid w:val="00662289"/>
    <w:rsid w:val="00663D5B"/>
    <w:rsid w:val="0066451B"/>
    <w:rsid w:val="00665876"/>
    <w:rsid w:val="00665BD8"/>
    <w:rsid w:val="0066637D"/>
    <w:rsid w:val="0066727D"/>
    <w:rsid w:val="006672E1"/>
    <w:rsid w:val="00667594"/>
    <w:rsid w:val="00670055"/>
    <w:rsid w:val="00670402"/>
    <w:rsid w:val="00670B86"/>
    <w:rsid w:val="006710B2"/>
    <w:rsid w:val="006712CC"/>
    <w:rsid w:val="00671300"/>
    <w:rsid w:val="00671728"/>
    <w:rsid w:val="0067281D"/>
    <w:rsid w:val="00672FCC"/>
    <w:rsid w:val="006730CA"/>
    <w:rsid w:val="0067348C"/>
    <w:rsid w:val="00674574"/>
    <w:rsid w:val="006746FA"/>
    <w:rsid w:val="00674923"/>
    <w:rsid w:val="00675394"/>
    <w:rsid w:val="00675A53"/>
    <w:rsid w:val="00675C09"/>
    <w:rsid w:val="00676737"/>
    <w:rsid w:val="00677011"/>
    <w:rsid w:val="00680413"/>
    <w:rsid w:val="00680DFF"/>
    <w:rsid w:val="006816CD"/>
    <w:rsid w:val="00681EE8"/>
    <w:rsid w:val="00682F58"/>
    <w:rsid w:val="006841C9"/>
    <w:rsid w:val="006848D3"/>
    <w:rsid w:val="00685C3E"/>
    <w:rsid w:val="00686A38"/>
    <w:rsid w:val="00686A98"/>
    <w:rsid w:val="00686FBD"/>
    <w:rsid w:val="0068703C"/>
    <w:rsid w:val="0068761E"/>
    <w:rsid w:val="006906F2"/>
    <w:rsid w:val="006912A4"/>
    <w:rsid w:val="00691F9C"/>
    <w:rsid w:val="00692233"/>
    <w:rsid w:val="00692314"/>
    <w:rsid w:val="00692CD9"/>
    <w:rsid w:val="00692FE0"/>
    <w:rsid w:val="00693075"/>
    <w:rsid w:val="00693452"/>
    <w:rsid w:val="006943BB"/>
    <w:rsid w:val="00694646"/>
    <w:rsid w:val="00694B49"/>
    <w:rsid w:val="00695427"/>
    <w:rsid w:val="00695998"/>
    <w:rsid w:val="00696269"/>
    <w:rsid w:val="0069659A"/>
    <w:rsid w:val="00696AAD"/>
    <w:rsid w:val="0069734F"/>
    <w:rsid w:val="00697799"/>
    <w:rsid w:val="00697B32"/>
    <w:rsid w:val="00697FDE"/>
    <w:rsid w:val="006A063D"/>
    <w:rsid w:val="006A2194"/>
    <w:rsid w:val="006A251D"/>
    <w:rsid w:val="006A3338"/>
    <w:rsid w:val="006A4D8E"/>
    <w:rsid w:val="006A5006"/>
    <w:rsid w:val="006A5078"/>
    <w:rsid w:val="006A5631"/>
    <w:rsid w:val="006A568B"/>
    <w:rsid w:val="006A6263"/>
    <w:rsid w:val="006A65B1"/>
    <w:rsid w:val="006A69F6"/>
    <w:rsid w:val="006A72AE"/>
    <w:rsid w:val="006B0791"/>
    <w:rsid w:val="006B0F13"/>
    <w:rsid w:val="006B19A1"/>
    <w:rsid w:val="006B1B67"/>
    <w:rsid w:val="006B282E"/>
    <w:rsid w:val="006B2F80"/>
    <w:rsid w:val="006B3065"/>
    <w:rsid w:val="006B3510"/>
    <w:rsid w:val="006B387C"/>
    <w:rsid w:val="006B406C"/>
    <w:rsid w:val="006B43D9"/>
    <w:rsid w:val="006B4932"/>
    <w:rsid w:val="006B52DC"/>
    <w:rsid w:val="006B6349"/>
    <w:rsid w:val="006B6E1E"/>
    <w:rsid w:val="006B70AA"/>
    <w:rsid w:val="006B777E"/>
    <w:rsid w:val="006B7C1E"/>
    <w:rsid w:val="006B7CF3"/>
    <w:rsid w:val="006C0B88"/>
    <w:rsid w:val="006C0C2E"/>
    <w:rsid w:val="006C0E19"/>
    <w:rsid w:val="006C1333"/>
    <w:rsid w:val="006C14AD"/>
    <w:rsid w:val="006C16F4"/>
    <w:rsid w:val="006C1705"/>
    <w:rsid w:val="006C5ABB"/>
    <w:rsid w:val="006C5DB0"/>
    <w:rsid w:val="006D02F3"/>
    <w:rsid w:val="006D0D8A"/>
    <w:rsid w:val="006D15A2"/>
    <w:rsid w:val="006D1A1D"/>
    <w:rsid w:val="006D1ED4"/>
    <w:rsid w:val="006D2016"/>
    <w:rsid w:val="006D2735"/>
    <w:rsid w:val="006D2873"/>
    <w:rsid w:val="006D3117"/>
    <w:rsid w:val="006D361A"/>
    <w:rsid w:val="006D4656"/>
    <w:rsid w:val="006D47C3"/>
    <w:rsid w:val="006D48F4"/>
    <w:rsid w:val="006D506A"/>
    <w:rsid w:val="006D531B"/>
    <w:rsid w:val="006D5414"/>
    <w:rsid w:val="006D5BEA"/>
    <w:rsid w:val="006D635D"/>
    <w:rsid w:val="006D6A28"/>
    <w:rsid w:val="006D70BF"/>
    <w:rsid w:val="006D7BF8"/>
    <w:rsid w:val="006E084C"/>
    <w:rsid w:val="006E16B1"/>
    <w:rsid w:val="006E1AA4"/>
    <w:rsid w:val="006E282C"/>
    <w:rsid w:val="006E3AAF"/>
    <w:rsid w:val="006E54D9"/>
    <w:rsid w:val="006E642D"/>
    <w:rsid w:val="006E6465"/>
    <w:rsid w:val="006E6F20"/>
    <w:rsid w:val="006E77C4"/>
    <w:rsid w:val="006F0134"/>
    <w:rsid w:val="006F0D05"/>
    <w:rsid w:val="006F0D35"/>
    <w:rsid w:val="006F0E86"/>
    <w:rsid w:val="006F176B"/>
    <w:rsid w:val="006F1798"/>
    <w:rsid w:val="006F1F59"/>
    <w:rsid w:val="006F2081"/>
    <w:rsid w:val="006F2CFE"/>
    <w:rsid w:val="006F3466"/>
    <w:rsid w:val="006F4E37"/>
    <w:rsid w:val="006F4EA9"/>
    <w:rsid w:val="006F4FC8"/>
    <w:rsid w:val="006F59AF"/>
    <w:rsid w:val="006F5ACA"/>
    <w:rsid w:val="006F5E53"/>
    <w:rsid w:val="006F603A"/>
    <w:rsid w:val="006F6227"/>
    <w:rsid w:val="006F6677"/>
    <w:rsid w:val="006F72DB"/>
    <w:rsid w:val="006F7D8B"/>
    <w:rsid w:val="006F7ED0"/>
    <w:rsid w:val="007000D9"/>
    <w:rsid w:val="00700144"/>
    <w:rsid w:val="00700954"/>
    <w:rsid w:val="00701171"/>
    <w:rsid w:val="00703400"/>
    <w:rsid w:val="00703A39"/>
    <w:rsid w:val="00704708"/>
    <w:rsid w:val="00704E06"/>
    <w:rsid w:val="00705E8A"/>
    <w:rsid w:val="00706304"/>
    <w:rsid w:val="00706708"/>
    <w:rsid w:val="007067D9"/>
    <w:rsid w:val="00706CDC"/>
    <w:rsid w:val="00707A96"/>
    <w:rsid w:val="0071029D"/>
    <w:rsid w:val="00710E4B"/>
    <w:rsid w:val="007116F3"/>
    <w:rsid w:val="00711A57"/>
    <w:rsid w:val="0071237F"/>
    <w:rsid w:val="00712CC0"/>
    <w:rsid w:val="00713C89"/>
    <w:rsid w:val="007141CA"/>
    <w:rsid w:val="0071426B"/>
    <w:rsid w:val="0071566A"/>
    <w:rsid w:val="007156B4"/>
    <w:rsid w:val="0071723D"/>
    <w:rsid w:val="0071775A"/>
    <w:rsid w:val="00717BBB"/>
    <w:rsid w:val="0072010A"/>
    <w:rsid w:val="00720829"/>
    <w:rsid w:val="00720979"/>
    <w:rsid w:val="0072148A"/>
    <w:rsid w:val="00722742"/>
    <w:rsid w:val="00722A64"/>
    <w:rsid w:val="00722ED8"/>
    <w:rsid w:val="007234E8"/>
    <w:rsid w:val="00724175"/>
    <w:rsid w:val="007241C6"/>
    <w:rsid w:val="007246E5"/>
    <w:rsid w:val="00725D1A"/>
    <w:rsid w:val="00725D85"/>
    <w:rsid w:val="00726440"/>
    <w:rsid w:val="00726DED"/>
    <w:rsid w:val="007271FC"/>
    <w:rsid w:val="00727310"/>
    <w:rsid w:val="007274B9"/>
    <w:rsid w:val="00727806"/>
    <w:rsid w:val="00727C79"/>
    <w:rsid w:val="00730140"/>
    <w:rsid w:val="00730543"/>
    <w:rsid w:val="00730718"/>
    <w:rsid w:val="00731656"/>
    <w:rsid w:val="00733759"/>
    <w:rsid w:val="00734364"/>
    <w:rsid w:val="00734EA0"/>
    <w:rsid w:val="007350A1"/>
    <w:rsid w:val="00735602"/>
    <w:rsid w:val="00735766"/>
    <w:rsid w:val="007359F1"/>
    <w:rsid w:val="007362D2"/>
    <w:rsid w:val="007367C1"/>
    <w:rsid w:val="00736C89"/>
    <w:rsid w:val="0073713E"/>
    <w:rsid w:val="0073725F"/>
    <w:rsid w:val="00737F67"/>
    <w:rsid w:val="00740CD3"/>
    <w:rsid w:val="00741176"/>
    <w:rsid w:val="007413FB"/>
    <w:rsid w:val="007420C7"/>
    <w:rsid w:val="007423CB"/>
    <w:rsid w:val="00742D32"/>
    <w:rsid w:val="00743001"/>
    <w:rsid w:val="00745093"/>
    <w:rsid w:val="007453D6"/>
    <w:rsid w:val="007455BB"/>
    <w:rsid w:val="007457C3"/>
    <w:rsid w:val="00745A84"/>
    <w:rsid w:val="007465DB"/>
    <w:rsid w:val="00750DC7"/>
    <w:rsid w:val="007514F6"/>
    <w:rsid w:val="0075182B"/>
    <w:rsid w:val="00751C7C"/>
    <w:rsid w:val="0075205C"/>
    <w:rsid w:val="00752A8E"/>
    <w:rsid w:val="00752CB0"/>
    <w:rsid w:val="00752E63"/>
    <w:rsid w:val="00753271"/>
    <w:rsid w:val="00753272"/>
    <w:rsid w:val="00753A80"/>
    <w:rsid w:val="00755496"/>
    <w:rsid w:val="007558DB"/>
    <w:rsid w:val="00755C14"/>
    <w:rsid w:val="00756475"/>
    <w:rsid w:val="007573DE"/>
    <w:rsid w:val="00757799"/>
    <w:rsid w:val="00757D72"/>
    <w:rsid w:val="00760B7A"/>
    <w:rsid w:val="00760BE4"/>
    <w:rsid w:val="00760C0A"/>
    <w:rsid w:val="00762D94"/>
    <w:rsid w:val="00762FDF"/>
    <w:rsid w:val="00763420"/>
    <w:rsid w:val="00763B1B"/>
    <w:rsid w:val="00763EDB"/>
    <w:rsid w:val="007640DC"/>
    <w:rsid w:val="00764258"/>
    <w:rsid w:val="0076544C"/>
    <w:rsid w:val="007658A8"/>
    <w:rsid w:val="007663EB"/>
    <w:rsid w:val="007665C5"/>
    <w:rsid w:val="00766C47"/>
    <w:rsid w:val="00766E14"/>
    <w:rsid w:val="00767925"/>
    <w:rsid w:val="00767B77"/>
    <w:rsid w:val="00767C62"/>
    <w:rsid w:val="00770C0D"/>
    <w:rsid w:val="00771B76"/>
    <w:rsid w:val="00772025"/>
    <w:rsid w:val="007729E9"/>
    <w:rsid w:val="00773174"/>
    <w:rsid w:val="00773D41"/>
    <w:rsid w:val="00773DF3"/>
    <w:rsid w:val="0077421D"/>
    <w:rsid w:val="00774EC3"/>
    <w:rsid w:val="00775463"/>
    <w:rsid w:val="00776FAB"/>
    <w:rsid w:val="00777B8C"/>
    <w:rsid w:val="007802BA"/>
    <w:rsid w:val="00780800"/>
    <w:rsid w:val="00782F34"/>
    <w:rsid w:val="007837A5"/>
    <w:rsid w:val="00783BA2"/>
    <w:rsid w:val="00785D5C"/>
    <w:rsid w:val="00785D9E"/>
    <w:rsid w:val="00787179"/>
    <w:rsid w:val="007876FB"/>
    <w:rsid w:val="00787D9F"/>
    <w:rsid w:val="0079001E"/>
    <w:rsid w:val="00790044"/>
    <w:rsid w:val="00791073"/>
    <w:rsid w:val="00791180"/>
    <w:rsid w:val="007916A5"/>
    <w:rsid w:val="0079207F"/>
    <w:rsid w:val="007920D7"/>
    <w:rsid w:val="00792361"/>
    <w:rsid w:val="00792413"/>
    <w:rsid w:val="00792979"/>
    <w:rsid w:val="00793472"/>
    <w:rsid w:val="00793732"/>
    <w:rsid w:val="0079395E"/>
    <w:rsid w:val="0079421E"/>
    <w:rsid w:val="007947A6"/>
    <w:rsid w:val="007950CE"/>
    <w:rsid w:val="00795420"/>
    <w:rsid w:val="007957C4"/>
    <w:rsid w:val="00796F1E"/>
    <w:rsid w:val="007975B1"/>
    <w:rsid w:val="007979A9"/>
    <w:rsid w:val="00797FCB"/>
    <w:rsid w:val="007A0902"/>
    <w:rsid w:val="007A0935"/>
    <w:rsid w:val="007A0E3E"/>
    <w:rsid w:val="007A11B0"/>
    <w:rsid w:val="007A12A1"/>
    <w:rsid w:val="007A19FC"/>
    <w:rsid w:val="007A1B8A"/>
    <w:rsid w:val="007A1E66"/>
    <w:rsid w:val="007A2DAD"/>
    <w:rsid w:val="007A3508"/>
    <w:rsid w:val="007A3583"/>
    <w:rsid w:val="007A3778"/>
    <w:rsid w:val="007A3FB4"/>
    <w:rsid w:val="007A4074"/>
    <w:rsid w:val="007A44F8"/>
    <w:rsid w:val="007A6C51"/>
    <w:rsid w:val="007A7A1F"/>
    <w:rsid w:val="007A7DCD"/>
    <w:rsid w:val="007A7F54"/>
    <w:rsid w:val="007B04EE"/>
    <w:rsid w:val="007B212C"/>
    <w:rsid w:val="007B252C"/>
    <w:rsid w:val="007B261E"/>
    <w:rsid w:val="007B26C7"/>
    <w:rsid w:val="007B3510"/>
    <w:rsid w:val="007B36AB"/>
    <w:rsid w:val="007B4145"/>
    <w:rsid w:val="007B430C"/>
    <w:rsid w:val="007B4331"/>
    <w:rsid w:val="007B4A29"/>
    <w:rsid w:val="007B5036"/>
    <w:rsid w:val="007B5509"/>
    <w:rsid w:val="007B6203"/>
    <w:rsid w:val="007B6E85"/>
    <w:rsid w:val="007B7ACA"/>
    <w:rsid w:val="007C088A"/>
    <w:rsid w:val="007C0EE4"/>
    <w:rsid w:val="007C109E"/>
    <w:rsid w:val="007C13DF"/>
    <w:rsid w:val="007C1B45"/>
    <w:rsid w:val="007C40B0"/>
    <w:rsid w:val="007C5297"/>
    <w:rsid w:val="007C68D3"/>
    <w:rsid w:val="007C7BB3"/>
    <w:rsid w:val="007D0B2C"/>
    <w:rsid w:val="007D0FCA"/>
    <w:rsid w:val="007D129D"/>
    <w:rsid w:val="007D245A"/>
    <w:rsid w:val="007D2870"/>
    <w:rsid w:val="007D3175"/>
    <w:rsid w:val="007D3855"/>
    <w:rsid w:val="007D42A0"/>
    <w:rsid w:val="007D4865"/>
    <w:rsid w:val="007D51F8"/>
    <w:rsid w:val="007D57DD"/>
    <w:rsid w:val="007D5862"/>
    <w:rsid w:val="007D589D"/>
    <w:rsid w:val="007D5CB6"/>
    <w:rsid w:val="007D60F8"/>
    <w:rsid w:val="007D7AD2"/>
    <w:rsid w:val="007D7E9F"/>
    <w:rsid w:val="007E0667"/>
    <w:rsid w:val="007E0BA0"/>
    <w:rsid w:val="007E1BB0"/>
    <w:rsid w:val="007E2149"/>
    <w:rsid w:val="007E2BF9"/>
    <w:rsid w:val="007E2E3C"/>
    <w:rsid w:val="007E3E97"/>
    <w:rsid w:val="007E40E1"/>
    <w:rsid w:val="007E48B3"/>
    <w:rsid w:val="007E4A5F"/>
    <w:rsid w:val="007E4CF4"/>
    <w:rsid w:val="007E5955"/>
    <w:rsid w:val="007E6021"/>
    <w:rsid w:val="007E61A0"/>
    <w:rsid w:val="007E6376"/>
    <w:rsid w:val="007E6A07"/>
    <w:rsid w:val="007E78C8"/>
    <w:rsid w:val="007E7B73"/>
    <w:rsid w:val="007F00B1"/>
    <w:rsid w:val="007F01A2"/>
    <w:rsid w:val="007F0B8C"/>
    <w:rsid w:val="007F0C3F"/>
    <w:rsid w:val="007F15EE"/>
    <w:rsid w:val="007F1A28"/>
    <w:rsid w:val="007F23B4"/>
    <w:rsid w:val="007F3FE7"/>
    <w:rsid w:val="007F4937"/>
    <w:rsid w:val="007F4974"/>
    <w:rsid w:val="007F4D4D"/>
    <w:rsid w:val="007F5BB3"/>
    <w:rsid w:val="007F60BE"/>
    <w:rsid w:val="0080077D"/>
    <w:rsid w:val="00800B06"/>
    <w:rsid w:val="0080204A"/>
    <w:rsid w:val="00803445"/>
    <w:rsid w:val="00803EEA"/>
    <w:rsid w:val="008040C5"/>
    <w:rsid w:val="0080508A"/>
    <w:rsid w:val="00805CFE"/>
    <w:rsid w:val="00805D92"/>
    <w:rsid w:val="00805DC7"/>
    <w:rsid w:val="00805DEF"/>
    <w:rsid w:val="00806E3C"/>
    <w:rsid w:val="00807B82"/>
    <w:rsid w:val="00807E50"/>
    <w:rsid w:val="00810E2B"/>
    <w:rsid w:val="00811BF2"/>
    <w:rsid w:val="0081284A"/>
    <w:rsid w:val="00812F75"/>
    <w:rsid w:val="00813050"/>
    <w:rsid w:val="0081375E"/>
    <w:rsid w:val="00814626"/>
    <w:rsid w:val="0081497D"/>
    <w:rsid w:val="00814D70"/>
    <w:rsid w:val="008154E4"/>
    <w:rsid w:val="00815743"/>
    <w:rsid w:val="00815B5A"/>
    <w:rsid w:val="00815EB4"/>
    <w:rsid w:val="008164F9"/>
    <w:rsid w:val="0081727D"/>
    <w:rsid w:val="00820CBC"/>
    <w:rsid w:val="00820E96"/>
    <w:rsid w:val="00821719"/>
    <w:rsid w:val="0082177F"/>
    <w:rsid w:val="00821B13"/>
    <w:rsid w:val="00821CB7"/>
    <w:rsid w:val="0082206B"/>
    <w:rsid w:val="0082225E"/>
    <w:rsid w:val="00822B46"/>
    <w:rsid w:val="008234F3"/>
    <w:rsid w:val="00824AD7"/>
    <w:rsid w:val="0082545E"/>
    <w:rsid w:val="008254D6"/>
    <w:rsid w:val="0082570A"/>
    <w:rsid w:val="00825DCA"/>
    <w:rsid w:val="008261E8"/>
    <w:rsid w:val="00826374"/>
    <w:rsid w:val="00826798"/>
    <w:rsid w:val="008278FE"/>
    <w:rsid w:val="008302C7"/>
    <w:rsid w:val="00831159"/>
    <w:rsid w:val="00831365"/>
    <w:rsid w:val="00831727"/>
    <w:rsid w:val="008318D6"/>
    <w:rsid w:val="00833312"/>
    <w:rsid w:val="00833F64"/>
    <w:rsid w:val="00833FC4"/>
    <w:rsid w:val="008342D9"/>
    <w:rsid w:val="00835176"/>
    <w:rsid w:val="00835477"/>
    <w:rsid w:val="00835F6A"/>
    <w:rsid w:val="008360F9"/>
    <w:rsid w:val="00836C33"/>
    <w:rsid w:val="00836C71"/>
    <w:rsid w:val="00836CC6"/>
    <w:rsid w:val="00836DD1"/>
    <w:rsid w:val="00836F20"/>
    <w:rsid w:val="0083723C"/>
    <w:rsid w:val="00837911"/>
    <w:rsid w:val="008405E6"/>
    <w:rsid w:val="0084077E"/>
    <w:rsid w:val="008413C1"/>
    <w:rsid w:val="00842327"/>
    <w:rsid w:val="00842635"/>
    <w:rsid w:val="00842DF6"/>
    <w:rsid w:val="0084394F"/>
    <w:rsid w:val="008448AB"/>
    <w:rsid w:val="00844ABD"/>
    <w:rsid w:val="00845804"/>
    <w:rsid w:val="00845E2B"/>
    <w:rsid w:val="0084663F"/>
    <w:rsid w:val="00847350"/>
    <w:rsid w:val="008517C1"/>
    <w:rsid w:val="008521B7"/>
    <w:rsid w:val="00852BE6"/>
    <w:rsid w:val="00853D99"/>
    <w:rsid w:val="00853F1C"/>
    <w:rsid w:val="00854180"/>
    <w:rsid w:val="00854889"/>
    <w:rsid w:val="00854AF4"/>
    <w:rsid w:val="00855E64"/>
    <w:rsid w:val="00855FAA"/>
    <w:rsid w:val="00856D23"/>
    <w:rsid w:val="00856E5B"/>
    <w:rsid w:val="00857DE8"/>
    <w:rsid w:val="00857EEA"/>
    <w:rsid w:val="00857F2C"/>
    <w:rsid w:val="00860257"/>
    <w:rsid w:val="00860960"/>
    <w:rsid w:val="008615C8"/>
    <w:rsid w:val="008621A2"/>
    <w:rsid w:val="00862864"/>
    <w:rsid w:val="008633AF"/>
    <w:rsid w:val="008639E2"/>
    <w:rsid w:val="00864ADF"/>
    <w:rsid w:val="0086576E"/>
    <w:rsid w:val="00865F37"/>
    <w:rsid w:val="00867137"/>
    <w:rsid w:val="008675FF"/>
    <w:rsid w:val="008678F7"/>
    <w:rsid w:val="00867A92"/>
    <w:rsid w:val="00867B3D"/>
    <w:rsid w:val="00867F55"/>
    <w:rsid w:val="008710EA"/>
    <w:rsid w:val="00872376"/>
    <w:rsid w:val="00872757"/>
    <w:rsid w:val="00872EB3"/>
    <w:rsid w:val="008736A7"/>
    <w:rsid w:val="008741E1"/>
    <w:rsid w:val="00874219"/>
    <w:rsid w:val="008756BF"/>
    <w:rsid w:val="00876EDE"/>
    <w:rsid w:val="00877637"/>
    <w:rsid w:val="00877644"/>
    <w:rsid w:val="008805BA"/>
    <w:rsid w:val="00880D0E"/>
    <w:rsid w:val="008812D8"/>
    <w:rsid w:val="008814C3"/>
    <w:rsid w:val="0088195A"/>
    <w:rsid w:val="00881F9A"/>
    <w:rsid w:val="008828AB"/>
    <w:rsid w:val="00883060"/>
    <w:rsid w:val="008833F5"/>
    <w:rsid w:val="00883C36"/>
    <w:rsid w:val="008847FB"/>
    <w:rsid w:val="00884C35"/>
    <w:rsid w:val="00884E00"/>
    <w:rsid w:val="008850AA"/>
    <w:rsid w:val="008869C9"/>
    <w:rsid w:val="00886C6C"/>
    <w:rsid w:val="00886CB2"/>
    <w:rsid w:val="00886D2F"/>
    <w:rsid w:val="00887026"/>
    <w:rsid w:val="0088704F"/>
    <w:rsid w:val="008875DC"/>
    <w:rsid w:val="00890911"/>
    <w:rsid w:val="0089092E"/>
    <w:rsid w:val="00891070"/>
    <w:rsid w:val="008914C2"/>
    <w:rsid w:val="00891A0F"/>
    <w:rsid w:val="008928D9"/>
    <w:rsid w:val="00894212"/>
    <w:rsid w:val="0089475F"/>
    <w:rsid w:val="008955D5"/>
    <w:rsid w:val="008964BE"/>
    <w:rsid w:val="0089665F"/>
    <w:rsid w:val="00896BF0"/>
    <w:rsid w:val="00897478"/>
    <w:rsid w:val="00897637"/>
    <w:rsid w:val="00897704"/>
    <w:rsid w:val="008977A5"/>
    <w:rsid w:val="008978FB"/>
    <w:rsid w:val="008A020C"/>
    <w:rsid w:val="008A06A8"/>
    <w:rsid w:val="008A0E53"/>
    <w:rsid w:val="008A0E73"/>
    <w:rsid w:val="008A13EB"/>
    <w:rsid w:val="008A1B13"/>
    <w:rsid w:val="008A41AD"/>
    <w:rsid w:val="008A4BF1"/>
    <w:rsid w:val="008A5B02"/>
    <w:rsid w:val="008A64F2"/>
    <w:rsid w:val="008A6ADD"/>
    <w:rsid w:val="008A6E0A"/>
    <w:rsid w:val="008A6E11"/>
    <w:rsid w:val="008A7081"/>
    <w:rsid w:val="008A7A8D"/>
    <w:rsid w:val="008B00DE"/>
    <w:rsid w:val="008B0245"/>
    <w:rsid w:val="008B0570"/>
    <w:rsid w:val="008B194C"/>
    <w:rsid w:val="008B1A4A"/>
    <w:rsid w:val="008B249C"/>
    <w:rsid w:val="008B25F1"/>
    <w:rsid w:val="008B3499"/>
    <w:rsid w:val="008B38B8"/>
    <w:rsid w:val="008B3985"/>
    <w:rsid w:val="008B3A87"/>
    <w:rsid w:val="008B3D74"/>
    <w:rsid w:val="008B48AC"/>
    <w:rsid w:val="008B53C9"/>
    <w:rsid w:val="008B554F"/>
    <w:rsid w:val="008B570A"/>
    <w:rsid w:val="008B6901"/>
    <w:rsid w:val="008B74E7"/>
    <w:rsid w:val="008C065D"/>
    <w:rsid w:val="008C09FF"/>
    <w:rsid w:val="008C1070"/>
    <w:rsid w:val="008C1122"/>
    <w:rsid w:val="008C3F7F"/>
    <w:rsid w:val="008C43A2"/>
    <w:rsid w:val="008C4458"/>
    <w:rsid w:val="008C48E9"/>
    <w:rsid w:val="008C4C3A"/>
    <w:rsid w:val="008C4FC7"/>
    <w:rsid w:val="008C558B"/>
    <w:rsid w:val="008C5A8F"/>
    <w:rsid w:val="008C5DD3"/>
    <w:rsid w:val="008C5F38"/>
    <w:rsid w:val="008C7ADF"/>
    <w:rsid w:val="008D0C20"/>
    <w:rsid w:val="008D135E"/>
    <w:rsid w:val="008D1600"/>
    <w:rsid w:val="008D196C"/>
    <w:rsid w:val="008D2153"/>
    <w:rsid w:val="008D280F"/>
    <w:rsid w:val="008D3D95"/>
    <w:rsid w:val="008D4DE7"/>
    <w:rsid w:val="008D5052"/>
    <w:rsid w:val="008D50DE"/>
    <w:rsid w:val="008D53F7"/>
    <w:rsid w:val="008D59C9"/>
    <w:rsid w:val="008D6327"/>
    <w:rsid w:val="008D6BD6"/>
    <w:rsid w:val="008D74EA"/>
    <w:rsid w:val="008E0249"/>
    <w:rsid w:val="008E133E"/>
    <w:rsid w:val="008E1423"/>
    <w:rsid w:val="008E16A4"/>
    <w:rsid w:val="008E1F5E"/>
    <w:rsid w:val="008E2768"/>
    <w:rsid w:val="008E2CF7"/>
    <w:rsid w:val="008E2E47"/>
    <w:rsid w:val="008E2EA8"/>
    <w:rsid w:val="008E3348"/>
    <w:rsid w:val="008E3A1A"/>
    <w:rsid w:val="008E3D53"/>
    <w:rsid w:val="008E41C5"/>
    <w:rsid w:val="008E42AF"/>
    <w:rsid w:val="008E4583"/>
    <w:rsid w:val="008E49D3"/>
    <w:rsid w:val="008E54B5"/>
    <w:rsid w:val="008E5FE3"/>
    <w:rsid w:val="008E6A6E"/>
    <w:rsid w:val="008E7093"/>
    <w:rsid w:val="008E7273"/>
    <w:rsid w:val="008F07D2"/>
    <w:rsid w:val="008F102B"/>
    <w:rsid w:val="008F15F2"/>
    <w:rsid w:val="008F1882"/>
    <w:rsid w:val="008F25DC"/>
    <w:rsid w:val="008F2A6F"/>
    <w:rsid w:val="008F359A"/>
    <w:rsid w:val="008F39B9"/>
    <w:rsid w:val="008F4D94"/>
    <w:rsid w:val="008F589F"/>
    <w:rsid w:val="008F58F6"/>
    <w:rsid w:val="008F6518"/>
    <w:rsid w:val="008F689C"/>
    <w:rsid w:val="008F68F1"/>
    <w:rsid w:val="008F6A9B"/>
    <w:rsid w:val="008F77D2"/>
    <w:rsid w:val="0090054D"/>
    <w:rsid w:val="009007B7"/>
    <w:rsid w:val="00901081"/>
    <w:rsid w:val="009018A9"/>
    <w:rsid w:val="009019E0"/>
    <w:rsid w:val="00901F31"/>
    <w:rsid w:val="00902545"/>
    <w:rsid w:val="009025F7"/>
    <w:rsid w:val="009028FC"/>
    <w:rsid w:val="00902B3C"/>
    <w:rsid w:val="00902F38"/>
    <w:rsid w:val="00903833"/>
    <w:rsid w:val="00903DBD"/>
    <w:rsid w:val="009044C5"/>
    <w:rsid w:val="009047CB"/>
    <w:rsid w:val="00905C43"/>
    <w:rsid w:val="00905D7D"/>
    <w:rsid w:val="00905E25"/>
    <w:rsid w:val="00906ECB"/>
    <w:rsid w:val="00907400"/>
    <w:rsid w:val="00907A80"/>
    <w:rsid w:val="00910078"/>
    <w:rsid w:val="009107D3"/>
    <w:rsid w:val="00910BD1"/>
    <w:rsid w:val="009114B9"/>
    <w:rsid w:val="00911DE1"/>
    <w:rsid w:val="00911ED1"/>
    <w:rsid w:val="009122E2"/>
    <w:rsid w:val="00913433"/>
    <w:rsid w:val="009138F4"/>
    <w:rsid w:val="00913EFA"/>
    <w:rsid w:val="0091440F"/>
    <w:rsid w:val="00914B9A"/>
    <w:rsid w:val="00916189"/>
    <w:rsid w:val="0091693C"/>
    <w:rsid w:val="00916AD7"/>
    <w:rsid w:val="009173DA"/>
    <w:rsid w:val="00917422"/>
    <w:rsid w:val="00917619"/>
    <w:rsid w:val="00917D53"/>
    <w:rsid w:val="00922148"/>
    <w:rsid w:val="009230B3"/>
    <w:rsid w:val="009239EC"/>
    <w:rsid w:val="00923D71"/>
    <w:rsid w:val="00924148"/>
    <w:rsid w:val="0092618A"/>
    <w:rsid w:val="009268CB"/>
    <w:rsid w:val="00927771"/>
    <w:rsid w:val="0093087C"/>
    <w:rsid w:val="00931260"/>
    <w:rsid w:val="00933379"/>
    <w:rsid w:val="0093369A"/>
    <w:rsid w:val="00933CF8"/>
    <w:rsid w:val="009347D5"/>
    <w:rsid w:val="00934BC2"/>
    <w:rsid w:val="00934CF4"/>
    <w:rsid w:val="00935E87"/>
    <w:rsid w:val="00936133"/>
    <w:rsid w:val="00936585"/>
    <w:rsid w:val="009367BD"/>
    <w:rsid w:val="009368E3"/>
    <w:rsid w:val="00936B05"/>
    <w:rsid w:val="00936B26"/>
    <w:rsid w:val="0093727C"/>
    <w:rsid w:val="00940647"/>
    <w:rsid w:val="0094091E"/>
    <w:rsid w:val="00941278"/>
    <w:rsid w:val="00941938"/>
    <w:rsid w:val="00941DE1"/>
    <w:rsid w:val="00942C8B"/>
    <w:rsid w:val="00942E0C"/>
    <w:rsid w:val="00942EF6"/>
    <w:rsid w:val="0094571D"/>
    <w:rsid w:val="00945CFF"/>
    <w:rsid w:val="00945F19"/>
    <w:rsid w:val="00946283"/>
    <w:rsid w:val="00947112"/>
    <w:rsid w:val="00947122"/>
    <w:rsid w:val="00947145"/>
    <w:rsid w:val="00947923"/>
    <w:rsid w:val="00947CB0"/>
    <w:rsid w:val="00947EC4"/>
    <w:rsid w:val="00950452"/>
    <w:rsid w:val="00950701"/>
    <w:rsid w:val="00951F47"/>
    <w:rsid w:val="00952110"/>
    <w:rsid w:val="00952201"/>
    <w:rsid w:val="00952C29"/>
    <w:rsid w:val="00953586"/>
    <w:rsid w:val="00953616"/>
    <w:rsid w:val="00953EEA"/>
    <w:rsid w:val="0095422F"/>
    <w:rsid w:val="00954575"/>
    <w:rsid w:val="00954667"/>
    <w:rsid w:val="0095500A"/>
    <w:rsid w:val="009555EC"/>
    <w:rsid w:val="00956543"/>
    <w:rsid w:val="00956A5A"/>
    <w:rsid w:val="00956D6F"/>
    <w:rsid w:val="009579FE"/>
    <w:rsid w:val="00961DC7"/>
    <w:rsid w:val="00962B91"/>
    <w:rsid w:val="00963592"/>
    <w:rsid w:val="00963D6A"/>
    <w:rsid w:val="00964294"/>
    <w:rsid w:val="00964BAF"/>
    <w:rsid w:val="0096664F"/>
    <w:rsid w:val="009669C9"/>
    <w:rsid w:val="009673AC"/>
    <w:rsid w:val="00967BDC"/>
    <w:rsid w:val="009703C8"/>
    <w:rsid w:val="009710EE"/>
    <w:rsid w:val="009714EC"/>
    <w:rsid w:val="009717C6"/>
    <w:rsid w:val="00971CAB"/>
    <w:rsid w:val="0097234D"/>
    <w:rsid w:val="00972389"/>
    <w:rsid w:val="009723CF"/>
    <w:rsid w:val="0097555A"/>
    <w:rsid w:val="00976372"/>
    <w:rsid w:val="00976A93"/>
    <w:rsid w:val="00977A48"/>
    <w:rsid w:val="00980497"/>
    <w:rsid w:val="00980A56"/>
    <w:rsid w:val="00981743"/>
    <w:rsid w:val="00981C27"/>
    <w:rsid w:val="00982150"/>
    <w:rsid w:val="009828BE"/>
    <w:rsid w:val="00986FE3"/>
    <w:rsid w:val="00987655"/>
    <w:rsid w:val="009907A5"/>
    <w:rsid w:val="00990B00"/>
    <w:rsid w:val="00991582"/>
    <w:rsid w:val="0099237F"/>
    <w:rsid w:val="009928E4"/>
    <w:rsid w:val="00993B96"/>
    <w:rsid w:val="00995BCC"/>
    <w:rsid w:val="00995F01"/>
    <w:rsid w:val="00996457"/>
    <w:rsid w:val="00996A7E"/>
    <w:rsid w:val="00996CA2"/>
    <w:rsid w:val="00997B41"/>
    <w:rsid w:val="00997F58"/>
    <w:rsid w:val="009A00C1"/>
    <w:rsid w:val="009A052A"/>
    <w:rsid w:val="009A0B55"/>
    <w:rsid w:val="009A1B14"/>
    <w:rsid w:val="009A2ADA"/>
    <w:rsid w:val="009A2DAC"/>
    <w:rsid w:val="009A30E4"/>
    <w:rsid w:val="009A4AD5"/>
    <w:rsid w:val="009A5010"/>
    <w:rsid w:val="009A50BB"/>
    <w:rsid w:val="009A6433"/>
    <w:rsid w:val="009A7668"/>
    <w:rsid w:val="009A7ECD"/>
    <w:rsid w:val="009B0C0F"/>
    <w:rsid w:val="009B1014"/>
    <w:rsid w:val="009B1432"/>
    <w:rsid w:val="009B1462"/>
    <w:rsid w:val="009B176A"/>
    <w:rsid w:val="009B228F"/>
    <w:rsid w:val="009B2966"/>
    <w:rsid w:val="009B297D"/>
    <w:rsid w:val="009B35C0"/>
    <w:rsid w:val="009B4952"/>
    <w:rsid w:val="009B58F4"/>
    <w:rsid w:val="009B6582"/>
    <w:rsid w:val="009B7199"/>
    <w:rsid w:val="009B7524"/>
    <w:rsid w:val="009B782D"/>
    <w:rsid w:val="009C015D"/>
    <w:rsid w:val="009C02DA"/>
    <w:rsid w:val="009C0D3F"/>
    <w:rsid w:val="009C19CB"/>
    <w:rsid w:val="009C1A8A"/>
    <w:rsid w:val="009C1DB2"/>
    <w:rsid w:val="009C1FBB"/>
    <w:rsid w:val="009C2DD3"/>
    <w:rsid w:val="009C32C0"/>
    <w:rsid w:val="009C3749"/>
    <w:rsid w:val="009C4281"/>
    <w:rsid w:val="009C5242"/>
    <w:rsid w:val="009C545F"/>
    <w:rsid w:val="009C61B9"/>
    <w:rsid w:val="009C63A4"/>
    <w:rsid w:val="009C6C87"/>
    <w:rsid w:val="009D0569"/>
    <w:rsid w:val="009D09F8"/>
    <w:rsid w:val="009D160F"/>
    <w:rsid w:val="009D16EB"/>
    <w:rsid w:val="009D1828"/>
    <w:rsid w:val="009D2747"/>
    <w:rsid w:val="009D2A09"/>
    <w:rsid w:val="009D37CA"/>
    <w:rsid w:val="009D4349"/>
    <w:rsid w:val="009D43E3"/>
    <w:rsid w:val="009D4E31"/>
    <w:rsid w:val="009D4FAA"/>
    <w:rsid w:val="009D5114"/>
    <w:rsid w:val="009D5B00"/>
    <w:rsid w:val="009D6024"/>
    <w:rsid w:val="009D66C5"/>
    <w:rsid w:val="009D737D"/>
    <w:rsid w:val="009D759A"/>
    <w:rsid w:val="009E0830"/>
    <w:rsid w:val="009E1C91"/>
    <w:rsid w:val="009E2129"/>
    <w:rsid w:val="009E21B3"/>
    <w:rsid w:val="009E262F"/>
    <w:rsid w:val="009E2AD1"/>
    <w:rsid w:val="009E2F81"/>
    <w:rsid w:val="009E37BB"/>
    <w:rsid w:val="009E3CCB"/>
    <w:rsid w:val="009E4FD0"/>
    <w:rsid w:val="009E5718"/>
    <w:rsid w:val="009E5A8F"/>
    <w:rsid w:val="009E623B"/>
    <w:rsid w:val="009E6FB5"/>
    <w:rsid w:val="009E7EDA"/>
    <w:rsid w:val="009F0285"/>
    <w:rsid w:val="009F0682"/>
    <w:rsid w:val="009F06CB"/>
    <w:rsid w:val="009F1013"/>
    <w:rsid w:val="009F2119"/>
    <w:rsid w:val="009F2C5B"/>
    <w:rsid w:val="009F2EE7"/>
    <w:rsid w:val="009F3A22"/>
    <w:rsid w:val="009F3E03"/>
    <w:rsid w:val="009F41BA"/>
    <w:rsid w:val="009F42D9"/>
    <w:rsid w:val="009F4A34"/>
    <w:rsid w:val="009F4B49"/>
    <w:rsid w:val="009F53BA"/>
    <w:rsid w:val="009F54FC"/>
    <w:rsid w:val="009F5E5D"/>
    <w:rsid w:val="009F605F"/>
    <w:rsid w:val="009F61EF"/>
    <w:rsid w:val="009F6A68"/>
    <w:rsid w:val="009F6E54"/>
    <w:rsid w:val="009F7148"/>
    <w:rsid w:val="00A0268E"/>
    <w:rsid w:val="00A026A3"/>
    <w:rsid w:val="00A02766"/>
    <w:rsid w:val="00A02DC0"/>
    <w:rsid w:val="00A034EE"/>
    <w:rsid w:val="00A039D7"/>
    <w:rsid w:val="00A0470E"/>
    <w:rsid w:val="00A049C9"/>
    <w:rsid w:val="00A05595"/>
    <w:rsid w:val="00A05C37"/>
    <w:rsid w:val="00A062D7"/>
    <w:rsid w:val="00A10249"/>
    <w:rsid w:val="00A11E44"/>
    <w:rsid w:val="00A122F5"/>
    <w:rsid w:val="00A12D45"/>
    <w:rsid w:val="00A13228"/>
    <w:rsid w:val="00A1355E"/>
    <w:rsid w:val="00A14D0E"/>
    <w:rsid w:val="00A16111"/>
    <w:rsid w:val="00A165F0"/>
    <w:rsid w:val="00A16791"/>
    <w:rsid w:val="00A16ADB"/>
    <w:rsid w:val="00A17A18"/>
    <w:rsid w:val="00A20480"/>
    <w:rsid w:val="00A20B30"/>
    <w:rsid w:val="00A21676"/>
    <w:rsid w:val="00A2169F"/>
    <w:rsid w:val="00A21B96"/>
    <w:rsid w:val="00A242C8"/>
    <w:rsid w:val="00A25490"/>
    <w:rsid w:val="00A25C05"/>
    <w:rsid w:val="00A26A84"/>
    <w:rsid w:val="00A27263"/>
    <w:rsid w:val="00A27749"/>
    <w:rsid w:val="00A27AA9"/>
    <w:rsid w:val="00A27C6E"/>
    <w:rsid w:val="00A27F51"/>
    <w:rsid w:val="00A27F95"/>
    <w:rsid w:val="00A31AD3"/>
    <w:rsid w:val="00A31DE4"/>
    <w:rsid w:val="00A32750"/>
    <w:rsid w:val="00A32FE4"/>
    <w:rsid w:val="00A33380"/>
    <w:rsid w:val="00A34225"/>
    <w:rsid w:val="00A342D5"/>
    <w:rsid w:val="00A361E7"/>
    <w:rsid w:val="00A3653B"/>
    <w:rsid w:val="00A4025A"/>
    <w:rsid w:val="00A4025E"/>
    <w:rsid w:val="00A4097D"/>
    <w:rsid w:val="00A412CB"/>
    <w:rsid w:val="00A41633"/>
    <w:rsid w:val="00A4181B"/>
    <w:rsid w:val="00A41A5A"/>
    <w:rsid w:val="00A42DD0"/>
    <w:rsid w:val="00A435C4"/>
    <w:rsid w:val="00A441B2"/>
    <w:rsid w:val="00A4431D"/>
    <w:rsid w:val="00A4472F"/>
    <w:rsid w:val="00A447F5"/>
    <w:rsid w:val="00A44B24"/>
    <w:rsid w:val="00A452A4"/>
    <w:rsid w:val="00A45903"/>
    <w:rsid w:val="00A46636"/>
    <w:rsid w:val="00A470D1"/>
    <w:rsid w:val="00A47714"/>
    <w:rsid w:val="00A5005B"/>
    <w:rsid w:val="00A50394"/>
    <w:rsid w:val="00A504B8"/>
    <w:rsid w:val="00A51B95"/>
    <w:rsid w:val="00A51C75"/>
    <w:rsid w:val="00A51E33"/>
    <w:rsid w:val="00A52853"/>
    <w:rsid w:val="00A52976"/>
    <w:rsid w:val="00A52BC8"/>
    <w:rsid w:val="00A53CBB"/>
    <w:rsid w:val="00A54059"/>
    <w:rsid w:val="00A54E1D"/>
    <w:rsid w:val="00A55842"/>
    <w:rsid w:val="00A56F36"/>
    <w:rsid w:val="00A572C5"/>
    <w:rsid w:val="00A5746E"/>
    <w:rsid w:val="00A60320"/>
    <w:rsid w:val="00A6339B"/>
    <w:rsid w:val="00A63FC4"/>
    <w:rsid w:val="00A653A3"/>
    <w:rsid w:val="00A65A3A"/>
    <w:rsid w:val="00A66F1E"/>
    <w:rsid w:val="00A66FCF"/>
    <w:rsid w:val="00A67201"/>
    <w:rsid w:val="00A674E9"/>
    <w:rsid w:val="00A7031A"/>
    <w:rsid w:val="00A70889"/>
    <w:rsid w:val="00A720EF"/>
    <w:rsid w:val="00A72487"/>
    <w:rsid w:val="00A72EDD"/>
    <w:rsid w:val="00A74683"/>
    <w:rsid w:val="00A7471A"/>
    <w:rsid w:val="00A74981"/>
    <w:rsid w:val="00A7537F"/>
    <w:rsid w:val="00A766B3"/>
    <w:rsid w:val="00A77491"/>
    <w:rsid w:val="00A777DD"/>
    <w:rsid w:val="00A77B0E"/>
    <w:rsid w:val="00A77FD7"/>
    <w:rsid w:val="00A80413"/>
    <w:rsid w:val="00A80DB7"/>
    <w:rsid w:val="00A80EAE"/>
    <w:rsid w:val="00A810BF"/>
    <w:rsid w:val="00A81246"/>
    <w:rsid w:val="00A81569"/>
    <w:rsid w:val="00A832C9"/>
    <w:rsid w:val="00A83A24"/>
    <w:rsid w:val="00A8430F"/>
    <w:rsid w:val="00A8500D"/>
    <w:rsid w:val="00A853A5"/>
    <w:rsid w:val="00A85E07"/>
    <w:rsid w:val="00A87E80"/>
    <w:rsid w:val="00A90070"/>
    <w:rsid w:val="00A90337"/>
    <w:rsid w:val="00A90724"/>
    <w:rsid w:val="00A912C7"/>
    <w:rsid w:val="00A919E6"/>
    <w:rsid w:val="00A92440"/>
    <w:rsid w:val="00A9310C"/>
    <w:rsid w:val="00A931DD"/>
    <w:rsid w:val="00A934B6"/>
    <w:rsid w:val="00A93960"/>
    <w:rsid w:val="00A93D36"/>
    <w:rsid w:val="00A93D92"/>
    <w:rsid w:val="00A95F38"/>
    <w:rsid w:val="00A9741C"/>
    <w:rsid w:val="00A97511"/>
    <w:rsid w:val="00AA06C6"/>
    <w:rsid w:val="00AA0969"/>
    <w:rsid w:val="00AA1373"/>
    <w:rsid w:val="00AA1D90"/>
    <w:rsid w:val="00AA1F0F"/>
    <w:rsid w:val="00AA210D"/>
    <w:rsid w:val="00AA21CB"/>
    <w:rsid w:val="00AA33EA"/>
    <w:rsid w:val="00AA40D9"/>
    <w:rsid w:val="00AA419D"/>
    <w:rsid w:val="00AA41D4"/>
    <w:rsid w:val="00AA472A"/>
    <w:rsid w:val="00AA502F"/>
    <w:rsid w:val="00AA5551"/>
    <w:rsid w:val="00AA5CE6"/>
    <w:rsid w:val="00AA6097"/>
    <w:rsid w:val="00AA60D4"/>
    <w:rsid w:val="00AA6563"/>
    <w:rsid w:val="00AA664F"/>
    <w:rsid w:val="00AA71EC"/>
    <w:rsid w:val="00AA75C7"/>
    <w:rsid w:val="00AA7610"/>
    <w:rsid w:val="00AA775C"/>
    <w:rsid w:val="00AA7BF2"/>
    <w:rsid w:val="00AA7D24"/>
    <w:rsid w:val="00AB0019"/>
    <w:rsid w:val="00AB0355"/>
    <w:rsid w:val="00AB0836"/>
    <w:rsid w:val="00AB0F8C"/>
    <w:rsid w:val="00AB1767"/>
    <w:rsid w:val="00AB1F25"/>
    <w:rsid w:val="00AB2D08"/>
    <w:rsid w:val="00AB3561"/>
    <w:rsid w:val="00AB3B31"/>
    <w:rsid w:val="00AB4A48"/>
    <w:rsid w:val="00AB4C1D"/>
    <w:rsid w:val="00AB4D97"/>
    <w:rsid w:val="00AB507D"/>
    <w:rsid w:val="00AB5810"/>
    <w:rsid w:val="00AB5B42"/>
    <w:rsid w:val="00AB68DA"/>
    <w:rsid w:val="00AB6A6C"/>
    <w:rsid w:val="00AB714C"/>
    <w:rsid w:val="00AC14AB"/>
    <w:rsid w:val="00AC1D06"/>
    <w:rsid w:val="00AC2466"/>
    <w:rsid w:val="00AC25D8"/>
    <w:rsid w:val="00AC28D4"/>
    <w:rsid w:val="00AC377B"/>
    <w:rsid w:val="00AC3E72"/>
    <w:rsid w:val="00AC3E8B"/>
    <w:rsid w:val="00AC4342"/>
    <w:rsid w:val="00AC4774"/>
    <w:rsid w:val="00AC55EB"/>
    <w:rsid w:val="00AC5AAC"/>
    <w:rsid w:val="00AC6D47"/>
    <w:rsid w:val="00AC7327"/>
    <w:rsid w:val="00AC7F60"/>
    <w:rsid w:val="00AD0820"/>
    <w:rsid w:val="00AD0B14"/>
    <w:rsid w:val="00AD0CED"/>
    <w:rsid w:val="00AD1B8F"/>
    <w:rsid w:val="00AD2114"/>
    <w:rsid w:val="00AD2481"/>
    <w:rsid w:val="00AD26D2"/>
    <w:rsid w:val="00AD284E"/>
    <w:rsid w:val="00AD2C48"/>
    <w:rsid w:val="00AD31B9"/>
    <w:rsid w:val="00AD38EB"/>
    <w:rsid w:val="00AD5319"/>
    <w:rsid w:val="00AD5711"/>
    <w:rsid w:val="00AD6F10"/>
    <w:rsid w:val="00AD75D5"/>
    <w:rsid w:val="00AD78C6"/>
    <w:rsid w:val="00AD7DC2"/>
    <w:rsid w:val="00AD7F87"/>
    <w:rsid w:val="00AE02B6"/>
    <w:rsid w:val="00AE07EC"/>
    <w:rsid w:val="00AE2E0B"/>
    <w:rsid w:val="00AE2E7E"/>
    <w:rsid w:val="00AE3FE4"/>
    <w:rsid w:val="00AE40E3"/>
    <w:rsid w:val="00AE45B5"/>
    <w:rsid w:val="00AE5632"/>
    <w:rsid w:val="00AE5DF4"/>
    <w:rsid w:val="00AE6271"/>
    <w:rsid w:val="00AE6542"/>
    <w:rsid w:val="00AE6546"/>
    <w:rsid w:val="00AE6A0E"/>
    <w:rsid w:val="00AE6A16"/>
    <w:rsid w:val="00AE747D"/>
    <w:rsid w:val="00AE74CE"/>
    <w:rsid w:val="00AF067B"/>
    <w:rsid w:val="00AF081D"/>
    <w:rsid w:val="00AF0F90"/>
    <w:rsid w:val="00AF17AA"/>
    <w:rsid w:val="00AF191C"/>
    <w:rsid w:val="00AF2113"/>
    <w:rsid w:val="00AF27BA"/>
    <w:rsid w:val="00AF3D8D"/>
    <w:rsid w:val="00AF4837"/>
    <w:rsid w:val="00AF48CA"/>
    <w:rsid w:val="00AF50AF"/>
    <w:rsid w:val="00AF5C3C"/>
    <w:rsid w:val="00AF6959"/>
    <w:rsid w:val="00AF76A7"/>
    <w:rsid w:val="00B00050"/>
    <w:rsid w:val="00B004AF"/>
    <w:rsid w:val="00B02325"/>
    <w:rsid w:val="00B027CB"/>
    <w:rsid w:val="00B02B5C"/>
    <w:rsid w:val="00B03022"/>
    <w:rsid w:val="00B0307D"/>
    <w:rsid w:val="00B0330C"/>
    <w:rsid w:val="00B03BBD"/>
    <w:rsid w:val="00B04457"/>
    <w:rsid w:val="00B05252"/>
    <w:rsid w:val="00B0581E"/>
    <w:rsid w:val="00B11FE1"/>
    <w:rsid w:val="00B12219"/>
    <w:rsid w:val="00B1311D"/>
    <w:rsid w:val="00B14EF8"/>
    <w:rsid w:val="00B153DA"/>
    <w:rsid w:val="00B16102"/>
    <w:rsid w:val="00B165F2"/>
    <w:rsid w:val="00B169BC"/>
    <w:rsid w:val="00B16F5D"/>
    <w:rsid w:val="00B17C22"/>
    <w:rsid w:val="00B20097"/>
    <w:rsid w:val="00B20590"/>
    <w:rsid w:val="00B2079D"/>
    <w:rsid w:val="00B21281"/>
    <w:rsid w:val="00B22448"/>
    <w:rsid w:val="00B22B45"/>
    <w:rsid w:val="00B240B4"/>
    <w:rsid w:val="00B24566"/>
    <w:rsid w:val="00B24C45"/>
    <w:rsid w:val="00B24DE4"/>
    <w:rsid w:val="00B25C61"/>
    <w:rsid w:val="00B26072"/>
    <w:rsid w:val="00B26222"/>
    <w:rsid w:val="00B30F80"/>
    <w:rsid w:val="00B31636"/>
    <w:rsid w:val="00B31690"/>
    <w:rsid w:val="00B316A8"/>
    <w:rsid w:val="00B32990"/>
    <w:rsid w:val="00B32C46"/>
    <w:rsid w:val="00B339F0"/>
    <w:rsid w:val="00B343EE"/>
    <w:rsid w:val="00B34D48"/>
    <w:rsid w:val="00B34FB1"/>
    <w:rsid w:val="00B35B0B"/>
    <w:rsid w:val="00B35DD2"/>
    <w:rsid w:val="00B3695D"/>
    <w:rsid w:val="00B36D6C"/>
    <w:rsid w:val="00B400AC"/>
    <w:rsid w:val="00B40808"/>
    <w:rsid w:val="00B40D2E"/>
    <w:rsid w:val="00B40E7C"/>
    <w:rsid w:val="00B41815"/>
    <w:rsid w:val="00B419F4"/>
    <w:rsid w:val="00B41AE5"/>
    <w:rsid w:val="00B42AF0"/>
    <w:rsid w:val="00B42D22"/>
    <w:rsid w:val="00B434B3"/>
    <w:rsid w:val="00B4381A"/>
    <w:rsid w:val="00B44930"/>
    <w:rsid w:val="00B44EB4"/>
    <w:rsid w:val="00B44F84"/>
    <w:rsid w:val="00B45C3A"/>
    <w:rsid w:val="00B45DC3"/>
    <w:rsid w:val="00B46429"/>
    <w:rsid w:val="00B4687E"/>
    <w:rsid w:val="00B47656"/>
    <w:rsid w:val="00B478DE"/>
    <w:rsid w:val="00B4796C"/>
    <w:rsid w:val="00B50113"/>
    <w:rsid w:val="00B50AA2"/>
    <w:rsid w:val="00B5125A"/>
    <w:rsid w:val="00B51AEE"/>
    <w:rsid w:val="00B5251E"/>
    <w:rsid w:val="00B52FCC"/>
    <w:rsid w:val="00B53279"/>
    <w:rsid w:val="00B53ACF"/>
    <w:rsid w:val="00B53E66"/>
    <w:rsid w:val="00B5479D"/>
    <w:rsid w:val="00B610F3"/>
    <w:rsid w:val="00B6122E"/>
    <w:rsid w:val="00B614DF"/>
    <w:rsid w:val="00B6182D"/>
    <w:rsid w:val="00B61AC0"/>
    <w:rsid w:val="00B6221E"/>
    <w:rsid w:val="00B62ACB"/>
    <w:rsid w:val="00B63091"/>
    <w:rsid w:val="00B635E9"/>
    <w:rsid w:val="00B63631"/>
    <w:rsid w:val="00B63C28"/>
    <w:rsid w:val="00B655F7"/>
    <w:rsid w:val="00B66F28"/>
    <w:rsid w:val="00B67D9C"/>
    <w:rsid w:val="00B70D80"/>
    <w:rsid w:val="00B711D2"/>
    <w:rsid w:val="00B7133F"/>
    <w:rsid w:val="00B714C3"/>
    <w:rsid w:val="00B723D9"/>
    <w:rsid w:val="00B72A68"/>
    <w:rsid w:val="00B72D00"/>
    <w:rsid w:val="00B73F67"/>
    <w:rsid w:val="00B7433A"/>
    <w:rsid w:val="00B748A5"/>
    <w:rsid w:val="00B766A5"/>
    <w:rsid w:val="00B76A9A"/>
    <w:rsid w:val="00B771D4"/>
    <w:rsid w:val="00B8003A"/>
    <w:rsid w:val="00B80123"/>
    <w:rsid w:val="00B80DDD"/>
    <w:rsid w:val="00B81792"/>
    <w:rsid w:val="00B81C44"/>
    <w:rsid w:val="00B82401"/>
    <w:rsid w:val="00B82556"/>
    <w:rsid w:val="00B833C2"/>
    <w:rsid w:val="00B83588"/>
    <w:rsid w:val="00B84491"/>
    <w:rsid w:val="00B84B18"/>
    <w:rsid w:val="00B85953"/>
    <w:rsid w:val="00B862D1"/>
    <w:rsid w:val="00B86937"/>
    <w:rsid w:val="00B87433"/>
    <w:rsid w:val="00B87B9D"/>
    <w:rsid w:val="00B907E7"/>
    <w:rsid w:val="00B90827"/>
    <w:rsid w:val="00B90BB0"/>
    <w:rsid w:val="00B923DF"/>
    <w:rsid w:val="00B92EFA"/>
    <w:rsid w:val="00B93BED"/>
    <w:rsid w:val="00B93CFC"/>
    <w:rsid w:val="00B93DAA"/>
    <w:rsid w:val="00B93FF7"/>
    <w:rsid w:val="00B94373"/>
    <w:rsid w:val="00B944F8"/>
    <w:rsid w:val="00B94501"/>
    <w:rsid w:val="00B94B0D"/>
    <w:rsid w:val="00B9523B"/>
    <w:rsid w:val="00B9544F"/>
    <w:rsid w:val="00B95E1D"/>
    <w:rsid w:val="00B96126"/>
    <w:rsid w:val="00B96344"/>
    <w:rsid w:val="00B970E3"/>
    <w:rsid w:val="00B97177"/>
    <w:rsid w:val="00B9790B"/>
    <w:rsid w:val="00B97AA1"/>
    <w:rsid w:val="00BA129C"/>
    <w:rsid w:val="00BA1E34"/>
    <w:rsid w:val="00BA40D2"/>
    <w:rsid w:val="00BA4482"/>
    <w:rsid w:val="00BA4881"/>
    <w:rsid w:val="00BA4B4D"/>
    <w:rsid w:val="00BA59E2"/>
    <w:rsid w:val="00BA6EC2"/>
    <w:rsid w:val="00BA7766"/>
    <w:rsid w:val="00BA794C"/>
    <w:rsid w:val="00BA79B2"/>
    <w:rsid w:val="00BB03A4"/>
    <w:rsid w:val="00BB09DC"/>
    <w:rsid w:val="00BB0A8D"/>
    <w:rsid w:val="00BB1555"/>
    <w:rsid w:val="00BB1847"/>
    <w:rsid w:val="00BB3263"/>
    <w:rsid w:val="00BB3D84"/>
    <w:rsid w:val="00BB3E25"/>
    <w:rsid w:val="00BB5283"/>
    <w:rsid w:val="00BB6B02"/>
    <w:rsid w:val="00BB7052"/>
    <w:rsid w:val="00BB7649"/>
    <w:rsid w:val="00BB7D87"/>
    <w:rsid w:val="00BC0404"/>
    <w:rsid w:val="00BC0F5C"/>
    <w:rsid w:val="00BC160E"/>
    <w:rsid w:val="00BC1AA0"/>
    <w:rsid w:val="00BC1E4A"/>
    <w:rsid w:val="00BC213B"/>
    <w:rsid w:val="00BC24C5"/>
    <w:rsid w:val="00BC2FE1"/>
    <w:rsid w:val="00BC4BE8"/>
    <w:rsid w:val="00BC4C84"/>
    <w:rsid w:val="00BC6546"/>
    <w:rsid w:val="00BC6860"/>
    <w:rsid w:val="00BC6B03"/>
    <w:rsid w:val="00BC6E8A"/>
    <w:rsid w:val="00BC704A"/>
    <w:rsid w:val="00BC76A8"/>
    <w:rsid w:val="00BC7AC9"/>
    <w:rsid w:val="00BD0196"/>
    <w:rsid w:val="00BD0E50"/>
    <w:rsid w:val="00BD1116"/>
    <w:rsid w:val="00BD1229"/>
    <w:rsid w:val="00BD1741"/>
    <w:rsid w:val="00BD35AB"/>
    <w:rsid w:val="00BD382E"/>
    <w:rsid w:val="00BD3DF6"/>
    <w:rsid w:val="00BD471B"/>
    <w:rsid w:val="00BD4D1B"/>
    <w:rsid w:val="00BD522B"/>
    <w:rsid w:val="00BD5578"/>
    <w:rsid w:val="00BD5CC2"/>
    <w:rsid w:val="00BD7675"/>
    <w:rsid w:val="00BD79E5"/>
    <w:rsid w:val="00BE0C4D"/>
    <w:rsid w:val="00BE1D13"/>
    <w:rsid w:val="00BE21B4"/>
    <w:rsid w:val="00BE2B12"/>
    <w:rsid w:val="00BE45DB"/>
    <w:rsid w:val="00BE485A"/>
    <w:rsid w:val="00BE58F4"/>
    <w:rsid w:val="00BE5E8D"/>
    <w:rsid w:val="00BE5EA5"/>
    <w:rsid w:val="00BE6008"/>
    <w:rsid w:val="00BE6391"/>
    <w:rsid w:val="00BE6D91"/>
    <w:rsid w:val="00BE6DE7"/>
    <w:rsid w:val="00BE7129"/>
    <w:rsid w:val="00BE7347"/>
    <w:rsid w:val="00BE7953"/>
    <w:rsid w:val="00BF0D0C"/>
    <w:rsid w:val="00BF13AE"/>
    <w:rsid w:val="00BF1F09"/>
    <w:rsid w:val="00BF3A0A"/>
    <w:rsid w:val="00BF3AED"/>
    <w:rsid w:val="00BF4594"/>
    <w:rsid w:val="00BF4661"/>
    <w:rsid w:val="00BF4E8D"/>
    <w:rsid w:val="00BF521F"/>
    <w:rsid w:val="00BF560A"/>
    <w:rsid w:val="00BF57D2"/>
    <w:rsid w:val="00BF5AE7"/>
    <w:rsid w:val="00BF5BD6"/>
    <w:rsid w:val="00BF5CB4"/>
    <w:rsid w:val="00BF61EB"/>
    <w:rsid w:val="00BF66BD"/>
    <w:rsid w:val="00BF6716"/>
    <w:rsid w:val="00BF6EBA"/>
    <w:rsid w:val="00BF7473"/>
    <w:rsid w:val="00BF75B5"/>
    <w:rsid w:val="00C00ADC"/>
    <w:rsid w:val="00C00C59"/>
    <w:rsid w:val="00C038C4"/>
    <w:rsid w:val="00C03A27"/>
    <w:rsid w:val="00C04257"/>
    <w:rsid w:val="00C045FA"/>
    <w:rsid w:val="00C0488B"/>
    <w:rsid w:val="00C04A2E"/>
    <w:rsid w:val="00C04C9F"/>
    <w:rsid w:val="00C05340"/>
    <w:rsid w:val="00C05761"/>
    <w:rsid w:val="00C059FD"/>
    <w:rsid w:val="00C059FF"/>
    <w:rsid w:val="00C0683D"/>
    <w:rsid w:val="00C07561"/>
    <w:rsid w:val="00C10413"/>
    <w:rsid w:val="00C1045E"/>
    <w:rsid w:val="00C107F8"/>
    <w:rsid w:val="00C10EB6"/>
    <w:rsid w:val="00C110C0"/>
    <w:rsid w:val="00C11248"/>
    <w:rsid w:val="00C12121"/>
    <w:rsid w:val="00C12378"/>
    <w:rsid w:val="00C124E9"/>
    <w:rsid w:val="00C12936"/>
    <w:rsid w:val="00C13681"/>
    <w:rsid w:val="00C1472F"/>
    <w:rsid w:val="00C15145"/>
    <w:rsid w:val="00C15286"/>
    <w:rsid w:val="00C15A31"/>
    <w:rsid w:val="00C160CF"/>
    <w:rsid w:val="00C1616A"/>
    <w:rsid w:val="00C1641A"/>
    <w:rsid w:val="00C164E6"/>
    <w:rsid w:val="00C1682D"/>
    <w:rsid w:val="00C20476"/>
    <w:rsid w:val="00C206DD"/>
    <w:rsid w:val="00C20DEC"/>
    <w:rsid w:val="00C21184"/>
    <w:rsid w:val="00C21F0C"/>
    <w:rsid w:val="00C21F5F"/>
    <w:rsid w:val="00C23285"/>
    <w:rsid w:val="00C23829"/>
    <w:rsid w:val="00C24410"/>
    <w:rsid w:val="00C2530F"/>
    <w:rsid w:val="00C25962"/>
    <w:rsid w:val="00C26DB9"/>
    <w:rsid w:val="00C27595"/>
    <w:rsid w:val="00C30183"/>
    <w:rsid w:val="00C30E5A"/>
    <w:rsid w:val="00C30EA6"/>
    <w:rsid w:val="00C318C2"/>
    <w:rsid w:val="00C318CA"/>
    <w:rsid w:val="00C31F6F"/>
    <w:rsid w:val="00C32CDD"/>
    <w:rsid w:val="00C33B6D"/>
    <w:rsid w:val="00C34037"/>
    <w:rsid w:val="00C3549D"/>
    <w:rsid w:val="00C36305"/>
    <w:rsid w:val="00C36D13"/>
    <w:rsid w:val="00C36F6C"/>
    <w:rsid w:val="00C37215"/>
    <w:rsid w:val="00C40055"/>
    <w:rsid w:val="00C4092A"/>
    <w:rsid w:val="00C4128A"/>
    <w:rsid w:val="00C41D76"/>
    <w:rsid w:val="00C42E08"/>
    <w:rsid w:val="00C433A9"/>
    <w:rsid w:val="00C43408"/>
    <w:rsid w:val="00C435EA"/>
    <w:rsid w:val="00C43F64"/>
    <w:rsid w:val="00C44816"/>
    <w:rsid w:val="00C451D8"/>
    <w:rsid w:val="00C4562A"/>
    <w:rsid w:val="00C45BFB"/>
    <w:rsid w:val="00C4635F"/>
    <w:rsid w:val="00C4666B"/>
    <w:rsid w:val="00C46811"/>
    <w:rsid w:val="00C4694B"/>
    <w:rsid w:val="00C47211"/>
    <w:rsid w:val="00C479E3"/>
    <w:rsid w:val="00C5065E"/>
    <w:rsid w:val="00C50762"/>
    <w:rsid w:val="00C5077C"/>
    <w:rsid w:val="00C50E08"/>
    <w:rsid w:val="00C54AC7"/>
    <w:rsid w:val="00C54D79"/>
    <w:rsid w:val="00C54FE3"/>
    <w:rsid w:val="00C55231"/>
    <w:rsid w:val="00C55A8B"/>
    <w:rsid w:val="00C560D1"/>
    <w:rsid w:val="00C56BF0"/>
    <w:rsid w:val="00C56EEC"/>
    <w:rsid w:val="00C575C1"/>
    <w:rsid w:val="00C57865"/>
    <w:rsid w:val="00C60966"/>
    <w:rsid w:val="00C61B8E"/>
    <w:rsid w:val="00C61CBD"/>
    <w:rsid w:val="00C61EBE"/>
    <w:rsid w:val="00C634DD"/>
    <w:rsid w:val="00C64B09"/>
    <w:rsid w:val="00C64B82"/>
    <w:rsid w:val="00C64D59"/>
    <w:rsid w:val="00C653F3"/>
    <w:rsid w:val="00C65C64"/>
    <w:rsid w:val="00C66840"/>
    <w:rsid w:val="00C6730C"/>
    <w:rsid w:val="00C67BFE"/>
    <w:rsid w:val="00C71214"/>
    <w:rsid w:val="00C71B26"/>
    <w:rsid w:val="00C71EF8"/>
    <w:rsid w:val="00C72084"/>
    <w:rsid w:val="00C72A48"/>
    <w:rsid w:val="00C7412A"/>
    <w:rsid w:val="00C748D6"/>
    <w:rsid w:val="00C76111"/>
    <w:rsid w:val="00C7619D"/>
    <w:rsid w:val="00C761C4"/>
    <w:rsid w:val="00C76327"/>
    <w:rsid w:val="00C776E8"/>
    <w:rsid w:val="00C77B84"/>
    <w:rsid w:val="00C77F12"/>
    <w:rsid w:val="00C8106C"/>
    <w:rsid w:val="00C8245A"/>
    <w:rsid w:val="00C8258C"/>
    <w:rsid w:val="00C825D6"/>
    <w:rsid w:val="00C82619"/>
    <w:rsid w:val="00C82644"/>
    <w:rsid w:val="00C82D49"/>
    <w:rsid w:val="00C83D3E"/>
    <w:rsid w:val="00C84937"/>
    <w:rsid w:val="00C84F24"/>
    <w:rsid w:val="00C85D11"/>
    <w:rsid w:val="00C863D1"/>
    <w:rsid w:val="00C8688D"/>
    <w:rsid w:val="00C87214"/>
    <w:rsid w:val="00C8750A"/>
    <w:rsid w:val="00C87A4D"/>
    <w:rsid w:val="00C900EB"/>
    <w:rsid w:val="00C903E4"/>
    <w:rsid w:val="00C9044F"/>
    <w:rsid w:val="00C90748"/>
    <w:rsid w:val="00C9091E"/>
    <w:rsid w:val="00C91620"/>
    <w:rsid w:val="00C93025"/>
    <w:rsid w:val="00C936BD"/>
    <w:rsid w:val="00C93DDE"/>
    <w:rsid w:val="00C93DFF"/>
    <w:rsid w:val="00C94D99"/>
    <w:rsid w:val="00C94DC2"/>
    <w:rsid w:val="00C94EE8"/>
    <w:rsid w:val="00C97E4C"/>
    <w:rsid w:val="00CA0056"/>
    <w:rsid w:val="00CA0298"/>
    <w:rsid w:val="00CA1590"/>
    <w:rsid w:val="00CA1790"/>
    <w:rsid w:val="00CA182B"/>
    <w:rsid w:val="00CA1C2B"/>
    <w:rsid w:val="00CA1FDC"/>
    <w:rsid w:val="00CA366B"/>
    <w:rsid w:val="00CA3729"/>
    <w:rsid w:val="00CA5089"/>
    <w:rsid w:val="00CA55BF"/>
    <w:rsid w:val="00CA5633"/>
    <w:rsid w:val="00CA5C11"/>
    <w:rsid w:val="00CA7913"/>
    <w:rsid w:val="00CA7DF8"/>
    <w:rsid w:val="00CA7EA6"/>
    <w:rsid w:val="00CB012B"/>
    <w:rsid w:val="00CB096D"/>
    <w:rsid w:val="00CB0BBF"/>
    <w:rsid w:val="00CB1144"/>
    <w:rsid w:val="00CB1390"/>
    <w:rsid w:val="00CB14BA"/>
    <w:rsid w:val="00CB1E94"/>
    <w:rsid w:val="00CB219A"/>
    <w:rsid w:val="00CB25EF"/>
    <w:rsid w:val="00CB28BD"/>
    <w:rsid w:val="00CB30AE"/>
    <w:rsid w:val="00CB34F4"/>
    <w:rsid w:val="00CB4976"/>
    <w:rsid w:val="00CB53D6"/>
    <w:rsid w:val="00CB62C9"/>
    <w:rsid w:val="00CB7152"/>
    <w:rsid w:val="00CB7A19"/>
    <w:rsid w:val="00CB7A7D"/>
    <w:rsid w:val="00CB7C00"/>
    <w:rsid w:val="00CC0722"/>
    <w:rsid w:val="00CC0C5B"/>
    <w:rsid w:val="00CC120F"/>
    <w:rsid w:val="00CC2288"/>
    <w:rsid w:val="00CC22DA"/>
    <w:rsid w:val="00CC2912"/>
    <w:rsid w:val="00CC4953"/>
    <w:rsid w:val="00CC56B6"/>
    <w:rsid w:val="00CC5F64"/>
    <w:rsid w:val="00CC60D2"/>
    <w:rsid w:val="00CC659B"/>
    <w:rsid w:val="00CC6BD6"/>
    <w:rsid w:val="00CC7021"/>
    <w:rsid w:val="00CC77BE"/>
    <w:rsid w:val="00CC7AD3"/>
    <w:rsid w:val="00CD08D0"/>
    <w:rsid w:val="00CD0EF7"/>
    <w:rsid w:val="00CD1EE4"/>
    <w:rsid w:val="00CD249E"/>
    <w:rsid w:val="00CD25E2"/>
    <w:rsid w:val="00CD4BA4"/>
    <w:rsid w:val="00CD5008"/>
    <w:rsid w:val="00CD5B05"/>
    <w:rsid w:val="00CD7434"/>
    <w:rsid w:val="00CE0EF5"/>
    <w:rsid w:val="00CE17C1"/>
    <w:rsid w:val="00CE1CC6"/>
    <w:rsid w:val="00CE1D2F"/>
    <w:rsid w:val="00CE236D"/>
    <w:rsid w:val="00CE24F5"/>
    <w:rsid w:val="00CE25DA"/>
    <w:rsid w:val="00CE2655"/>
    <w:rsid w:val="00CE2941"/>
    <w:rsid w:val="00CE380C"/>
    <w:rsid w:val="00CE3966"/>
    <w:rsid w:val="00CE3BE7"/>
    <w:rsid w:val="00CE49BC"/>
    <w:rsid w:val="00CE4D42"/>
    <w:rsid w:val="00CE53F2"/>
    <w:rsid w:val="00CE5650"/>
    <w:rsid w:val="00CE6047"/>
    <w:rsid w:val="00CE6868"/>
    <w:rsid w:val="00CE6BD9"/>
    <w:rsid w:val="00CE78F6"/>
    <w:rsid w:val="00CF08D6"/>
    <w:rsid w:val="00CF0EF5"/>
    <w:rsid w:val="00CF10CD"/>
    <w:rsid w:val="00CF2A2C"/>
    <w:rsid w:val="00CF2F75"/>
    <w:rsid w:val="00CF60DB"/>
    <w:rsid w:val="00CF686E"/>
    <w:rsid w:val="00CF728D"/>
    <w:rsid w:val="00D00BD4"/>
    <w:rsid w:val="00D01139"/>
    <w:rsid w:val="00D01D2D"/>
    <w:rsid w:val="00D01FC4"/>
    <w:rsid w:val="00D02368"/>
    <w:rsid w:val="00D02CFE"/>
    <w:rsid w:val="00D03C71"/>
    <w:rsid w:val="00D04171"/>
    <w:rsid w:val="00D05203"/>
    <w:rsid w:val="00D055D6"/>
    <w:rsid w:val="00D05786"/>
    <w:rsid w:val="00D058DB"/>
    <w:rsid w:val="00D05CA4"/>
    <w:rsid w:val="00D06567"/>
    <w:rsid w:val="00D06644"/>
    <w:rsid w:val="00D07461"/>
    <w:rsid w:val="00D07E68"/>
    <w:rsid w:val="00D1057E"/>
    <w:rsid w:val="00D115A3"/>
    <w:rsid w:val="00D11B48"/>
    <w:rsid w:val="00D11D16"/>
    <w:rsid w:val="00D12C60"/>
    <w:rsid w:val="00D12EA9"/>
    <w:rsid w:val="00D134CF"/>
    <w:rsid w:val="00D135BD"/>
    <w:rsid w:val="00D139A0"/>
    <w:rsid w:val="00D13A2A"/>
    <w:rsid w:val="00D142C4"/>
    <w:rsid w:val="00D14303"/>
    <w:rsid w:val="00D1477A"/>
    <w:rsid w:val="00D14C41"/>
    <w:rsid w:val="00D151D6"/>
    <w:rsid w:val="00D155D5"/>
    <w:rsid w:val="00D1575D"/>
    <w:rsid w:val="00D159C4"/>
    <w:rsid w:val="00D15B43"/>
    <w:rsid w:val="00D16A04"/>
    <w:rsid w:val="00D16F58"/>
    <w:rsid w:val="00D207B2"/>
    <w:rsid w:val="00D209BD"/>
    <w:rsid w:val="00D20DD7"/>
    <w:rsid w:val="00D20EE9"/>
    <w:rsid w:val="00D222D0"/>
    <w:rsid w:val="00D22F4D"/>
    <w:rsid w:val="00D23725"/>
    <w:rsid w:val="00D23BEE"/>
    <w:rsid w:val="00D2460F"/>
    <w:rsid w:val="00D24B70"/>
    <w:rsid w:val="00D24DB1"/>
    <w:rsid w:val="00D24F5B"/>
    <w:rsid w:val="00D254C6"/>
    <w:rsid w:val="00D256E6"/>
    <w:rsid w:val="00D25E2F"/>
    <w:rsid w:val="00D25FE9"/>
    <w:rsid w:val="00D26A6D"/>
    <w:rsid w:val="00D273A6"/>
    <w:rsid w:val="00D275ED"/>
    <w:rsid w:val="00D277A4"/>
    <w:rsid w:val="00D30780"/>
    <w:rsid w:val="00D309DE"/>
    <w:rsid w:val="00D30A96"/>
    <w:rsid w:val="00D326DF"/>
    <w:rsid w:val="00D33312"/>
    <w:rsid w:val="00D33C03"/>
    <w:rsid w:val="00D33E98"/>
    <w:rsid w:val="00D34780"/>
    <w:rsid w:val="00D349B2"/>
    <w:rsid w:val="00D351E2"/>
    <w:rsid w:val="00D35510"/>
    <w:rsid w:val="00D3569D"/>
    <w:rsid w:val="00D35E45"/>
    <w:rsid w:val="00D36314"/>
    <w:rsid w:val="00D4057C"/>
    <w:rsid w:val="00D40AC9"/>
    <w:rsid w:val="00D41237"/>
    <w:rsid w:val="00D41620"/>
    <w:rsid w:val="00D4172D"/>
    <w:rsid w:val="00D4181E"/>
    <w:rsid w:val="00D41B09"/>
    <w:rsid w:val="00D41C0A"/>
    <w:rsid w:val="00D41C31"/>
    <w:rsid w:val="00D44902"/>
    <w:rsid w:val="00D4497B"/>
    <w:rsid w:val="00D462AE"/>
    <w:rsid w:val="00D465B8"/>
    <w:rsid w:val="00D47423"/>
    <w:rsid w:val="00D50737"/>
    <w:rsid w:val="00D50A47"/>
    <w:rsid w:val="00D50ABE"/>
    <w:rsid w:val="00D50EB1"/>
    <w:rsid w:val="00D50F7A"/>
    <w:rsid w:val="00D513A5"/>
    <w:rsid w:val="00D51442"/>
    <w:rsid w:val="00D515AD"/>
    <w:rsid w:val="00D51795"/>
    <w:rsid w:val="00D522E6"/>
    <w:rsid w:val="00D53823"/>
    <w:rsid w:val="00D53BA0"/>
    <w:rsid w:val="00D54373"/>
    <w:rsid w:val="00D54A6D"/>
    <w:rsid w:val="00D55169"/>
    <w:rsid w:val="00D564CF"/>
    <w:rsid w:val="00D5661A"/>
    <w:rsid w:val="00D60513"/>
    <w:rsid w:val="00D611E0"/>
    <w:rsid w:val="00D6138E"/>
    <w:rsid w:val="00D61CF8"/>
    <w:rsid w:val="00D62DA1"/>
    <w:rsid w:val="00D632F3"/>
    <w:rsid w:val="00D63380"/>
    <w:rsid w:val="00D63D78"/>
    <w:rsid w:val="00D6413A"/>
    <w:rsid w:val="00D64605"/>
    <w:rsid w:val="00D64EDB"/>
    <w:rsid w:val="00D661E1"/>
    <w:rsid w:val="00D66547"/>
    <w:rsid w:val="00D66D2B"/>
    <w:rsid w:val="00D671A7"/>
    <w:rsid w:val="00D701EE"/>
    <w:rsid w:val="00D707BA"/>
    <w:rsid w:val="00D71E76"/>
    <w:rsid w:val="00D720AE"/>
    <w:rsid w:val="00D721F9"/>
    <w:rsid w:val="00D72227"/>
    <w:rsid w:val="00D72CA0"/>
    <w:rsid w:val="00D72ED6"/>
    <w:rsid w:val="00D731EF"/>
    <w:rsid w:val="00D73965"/>
    <w:rsid w:val="00D739FA"/>
    <w:rsid w:val="00D73B76"/>
    <w:rsid w:val="00D73C8E"/>
    <w:rsid w:val="00D73F8A"/>
    <w:rsid w:val="00D7415A"/>
    <w:rsid w:val="00D751F7"/>
    <w:rsid w:val="00D75381"/>
    <w:rsid w:val="00D7575C"/>
    <w:rsid w:val="00D757C4"/>
    <w:rsid w:val="00D75FB2"/>
    <w:rsid w:val="00D765D4"/>
    <w:rsid w:val="00D770B3"/>
    <w:rsid w:val="00D7761A"/>
    <w:rsid w:val="00D8010F"/>
    <w:rsid w:val="00D807BC"/>
    <w:rsid w:val="00D80B5E"/>
    <w:rsid w:val="00D80C1A"/>
    <w:rsid w:val="00D80D19"/>
    <w:rsid w:val="00D81BB6"/>
    <w:rsid w:val="00D820E7"/>
    <w:rsid w:val="00D82473"/>
    <w:rsid w:val="00D84A63"/>
    <w:rsid w:val="00D84AAA"/>
    <w:rsid w:val="00D84F51"/>
    <w:rsid w:val="00D85455"/>
    <w:rsid w:val="00D86210"/>
    <w:rsid w:val="00D863E3"/>
    <w:rsid w:val="00D86472"/>
    <w:rsid w:val="00D865C6"/>
    <w:rsid w:val="00D865E3"/>
    <w:rsid w:val="00D87AF9"/>
    <w:rsid w:val="00D903FE"/>
    <w:rsid w:val="00D904AB"/>
    <w:rsid w:val="00D90625"/>
    <w:rsid w:val="00D90905"/>
    <w:rsid w:val="00D90A8D"/>
    <w:rsid w:val="00D91218"/>
    <w:rsid w:val="00D918FF"/>
    <w:rsid w:val="00D92230"/>
    <w:rsid w:val="00D92CEF"/>
    <w:rsid w:val="00D936C8"/>
    <w:rsid w:val="00D937C3"/>
    <w:rsid w:val="00D94611"/>
    <w:rsid w:val="00D948E3"/>
    <w:rsid w:val="00D94A99"/>
    <w:rsid w:val="00D94DAB"/>
    <w:rsid w:val="00D95137"/>
    <w:rsid w:val="00D95B94"/>
    <w:rsid w:val="00D95C90"/>
    <w:rsid w:val="00D968EE"/>
    <w:rsid w:val="00D972ED"/>
    <w:rsid w:val="00D97E58"/>
    <w:rsid w:val="00DA0562"/>
    <w:rsid w:val="00DA07E3"/>
    <w:rsid w:val="00DA0D82"/>
    <w:rsid w:val="00DA1242"/>
    <w:rsid w:val="00DA1582"/>
    <w:rsid w:val="00DA3B60"/>
    <w:rsid w:val="00DA4327"/>
    <w:rsid w:val="00DA6D20"/>
    <w:rsid w:val="00DA6D90"/>
    <w:rsid w:val="00DA7665"/>
    <w:rsid w:val="00DB0076"/>
    <w:rsid w:val="00DB073A"/>
    <w:rsid w:val="00DB076B"/>
    <w:rsid w:val="00DB0903"/>
    <w:rsid w:val="00DB0FDA"/>
    <w:rsid w:val="00DB2277"/>
    <w:rsid w:val="00DB2AD5"/>
    <w:rsid w:val="00DB40BF"/>
    <w:rsid w:val="00DB505C"/>
    <w:rsid w:val="00DB5666"/>
    <w:rsid w:val="00DB5AC6"/>
    <w:rsid w:val="00DB647D"/>
    <w:rsid w:val="00DB6FD0"/>
    <w:rsid w:val="00DB7037"/>
    <w:rsid w:val="00DB7EA6"/>
    <w:rsid w:val="00DC000C"/>
    <w:rsid w:val="00DC0EB8"/>
    <w:rsid w:val="00DC1772"/>
    <w:rsid w:val="00DC1A42"/>
    <w:rsid w:val="00DC2421"/>
    <w:rsid w:val="00DC24C8"/>
    <w:rsid w:val="00DC25A0"/>
    <w:rsid w:val="00DC25D4"/>
    <w:rsid w:val="00DC3E54"/>
    <w:rsid w:val="00DC4362"/>
    <w:rsid w:val="00DC4609"/>
    <w:rsid w:val="00DC4A98"/>
    <w:rsid w:val="00DC4A9A"/>
    <w:rsid w:val="00DC5FDA"/>
    <w:rsid w:val="00DC5FEE"/>
    <w:rsid w:val="00DC684D"/>
    <w:rsid w:val="00DC708C"/>
    <w:rsid w:val="00DC78FF"/>
    <w:rsid w:val="00DD01F7"/>
    <w:rsid w:val="00DD02DE"/>
    <w:rsid w:val="00DD0603"/>
    <w:rsid w:val="00DD1094"/>
    <w:rsid w:val="00DD1AA0"/>
    <w:rsid w:val="00DD28FF"/>
    <w:rsid w:val="00DD3623"/>
    <w:rsid w:val="00DD3DF8"/>
    <w:rsid w:val="00DD48D2"/>
    <w:rsid w:val="00DD586C"/>
    <w:rsid w:val="00DD5A84"/>
    <w:rsid w:val="00DD6CFA"/>
    <w:rsid w:val="00DD7856"/>
    <w:rsid w:val="00DE04CE"/>
    <w:rsid w:val="00DE0594"/>
    <w:rsid w:val="00DE064C"/>
    <w:rsid w:val="00DE0AFB"/>
    <w:rsid w:val="00DE118D"/>
    <w:rsid w:val="00DE1469"/>
    <w:rsid w:val="00DE16D3"/>
    <w:rsid w:val="00DE23E8"/>
    <w:rsid w:val="00DE290F"/>
    <w:rsid w:val="00DE2DE6"/>
    <w:rsid w:val="00DE318E"/>
    <w:rsid w:val="00DE332D"/>
    <w:rsid w:val="00DE3D5C"/>
    <w:rsid w:val="00DE3F13"/>
    <w:rsid w:val="00DE42C3"/>
    <w:rsid w:val="00DE4E98"/>
    <w:rsid w:val="00DE55B1"/>
    <w:rsid w:val="00DE58DA"/>
    <w:rsid w:val="00DE6F78"/>
    <w:rsid w:val="00DE7CD4"/>
    <w:rsid w:val="00DF008F"/>
    <w:rsid w:val="00DF0195"/>
    <w:rsid w:val="00DF038F"/>
    <w:rsid w:val="00DF0BDD"/>
    <w:rsid w:val="00DF1040"/>
    <w:rsid w:val="00DF13B9"/>
    <w:rsid w:val="00DF1D98"/>
    <w:rsid w:val="00DF1F6B"/>
    <w:rsid w:val="00DF2B12"/>
    <w:rsid w:val="00DF4733"/>
    <w:rsid w:val="00DF4EC3"/>
    <w:rsid w:val="00DF596E"/>
    <w:rsid w:val="00DF7307"/>
    <w:rsid w:val="00DF7526"/>
    <w:rsid w:val="00DF772E"/>
    <w:rsid w:val="00DF7DE3"/>
    <w:rsid w:val="00E00139"/>
    <w:rsid w:val="00E00A6E"/>
    <w:rsid w:val="00E00CBD"/>
    <w:rsid w:val="00E0193B"/>
    <w:rsid w:val="00E01DF6"/>
    <w:rsid w:val="00E0245F"/>
    <w:rsid w:val="00E0296D"/>
    <w:rsid w:val="00E032C8"/>
    <w:rsid w:val="00E0486E"/>
    <w:rsid w:val="00E04B86"/>
    <w:rsid w:val="00E05415"/>
    <w:rsid w:val="00E05AB9"/>
    <w:rsid w:val="00E06878"/>
    <w:rsid w:val="00E06937"/>
    <w:rsid w:val="00E073EF"/>
    <w:rsid w:val="00E07F96"/>
    <w:rsid w:val="00E110D0"/>
    <w:rsid w:val="00E1194C"/>
    <w:rsid w:val="00E11B9F"/>
    <w:rsid w:val="00E120A9"/>
    <w:rsid w:val="00E12433"/>
    <w:rsid w:val="00E12645"/>
    <w:rsid w:val="00E1275B"/>
    <w:rsid w:val="00E12CD6"/>
    <w:rsid w:val="00E13F0E"/>
    <w:rsid w:val="00E14730"/>
    <w:rsid w:val="00E152FD"/>
    <w:rsid w:val="00E1540F"/>
    <w:rsid w:val="00E15E2B"/>
    <w:rsid w:val="00E16145"/>
    <w:rsid w:val="00E17BA0"/>
    <w:rsid w:val="00E17CE9"/>
    <w:rsid w:val="00E17D18"/>
    <w:rsid w:val="00E2026B"/>
    <w:rsid w:val="00E2051A"/>
    <w:rsid w:val="00E20DFD"/>
    <w:rsid w:val="00E213E1"/>
    <w:rsid w:val="00E21D38"/>
    <w:rsid w:val="00E223A6"/>
    <w:rsid w:val="00E23CCE"/>
    <w:rsid w:val="00E23CEA"/>
    <w:rsid w:val="00E23D9F"/>
    <w:rsid w:val="00E24110"/>
    <w:rsid w:val="00E26071"/>
    <w:rsid w:val="00E26AD0"/>
    <w:rsid w:val="00E26B41"/>
    <w:rsid w:val="00E27026"/>
    <w:rsid w:val="00E277D6"/>
    <w:rsid w:val="00E27941"/>
    <w:rsid w:val="00E2798D"/>
    <w:rsid w:val="00E27FFC"/>
    <w:rsid w:val="00E30140"/>
    <w:rsid w:val="00E303C2"/>
    <w:rsid w:val="00E30C7D"/>
    <w:rsid w:val="00E312DD"/>
    <w:rsid w:val="00E31972"/>
    <w:rsid w:val="00E32146"/>
    <w:rsid w:val="00E321C7"/>
    <w:rsid w:val="00E32495"/>
    <w:rsid w:val="00E33327"/>
    <w:rsid w:val="00E344A7"/>
    <w:rsid w:val="00E3462F"/>
    <w:rsid w:val="00E347F1"/>
    <w:rsid w:val="00E34FBD"/>
    <w:rsid w:val="00E351C1"/>
    <w:rsid w:val="00E3625A"/>
    <w:rsid w:val="00E36502"/>
    <w:rsid w:val="00E3749F"/>
    <w:rsid w:val="00E37BBF"/>
    <w:rsid w:val="00E4089E"/>
    <w:rsid w:val="00E42216"/>
    <w:rsid w:val="00E43222"/>
    <w:rsid w:val="00E4334E"/>
    <w:rsid w:val="00E43383"/>
    <w:rsid w:val="00E45212"/>
    <w:rsid w:val="00E46AD4"/>
    <w:rsid w:val="00E46CD4"/>
    <w:rsid w:val="00E46E6D"/>
    <w:rsid w:val="00E46F80"/>
    <w:rsid w:val="00E47201"/>
    <w:rsid w:val="00E47538"/>
    <w:rsid w:val="00E47911"/>
    <w:rsid w:val="00E47994"/>
    <w:rsid w:val="00E503BD"/>
    <w:rsid w:val="00E50705"/>
    <w:rsid w:val="00E50F8B"/>
    <w:rsid w:val="00E51150"/>
    <w:rsid w:val="00E53333"/>
    <w:rsid w:val="00E53431"/>
    <w:rsid w:val="00E53C63"/>
    <w:rsid w:val="00E53D19"/>
    <w:rsid w:val="00E54A1E"/>
    <w:rsid w:val="00E54C71"/>
    <w:rsid w:val="00E54E07"/>
    <w:rsid w:val="00E55767"/>
    <w:rsid w:val="00E55A83"/>
    <w:rsid w:val="00E55BD6"/>
    <w:rsid w:val="00E56126"/>
    <w:rsid w:val="00E56543"/>
    <w:rsid w:val="00E57A0D"/>
    <w:rsid w:val="00E601BD"/>
    <w:rsid w:val="00E60B62"/>
    <w:rsid w:val="00E6112A"/>
    <w:rsid w:val="00E61437"/>
    <w:rsid w:val="00E615E4"/>
    <w:rsid w:val="00E61FC9"/>
    <w:rsid w:val="00E63DD3"/>
    <w:rsid w:val="00E6449D"/>
    <w:rsid w:val="00E64709"/>
    <w:rsid w:val="00E65110"/>
    <w:rsid w:val="00E6542A"/>
    <w:rsid w:val="00E655E7"/>
    <w:rsid w:val="00E65660"/>
    <w:rsid w:val="00E66728"/>
    <w:rsid w:val="00E6679D"/>
    <w:rsid w:val="00E66D2E"/>
    <w:rsid w:val="00E675B7"/>
    <w:rsid w:val="00E67DE9"/>
    <w:rsid w:val="00E7013C"/>
    <w:rsid w:val="00E72451"/>
    <w:rsid w:val="00E72FDD"/>
    <w:rsid w:val="00E731CC"/>
    <w:rsid w:val="00E73D28"/>
    <w:rsid w:val="00E748D4"/>
    <w:rsid w:val="00E753A3"/>
    <w:rsid w:val="00E753C5"/>
    <w:rsid w:val="00E76335"/>
    <w:rsid w:val="00E76D86"/>
    <w:rsid w:val="00E775CF"/>
    <w:rsid w:val="00E77B16"/>
    <w:rsid w:val="00E77B23"/>
    <w:rsid w:val="00E77E63"/>
    <w:rsid w:val="00E805B6"/>
    <w:rsid w:val="00E80F2F"/>
    <w:rsid w:val="00E812F0"/>
    <w:rsid w:val="00E82135"/>
    <w:rsid w:val="00E82C7D"/>
    <w:rsid w:val="00E82C84"/>
    <w:rsid w:val="00E83910"/>
    <w:rsid w:val="00E8446B"/>
    <w:rsid w:val="00E84CEE"/>
    <w:rsid w:val="00E84E98"/>
    <w:rsid w:val="00E84EE0"/>
    <w:rsid w:val="00E8584B"/>
    <w:rsid w:val="00E85A1D"/>
    <w:rsid w:val="00E85C9F"/>
    <w:rsid w:val="00E869E9"/>
    <w:rsid w:val="00E8715C"/>
    <w:rsid w:val="00E87787"/>
    <w:rsid w:val="00E8786E"/>
    <w:rsid w:val="00E9003C"/>
    <w:rsid w:val="00E9006F"/>
    <w:rsid w:val="00E90356"/>
    <w:rsid w:val="00E90359"/>
    <w:rsid w:val="00E9150B"/>
    <w:rsid w:val="00E91595"/>
    <w:rsid w:val="00E91C18"/>
    <w:rsid w:val="00E9215A"/>
    <w:rsid w:val="00E93629"/>
    <w:rsid w:val="00E936EA"/>
    <w:rsid w:val="00E93834"/>
    <w:rsid w:val="00E94247"/>
    <w:rsid w:val="00E9445D"/>
    <w:rsid w:val="00E9516B"/>
    <w:rsid w:val="00E959EF"/>
    <w:rsid w:val="00E961BB"/>
    <w:rsid w:val="00E9644B"/>
    <w:rsid w:val="00E96570"/>
    <w:rsid w:val="00E96A50"/>
    <w:rsid w:val="00E96B98"/>
    <w:rsid w:val="00E9768E"/>
    <w:rsid w:val="00E976E4"/>
    <w:rsid w:val="00EA0B7F"/>
    <w:rsid w:val="00EA17C0"/>
    <w:rsid w:val="00EA2B63"/>
    <w:rsid w:val="00EA337E"/>
    <w:rsid w:val="00EA33E2"/>
    <w:rsid w:val="00EA4424"/>
    <w:rsid w:val="00EA4577"/>
    <w:rsid w:val="00EA480D"/>
    <w:rsid w:val="00EA589E"/>
    <w:rsid w:val="00EA5FD2"/>
    <w:rsid w:val="00EA7074"/>
    <w:rsid w:val="00EB0177"/>
    <w:rsid w:val="00EB3EE5"/>
    <w:rsid w:val="00EB4ADB"/>
    <w:rsid w:val="00EB5BCA"/>
    <w:rsid w:val="00EB6684"/>
    <w:rsid w:val="00EB69C0"/>
    <w:rsid w:val="00EB75D5"/>
    <w:rsid w:val="00EB7A5B"/>
    <w:rsid w:val="00EB7AAD"/>
    <w:rsid w:val="00EC0366"/>
    <w:rsid w:val="00EC0CAD"/>
    <w:rsid w:val="00EC0F86"/>
    <w:rsid w:val="00EC11D8"/>
    <w:rsid w:val="00EC2758"/>
    <w:rsid w:val="00EC325F"/>
    <w:rsid w:val="00EC3A8B"/>
    <w:rsid w:val="00EC3CC0"/>
    <w:rsid w:val="00EC46AA"/>
    <w:rsid w:val="00EC4769"/>
    <w:rsid w:val="00EC4B18"/>
    <w:rsid w:val="00EC56C8"/>
    <w:rsid w:val="00EC57F8"/>
    <w:rsid w:val="00EC5C6B"/>
    <w:rsid w:val="00EC7186"/>
    <w:rsid w:val="00EC7422"/>
    <w:rsid w:val="00EC7708"/>
    <w:rsid w:val="00EC7EBD"/>
    <w:rsid w:val="00EC7FCB"/>
    <w:rsid w:val="00ED0277"/>
    <w:rsid w:val="00ED1D32"/>
    <w:rsid w:val="00ED2BAB"/>
    <w:rsid w:val="00ED32C4"/>
    <w:rsid w:val="00ED3430"/>
    <w:rsid w:val="00ED6920"/>
    <w:rsid w:val="00ED764F"/>
    <w:rsid w:val="00EE05D8"/>
    <w:rsid w:val="00EE0950"/>
    <w:rsid w:val="00EE0D92"/>
    <w:rsid w:val="00EE148B"/>
    <w:rsid w:val="00EE2786"/>
    <w:rsid w:val="00EE2975"/>
    <w:rsid w:val="00EE2BB1"/>
    <w:rsid w:val="00EE2CEC"/>
    <w:rsid w:val="00EE3148"/>
    <w:rsid w:val="00EE320A"/>
    <w:rsid w:val="00EE39EC"/>
    <w:rsid w:val="00EE4FC9"/>
    <w:rsid w:val="00EE58D6"/>
    <w:rsid w:val="00EE5EE0"/>
    <w:rsid w:val="00EE6626"/>
    <w:rsid w:val="00EE68DE"/>
    <w:rsid w:val="00EE7348"/>
    <w:rsid w:val="00EF0824"/>
    <w:rsid w:val="00EF1448"/>
    <w:rsid w:val="00EF1DE4"/>
    <w:rsid w:val="00EF28C0"/>
    <w:rsid w:val="00EF2A29"/>
    <w:rsid w:val="00EF2A5F"/>
    <w:rsid w:val="00EF2DA0"/>
    <w:rsid w:val="00EF2E2A"/>
    <w:rsid w:val="00EF3336"/>
    <w:rsid w:val="00EF3ABD"/>
    <w:rsid w:val="00EF3E94"/>
    <w:rsid w:val="00EF3FC3"/>
    <w:rsid w:val="00EF41AD"/>
    <w:rsid w:val="00EF4803"/>
    <w:rsid w:val="00EF58FD"/>
    <w:rsid w:val="00EF6217"/>
    <w:rsid w:val="00F0046A"/>
    <w:rsid w:val="00F007E1"/>
    <w:rsid w:val="00F00A29"/>
    <w:rsid w:val="00F01AC3"/>
    <w:rsid w:val="00F01EB1"/>
    <w:rsid w:val="00F02B0E"/>
    <w:rsid w:val="00F03130"/>
    <w:rsid w:val="00F0345D"/>
    <w:rsid w:val="00F034EF"/>
    <w:rsid w:val="00F0354F"/>
    <w:rsid w:val="00F03B15"/>
    <w:rsid w:val="00F03F30"/>
    <w:rsid w:val="00F04BEF"/>
    <w:rsid w:val="00F058CA"/>
    <w:rsid w:val="00F05B2B"/>
    <w:rsid w:val="00F06B6E"/>
    <w:rsid w:val="00F1077A"/>
    <w:rsid w:val="00F1095A"/>
    <w:rsid w:val="00F11496"/>
    <w:rsid w:val="00F11BAC"/>
    <w:rsid w:val="00F11D58"/>
    <w:rsid w:val="00F12A79"/>
    <w:rsid w:val="00F12C8A"/>
    <w:rsid w:val="00F12F55"/>
    <w:rsid w:val="00F152B8"/>
    <w:rsid w:val="00F163AF"/>
    <w:rsid w:val="00F16432"/>
    <w:rsid w:val="00F169A9"/>
    <w:rsid w:val="00F1710B"/>
    <w:rsid w:val="00F176FC"/>
    <w:rsid w:val="00F17858"/>
    <w:rsid w:val="00F20308"/>
    <w:rsid w:val="00F20431"/>
    <w:rsid w:val="00F20477"/>
    <w:rsid w:val="00F20862"/>
    <w:rsid w:val="00F20AF8"/>
    <w:rsid w:val="00F21949"/>
    <w:rsid w:val="00F21E6F"/>
    <w:rsid w:val="00F22584"/>
    <w:rsid w:val="00F22A84"/>
    <w:rsid w:val="00F22B38"/>
    <w:rsid w:val="00F233D4"/>
    <w:rsid w:val="00F236A7"/>
    <w:rsid w:val="00F23DCC"/>
    <w:rsid w:val="00F2407B"/>
    <w:rsid w:val="00F24220"/>
    <w:rsid w:val="00F25294"/>
    <w:rsid w:val="00F25457"/>
    <w:rsid w:val="00F26E30"/>
    <w:rsid w:val="00F27974"/>
    <w:rsid w:val="00F309E9"/>
    <w:rsid w:val="00F30FCF"/>
    <w:rsid w:val="00F31816"/>
    <w:rsid w:val="00F31BE9"/>
    <w:rsid w:val="00F320D7"/>
    <w:rsid w:val="00F320EB"/>
    <w:rsid w:val="00F324FD"/>
    <w:rsid w:val="00F33EFF"/>
    <w:rsid w:val="00F341AE"/>
    <w:rsid w:val="00F34330"/>
    <w:rsid w:val="00F344EA"/>
    <w:rsid w:val="00F36356"/>
    <w:rsid w:val="00F36E2C"/>
    <w:rsid w:val="00F36F5C"/>
    <w:rsid w:val="00F37478"/>
    <w:rsid w:val="00F37B57"/>
    <w:rsid w:val="00F4070C"/>
    <w:rsid w:val="00F40C10"/>
    <w:rsid w:val="00F413FF"/>
    <w:rsid w:val="00F42CEA"/>
    <w:rsid w:val="00F4368F"/>
    <w:rsid w:val="00F4390D"/>
    <w:rsid w:val="00F44229"/>
    <w:rsid w:val="00F444DD"/>
    <w:rsid w:val="00F44586"/>
    <w:rsid w:val="00F44F0B"/>
    <w:rsid w:val="00F4631B"/>
    <w:rsid w:val="00F46DA9"/>
    <w:rsid w:val="00F47D81"/>
    <w:rsid w:val="00F47DCE"/>
    <w:rsid w:val="00F50558"/>
    <w:rsid w:val="00F505D6"/>
    <w:rsid w:val="00F5070A"/>
    <w:rsid w:val="00F50EFC"/>
    <w:rsid w:val="00F510F8"/>
    <w:rsid w:val="00F52674"/>
    <w:rsid w:val="00F5299D"/>
    <w:rsid w:val="00F5345B"/>
    <w:rsid w:val="00F5356F"/>
    <w:rsid w:val="00F53EA1"/>
    <w:rsid w:val="00F547C9"/>
    <w:rsid w:val="00F55DA2"/>
    <w:rsid w:val="00F56899"/>
    <w:rsid w:val="00F57944"/>
    <w:rsid w:val="00F60331"/>
    <w:rsid w:val="00F60A54"/>
    <w:rsid w:val="00F62725"/>
    <w:rsid w:val="00F638C2"/>
    <w:rsid w:val="00F63B89"/>
    <w:rsid w:val="00F63C73"/>
    <w:rsid w:val="00F63CF7"/>
    <w:rsid w:val="00F64D35"/>
    <w:rsid w:val="00F65121"/>
    <w:rsid w:val="00F65885"/>
    <w:rsid w:val="00F6705E"/>
    <w:rsid w:val="00F67DBD"/>
    <w:rsid w:val="00F70B3E"/>
    <w:rsid w:val="00F716F2"/>
    <w:rsid w:val="00F7180E"/>
    <w:rsid w:val="00F71EB3"/>
    <w:rsid w:val="00F7216E"/>
    <w:rsid w:val="00F72664"/>
    <w:rsid w:val="00F728E7"/>
    <w:rsid w:val="00F72F04"/>
    <w:rsid w:val="00F733D7"/>
    <w:rsid w:val="00F74159"/>
    <w:rsid w:val="00F74B31"/>
    <w:rsid w:val="00F76C86"/>
    <w:rsid w:val="00F776F6"/>
    <w:rsid w:val="00F77711"/>
    <w:rsid w:val="00F779E9"/>
    <w:rsid w:val="00F7EF08"/>
    <w:rsid w:val="00F8045E"/>
    <w:rsid w:val="00F8149B"/>
    <w:rsid w:val="00F814A4"/>
    <w:rsid w:val="00F82AAD"/>
    <w:rsid w:val="00F82B58"/>
    <w:rsid w:val="00F82F4A"/>
    <w:rsid w:val="00F84441"/>
    <w:rsid w:val="00F84B74"/>
    <w:rsid w:val="00F84F68"/>
    <w:rsid w:val="00F855DE"/>
    <w:rsid w:val="00F857D8"/>
    <w:rsid w:val="00F85ECB"/>
    <w:rsid w:val="00F86F3A"/>
    <w:rsid w:val="00F87902"/>
    <w:rsid w:val="00F87E10"/>
    <w:rsid w:val="00F9089B"/>
    <w:rsid w:val="00F90EC5"/>
    <w:rsid w:val="00F91794"/>
    <w:rsid w:val="00F917E6"/>
    <w:rsid w:val="00F92095"/>
    <w:rsid w:val="00F9240F"/>
    <w:rsid w:val="00F9325A"/>
    <w:rsid w:val="00F93425"/>
    <w:rsid w:val="00F93B78"/>
    <w:rsid w:val="00F94EC0"/>
    <w:rsid w:val="00F956F3"/>
    <w:rsid w:val="00F95E11"/>
    <w:rsid w:val="00F96193"/>
    <w:rsid w:val="00F9619E"/>
    <w:rsid w:val="00F97303"/>
    <w:rsid w:val="00F975EE"/>
    <w:rsid w:val="00F97A81"/>
    <w:rsid w:val="00F97B62"/>
    <w:rsid w:val="00F97D78"/>
    <w:rsid w:val="00F97DCA"/>
    <w:rsid w:val="00FA06DB"/>
    <w:rsid w:val="00FA08BE"/>
    <w:rsid w:val="00FA0C31"/>
    <w:rsid w:val="00FA11B1"/>
    <w:rsid w:val="00FA1643"/>
    <w:rsid w:val="00FA24E4"/>
    <w:rsid w:val="00FA251E"/>
    <w:rsid w:val="00FA299D"/>
    <w:rsid w:val="00FA33FD"/>
    <w:rsid w:val="00FA4715"/>
    <w:rsid w:val="00FA6B67"/>
    <w:rsid w:val="00FA7002"/>
    <w:rsid w:val="00FA75E5"/>
    <w:rsid w:val="00FA784E"/>
    <w:rsid w:val="00FA7E80"/>
    <w:rsid w:val="00FB0CF9"/>
    <w:rsid w:val="00FB13B3"/>
    <w:rsid w:val="00FB1D34"/>
    <w:rsid w:val="00FB1D40"/>
    <w:rsid w:val="00FB20ED"/>
    <w:rsid w:val="00FB2130"/>
    <w:rsid w:val="00FB405A"/>
    <w:rsid w:val="00FB44FD"/>
    <w:rsid w:val="00FB4A24"/>
    <w:rsid w:val="00FB4A2E"/>
    <w:rsid w:val="00FB6B16"/>
    <w:rsid w:val="00FB6F4E"/>
    <w:rsid w:val="00FB71B1"/>
    <w:rsid w:val="00FB7E7C"/>
    <w:rsid w:val="00FC10BC"/>
    <w:rsid w:val="00FC12C3"/>
    <w:rsid w:val="00FC1525"/>
    <w:rsid w:val="00FC186D"/>
    <w:rsid w:val="00FC1D90"/>
    <w:rsid w:val="00FC2CF5"/>
    <w:rsid w:val="00FC3C76"/>
    <w:rsid w:val="00FC4D9E"/>
    <w:rsid w:val="00FC5A6B"/>
    <w:rsid w:val="00FC6B0E"/>
    <w:rsid w:val="00FC7CEE"/>
    <w:rsid w:val="00FC7EA4"/>
    <w:rsid w:val="00FD0188"/>
    <w:rsid w:val="00FD0E1B"/>
    <w:rsid w:val="00FD14E1"/>
    <w:rsid w:val="00FD163D"/>
    <w:rsid w:val="00FD1C50"/>
    <w:rsid w:val="00FD2434"/>
    <w:rsid w:val="00FD251F"/>
    <w:rsid w:val="00FD40ED"/>
    <w:rsid w:val="00FD4133"/>
    <w:rsid w:val="00FD66C9"/>
    <w:rsid w:val="00FD6A06"/>
    <w:rsid w:val="00FE0DFA"/>
    <w:rsid w:val="00FE1AEE"/>
    <w:rsid w:val="00FE1C3F"/>
    <w:rsid w:val="00FE235C"/>
    <w:rsid w:val="00FE364C"/>
    <w:rsid w:val="00FE3C03"/>
    <w:rsid w:val="00FE4B6B"/>
    <w:rsid w:val="00FE5581"/>
    <w:rsid w:val="00FE59EF"/>
    <w:rsid w:val="00FE5AE0"/>
    <w:rsid w:val="00FE659D"/>
    <w:rsid w:val="00FE65E7"/>
    <w:rsid w:val="00FE68DB"/>
    <w:rsid w:val="00FE6AE0"/>
    <w:rsid w:val="00FE6CA5"/>
    <w:rsid w:val="00FE72BF"/>
    <w:rsid w:val="00FE7AE5"/>
    <w:rsid w:val="00FF02A9"/>
    <w:rsid w:val="00FF17B3"/>
    <w:rsid w:val="00FF17D6"/>
    <w:rsid w:val="00FF1F2A"/>
    <w:rsid w:val="00FF2039"/>
    <w:rsid w:val="00FF20F3"/>
    <w:rsid w:val="00FF2A8C"/>
    <w:rsid w:val="00FF3E63"/>
    <w:rsid w:val="00FF43B3"/>
    <w:rsid w:val="00FF4B5B"/>
    <w:rsid w:val="00FF50B9"/>
    <w:rsid w:val="00FF55AE"/>
    <w:rsid w:val="00FF6F48"/>
    <w:rsid w:val="00FF6FD8"/>
    <w:rsid w:val="00FF7A37"/>
    <w:rsid w:val="01D4CACB"/>
    <w:rsid w:val="05CD1CC2"/>
    <w:rsid w:val="0841BB3E"/>
    <w:rsid w:val="09F47581"/>
    <w:rsid w:val="0A6B098D"/>
    <w:rsid w:val="0D7FDE21"/>
    <w:rsid w:val="108E9C89"/>
    <w:rsid w:val="119B34F4"/>
    <w:rsid w:val="14847EFB"/>
    <w:rsid w:val="14F1CB22"/>
    <w:rsid w:val="15649676"/>
    <w:rsid w:val="179C1981"/>
    <w:rsid w:val="191258A9"/>
    <w:rsid w:val="19AFC9F8"/>
    <w:rsid w:val="1D1A84A9"/>
    <w:rsid w:val="1D9519C4"/>
    <w:rsid w:val="1EB63CE0"/>
    <w:rsid w:val="1F670887"/>
    <w:rsid w:val="21E4E4A9"/>
    <w:rsid w:val="2571FAEF"/>
    <w:rsid w:val="26FFF011"/>
    <w:rsid w:val="27417623"/>
    <w:rsid w:val="2AA3ED35"/>
    <w:rsid w:val="2B87C2BC"/>
    <w:rsid w:val="2D32F0F4"/>
    <w:rsid w:val="306B622F"/>
    <w:rsid w:val="30720810"/>
    <w:rsid w:val="317D5504"/>
    <w:rsid w:val="31F6DCEC"/>
    <w:rsid w:val="32AA3A43"/>
    <w:rsid w:val="346068C0"/>
    <w:rsid w:val="34655574"/>
    <w:rsid w:val="34729603"/>
    <w:rsid w:val="34F505B0"/>
    <w:rsid w:val="37438E04"/>
    <w:rsid w:val="3836BF34"/>
    <w:rsid w:val="38605CE9"/>
    <w:rsid w:val="38BAC50E"/>
    <w:rsid w:val="39BEB0B2"/>
    <w:rsid w:val="3BB551C4"/>
    <w:rsid w:val="415ABA06"/>
    <w:rsid w:val="41EBE051"/>
    <w:rsid w:val="4336B19F"/>
    <w:rsid w:val="4431C51B"/>
    <w:rsid w:val="459A7080"/>
    <w:rsid w:val="4864F94E"/>
    <w:rsid w:val="4A5DE06D"/>
    <w:rsid w:val="4AFCFF66"/>
    <w:rsid w:val="4B7DDBF5"/>
    <w:rsid w:val="4F2500AE"/>
    <w:rsid w:val="4F268598"/>
    <w:rsid w:val="4F357871"/>
    <w:rsid w:val="50E52E61"/>
    <w:rsid w:val="521D5F70"/>
    <w:rsid w:val="53E6ED69"/>
    <w:rsid w:val="547C62D1"/>
    <w:rsid w:val="5542EC28"/>
    <w:rsid w:val="5681CC2D"/>
    <w:rsid w:val="5724FA66"/>
    <w:rsid w:val="572CD2B5"/>
    <w:rsid w:val="57768D41"/>
    <w:rsid w:val="5B9CBF3E"/>
    <w:rsid w:val="5BE5990B"/>
    <w:rsid w:val="5BE97917"/>
    <w:rsid w:val="5E9B8ACE"/>
    <w:rsid w:val="5F9E7715"/>
    <w:rsid w:val="64DD71D7"/>
    <w:rsid w:val="68D0F3DF"/>
    <w:rsid w:val="69871F34"/>
    <w:rsid w:val="6A7E4AAF"/>
    <w:rsid w:val="6E1CCF0D"/>
    <w:rsid w:val="712AAC66"/>
    <w:rsid w:val="73398B68"/>
    <w:rsid w:val="76C494EE"/>
    <w:rsid w:val="7B470DE6"/>
    <w:rsid w:val="7D1F18C6"/>
    <w:rsid w:val="7D52B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46869"/>
  <w15:chartTrackingRefBased/>
  <w15:docId w15:val="{9FA23B23-5D91-4A4F-9359-3FD8E07E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BF"/>
    <w:pPr>
      <w:spacing w:after="120"/>
    </w:pPr>
    <w:rPr>
      <w:sz w:val="24"/>
      <w:szCs w:val="24"/>
    </w:rPr>
  </w:style>
  <w:style w:type="paragraph" w:styleId="Heading1">
    <w:name w:val="heading 1"/>
    <w:aliases w:val="Heading 1 Char,Titre 1 Car1 Char"/>
    <w:basedOn w:val="Normal"/>
    <w:next w:val="Normal"/>
    <w:link w:val="Heading1Char1"/>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A25C05"/>
    <w:pPr>
      <w:keepNext/>
      <w:keepLines/>
      <w:spacing w:before="240" w:after="80"/>
      <w:outlineLvl w:val="1"/>
    </w:pPr>
    <w:rPr>
      <w:rFonts w:ascii="Verdana" w:eastAsiaTheme="majorEastAsia" w:hAnsi="Verdana" w:cstheme="majorBidi"/>
      <w:b/>
      <w:sz w:val="26"/>
      <w:szCs w:val="26"/>
    </w:rPr>
  </w:style>
  <w:style w:type="paragraph" w:styleId="Heading3">
    <w:name w:val="heading 3"/>
    <w:aliases w:val="Heading 3 Char,Titre 3 Car1 Char"/>
    <w:basedOn w:val="Normal"/>
    <w:next w:val="BodyText"/>
    <w:link w:val="Heading3Char1"/>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Heading4">
    <w:name w:val="heading 4"/>
    <w:basedOn w:val="Normal"/>
    <w:next w:val="BodyText"/>
    <w:link w:val="Heading4Char"/>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BodyText"/>
    <w:link w:val="Heading5Char"/>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BodyText"/>
    <w:link w:val="Heading6Char"/>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aliases w:val="Heading 7 Char,Titre 7 Car1 Char"/>
    <w:basedOn w:val="Normal"/>
    <w:next w:val="BodyText"/>
    <w:link w:val="Heading7Char1"/>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BodyText"/>
    <w:link w:val="Heading8Char"/>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Titre 1 Car1 Char Char"/>
    <w:basedOn w:val="DefaultParagraphFont"/>
    <w:link w:val="Heading1"/>
    <w:rsid w:val="00646BBF"/>
    <w:rPr>
      <w:rFonts w:ascii="Verdana" w:eastAsiaTheme="majorEastAsia" w:hAnsi="Verdana" w:cstheme="majorBidi"/>
      <w:b/>
      <w:color w:val="2E74B5" w:themeColor="accent1" w:themeShade="BF"/>
      <w:sz w:val="32"/>
      <w:szCs w:val="32"/>
    </w:rPr>
  </w:style>
  <w:style w:type="character" w:customStyle="1" w:styleId="Heading2Char">
    <w:name w:val="Heading 2 Char"/>
    <w:basedOn w:val="DefaultParagraphFont"/>
    <w:link w:val="Heading2"/>
    <w:uiPriority w:val="9"/>
    <w:rsid w:val="00A25C05"/>
    <w:rPr>
      <w:rFonts w:ascii="Verdana" w:eastAsiaTheme="majorEastAsia" w:hAnsi="Verdana" w:cstheme="majorBidi"/>
      <w:b/>
      <w:sz w:val="26"/>
      <w:szCs w:val="26"/>
    </w:rPr>
  </w:style>
  <w:style w:type="paragraph" w:styleId="Header">
    <w:name w:val="header"/>
    <w:basedOn w:val="Normal"/>
    <w:link w:val="HeaderChar"/>
    <w:uiPriority w:val="99"/>
    <w:unhideWhenUsed/>
    <w:rsid w:val="00646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BBF"/>
  </w:style>
  <w:style w:type="paragraph" w:styleId="Footer">
    <w:name w:val="footer"/>
    <w:basedOn w:val="Normal"/>
    <w:link w:val="FooterChar"/>
    <w:uiPriority w:val="99"/>
    <w:unhideWhenUsed/>
    <w:rsid w:val="00646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BF"/>
  </w:style>
  <w:style w:type="character" w:customStyle="1" w:styleId="Heading3Char1">
    <w:name w:val="Heading 3 Char1"/>
    <w:aliases w:val="Heading 3 Char Char,Titre 3 Car1 Char Char"/>
    <w:basedOn w:val="DefaultParagraphFont"/>
    <w:link w:val="Heading3"/>
    <w:uiPriority w:val="9"/>
    <w:rsid w:val="00646BBF"/>
    <w:rPr>
      <w:rFonts w:ascii="Verdana" w:eastAsiaTheme="majorEastAsia" w:hAnsi="Verdana" w:cstheme="majorBidi"/>
      <w:b/>
      <w:szCs w:val="24"/>
    </w:rPr>
  </w:style>
  <w:style w:type="character" w:customStyle="1" w:styleId="Heading4Char">
    <w:name w:val="Heading 4 Char"/>
    <w:basedOn w:val="DefaultParagraphFont"/>
    <w:link w:val="Heading4"/>
    <w:rsid w:val="00646BB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rsid w:val="00646BBF"/>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rsid w:val="00646BBF"/>
    <w:rPr>
      <w:rFonts w:asciiTheme="majorHAnsi" w:eastAsiaTheme="majorEastAsia" w:hAnsiTheme="majorHAnsi" w:cstheme="majorBidi"/>
      <w:color w:val="1F4D78" w:themeColor="accent1" w:themeShade="7F"/>
      <w:sz w:val="24"/>
      <w:szCs w:val="24"/>
    </w:rPr>
  </w:style>
  <w:style w:type="character" w:customStyle="1" w:styleId="Heading7Char1">
    <w:name w:val="Heading 7 Char1"/>
    <w:aliases w:val="Heading 7 Char Char,Titre 7 Car1 Char Char"/>
    <w:basedOn w:val="DefaultParagraphFont"/>
    <w:link w:val="Heading7"/>
    <w:rsid w:val="00646BBF"/>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rsid w:val="00646B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646BB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autoRedefine/>
    <w:qFormat/>
    <w:rsid w:val="00646BBF"/>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rsid w:val="00646BBF"/>
    <w:rPr>
      <w:rFonts w:ascii="Arial" w:hAnsi="Arial" w:cs="Arial"/>
      <w:b/>
      <w:bCs/>
      <w:caps/>
      <w:kern w:val="28"/>
      <w:sz w:val="34"/>
      <w:szCs w:val="32"/>
    </w:rPr>
  </w:style>
  <w:style w:type="paragraph" w:styleId="BodyText">
    <w:name w:val="Body Text"/>
    <w:basedOn w:val="Normal"/>
    <w:link w:val="BodyTextChar"/>
    <w:uiPriority w:val="99"/>
    <w:unhideWhenUsed/>
    <w:rsid w:val="00646BBF"/>
  </w:style>
  <w:style w:type="character" w:customStyle="1" w:styleId="BodyTextChar">
    <w:name w:val="Body Text Char"/>
    <w:basedOn w:val="DefaultParagraphFont"/>
    <w:link w:val="BodyText"/>
    <w:uiPriority w:val="99"/>
    <w:rsid w:val="00646BBF"/>
    <w:rPr>
      <w:sz w:val="24"/>
      <w:szCs w:val="24"/>
    </w:rPr>
  </w:style>
  <w:style w:type="paragraph" w:styleId="Caption">
    <w:name w:val="caption"/>
    <w:basedOn w:val="Normal"/>
    <w:next w:val="Normal"/>
    <w:uiPriority w:val="35"/>
    <w:unhideWhenUsed/>
    <w:qFormat/>
    <w:rsid w:val="00646BBF"/>
    <w:pPr>
      <w:spacing w:after="200"/>
    </w:pPr>
    <w:rPr>
      <w:i/>
      <w:iCs/>
      <w:color w:val="44546A" w:themeColor="text2"/>
      <w:sz w:val="18"/>
      <w:szCs w:val="18"/>
    </w:rPr>
  </w:style>
  <w:style w:type="paragraph" w:styleId="BlockText">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ListParagraph">
    <w:name w:val="List Paragraph"/>
    <w:basedOn w:val="Normal"/>
    <w:uiPriority w:val="34"/>
    <w:qFormat/>
    <w:rsid w:val="00646BBF"/>
    <w:pPr>
      <w:ind w:left="720"/>
      <w:contextualSpacing/>
    </w:pPr>
  </w:style>
  <w:style w:type="table" w:styleId="TableGrid">
    <w:name w:val="Table Grid"/>
    <w:basedOn w:val="TableNormal"/>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46BBF"/>
  </w:style>
  <w:style w:type="character" w:customStyle="1" w:styleId="FootnoteTextChar">
    <w:name w:val="Footnote Text Char"/>
    <w:basedOn w:val="DefaultParagraphFont"/>
    <w:link w:val="FootnoteText"/>
    <w:uiPriority w:val="99"/>
    <w:rsid w:val="00646BBF"/>
    <w:rPr>
      <w:sz w:val="24"/>
      <w:szCs w:val="24"/>
    </w:rPr>
  </w:style>
  <w:style w:type="character" w:styleId="FootnoteReference">
    <w:name w:val="footnote reference"/>
    <w:basedOn w:val="DefaultParagraphFont"/>
    <w:uiPriority w:val="99"/>
    <w:unhideWhenUsed/>
    <w:rsid w:val="00646BBF"/>
    <w:rPr>
      <w:vertAlign w:val="superscript"/>
    </w:rPr>
  </w:style>
  <w:style w:type="character" w:styleId="CommentReference">
    <w:name w:val="annotation reference"/>
    <w:basedOn w:val="DefaultParagraphFont"/>
    <w:uiPriority w:val="99"/>
    <w:semiHidden/>
    <w:unhideWhenUsed/>
    <w:rsid w:val="00646BBF"/>
    <w:rPr>
      <w:sz w:val="16"/>
      <w:szCs w:val="16"/>
    </w:rPr>
  </w:style>
  <w:style w:type="paragraph" w:styleId="CommentText">
    <w:name w:val="annotation text"/>
    <w:basedOn w:val="Normal"/>
    <w:link w:val="CommentTextChar"/>
    <w:uiPriority w:val="99"/>
    <w:unhideWhenUsed/>
    <w:rsid w:val="00646BBF"/>
    <w:rPr>
      <w:sz w:val="20"/>
      <w:szCs w:val="20"/>
    </w:rPr>
  </w:style>
  <w:style w:type="character" w:customStyle="1" w:styleId="CommentTextChar">
    <w:name w:val="Comment Text Char"/>
    <w:basedOn w:val="DefaultParagraphFont"/>
    <w:link w:val="CommentText"/>
    <w:uiPriority w:val="99"/>
    <w:rsid w:val="00646BBF"/>
    <w:rPr>
      <w:sz w:val="20"/>
      <w:szCs w:val="20"/>
    </w:rPr>
  </w:style>
  <w:style w:type="paragraph" w:styleId="CommentSubject">
    <w:name w:val="annotation subject"/>
    <w:basedOn w:val="CommentText"/>
    <w:next w:val="CommentText"/>
    <w:link w:val="CommentSubjectChar"/>
    <w:uiPriority w:val="99"/>
    <w:semiHidden/>
    <w:unhideWhenUsed/>
    <w:rsid w:val="00646BBF"/>
    <w:rPr>
      <w:b/>
      <w:bCs/>
    </w:rPr>
  </w:style>
  <w:style w:type="character" w:customStyle="1" w:styleId="CommentSubjectChar">
    <w:name w:val="Comment Subject Char"/>
    <w:basedOn w:val="CommentTextChar"/>
    <w:link w:val="CommentSubject"/>
    <w:uiPriority w:val="99"/>
    <w:semiHidden/>
    <w:rsid w:val="00646BBF"/>
    <w:rPr>
      <w:b/>
      <w:bCs/>
      <w:sz w:val="20"/>
      <w:szCs w:val="20"/>
    </w:rPr>
  </w:style>
  <w:style w:type="paragraph" w:styleId="BalloonText">
    <w:name w:val="Balloon Text"/>
    <w:basedOn w:val="Normal"/>
    <w:link w:val="BalloonTextChar"/>
    <w:uiPriority w:val="99"/>
    <w:semiHidden/>
    <w:unhideWhenUsed/>
    <w:rsid w:val="00646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BBF"/>
    <w:rPr>
      <w:rFonts w:ascii="Segoe UI" w:hAnsi="Segoe UI" w:cs="Segoe UI"/>
      <w:sz w:val="18"/>
      <w:szCs w:val="18"/>
    </w:rPr>
  </w:style>
  <w:style w:type="character" w:styleId="Hyperlink">
    <w:name w:val="Hyperlink"/>
    <w:basedOn w:val="DefaultParagraphFont"/>
    <w:uiPriority w:val="99"/>
    <w:rsid w:val="00646BBF"/>
    <w:rPr>
      <w:color w:val="0000FF"/>
      <w:u w:val="single"/>
    </w:rPr>
  </w:style>
  <w:style w:type="paragraph" w:styleId="NoSpacing">
    <w:name w:val="No Spacing"/>
    <w:link w:val="NoSpacingChar"/>
    <w:uiPriority w:val="1"/>
    <w:qFormat/>
    <w:rsid w:val="00646BBF"/>
    <w:pPr>
      <w:spacing w:after="0" w:line="240" w:lineRule="auto"/>
    </w:pPr>
    <w:rPr>
      <w:sz w:val="24"/>
      <w:szCs w:val="24"/>
    </w:rPr>
  </w:style>
  <w:style w:type="paragraph" w:customStyle="1" w:styleId="Default">
    <w:name w:val="Default"/>
    <w:basedOn w:val="Normal"/>
    <w:rsid w:val="00646BBF"/>
    <w:pPr>
      <w:autoSpaceDE w:val="0"/>
      <w:autoSpaceDN w:val="0"/>
    </w:pPr>
    <w:rPr>
      <w:rFonts w:ascii="Arial" w:hAnsi="Arial" w:cs="Arial"/>
      <w:color w:val="000000"/>
      <w:lang w:val="en-GB"/>
    </w:rPr>
  </w:style>
  <w:style w:type="character" w:styleId="Strong">
    <w:name w:val="Strong"/>
    <w:basedOn w:val="DefaultParagraphFont"/>
    <w:uiPriority w:val="22"/>
    <w:qFormat/>
    <w:rsid w:val="00646BBF"/>
    <w:rPr>
      <w:b/>
      <w:bCs/>
    </w:rPr>
  </w:style>
  <w:style w:type="paragraph" w:styleId="TOCHeading">
    <w:name w:val="TOC Heading"/>
    <w:basedOn w:val="Heading1"/>
    <w:next w:val="Normal"/>
    <w:uiPriority w:val="39"/>
    <w:unhideWhenUsed/>
    <w:qFormat/>
    <w:rsid w:val="00646BBF"/>
    <w:pPr>
      <w:spacing w:after="0"/>
      <w:outlineLvl w:val="9"/>
    </w:pPr>
  </w:style>
  <w:style w:type="paragraph" w:styleId="TOC1">
    <w:name w:val="toc 1"/>
    <w:basedOn w:val="Normal"/>
    <w:next w:val="Normal"/>
    <w:autoRedefine/>
    <w:uiPriority w:val="39"/>
    <w:unhideWhenUsed/>
    <w:rsid w:val="00196CF5"/>
    <w:pPr>
      <w:tabs>
        <w:tab w:val="left" w:pos="480"/>
        <w:tab w:val="right" w:leader="dot" w:pos="9962"/>
      </w:tabs>
      <w:spacing w:after="100"/>
    </w:pPr>
  </w:style>
  <w:style w:type="paragraph" w:styleId="TOC2">
    <w:name w:val="toc 2"/>
    <w:basedOn w:val="Normal"/>
    <w:next w:val="Normal"/>
    <w:autoRedefine/>
    <w:uiPriority w:val="39"/>
    <w:unhideWhenUsed/>
    <w:rsid w:val="00646BBF"/>
    <w:pPr>
      <w:spacing w:after="100"/>
      <w:ind w:left="240"/>
    </w:pPr>
  </w:style>
  <w:style w:type="paragraph" w:styleId="TOC3">
    <w:name w:val="toc 3"/>
    <w:basedOn w:val="Normal"/>
    <w:next w:val="Normal"/>
    <w:autoRedefine/>
    <w:uiPriority w:val="39"/>
    <w:unhideWhenUsed/>
    <w:rsid w:val="00B63091"/>
    <w:pPr>
      <w:tabs>
        <w:tab w:val="left" w:pos="1320"/>
        <w:tab w:val="right" w:leader="dot" w:pos="9962"/>
      </w:tabs>
      <w:spacing w:after="100"/>
      <w:ind w:left="480"/>
    </w:pPr>
  </w:style>
  <w:style w:type="paragraph" w:styleId="TOC4">
    <w:name w:val="toc 4"/>
    <w:basedOn w:val="Normal"/>
    <w:next w:val="Normal"/>
    <w:autoRedefine/>
    <w:uiPriority w:val="39"/>
    <w:unhideWhenUsed/>
    <w:rsid w:val="00646BBF"/>
    <w:pPr>
      <w:spacing w:after="100"/>
      <w:ind w:left="660"/>
    </w:pPr>
    <w:rPr>
      <w:rFonts w:eastAsiaTheme="minorEastAsia"/>
      <w:sz w:val="22"/>
      <w:szCs w:val="22"/>
    </w:rPr>
  </w:style>
  <w:style w:type="paragraph" w:styleId="TOC5">
    <w:name w:val="toc 5"/>
    <w:basedOn w:val="Normal"/>
    <w:next w:val="Normal"/>
    <w:autoRedefine/>
    <w:uiPriority w:val="39"/>
    <w:unhideWhenUsed/>
    <w:rsid w:val="00646BBF"/>
    <w:pPr>
      <w:spacing w:after="100"/>
      <w:ind w:left="880"/>
    </w:pPr>
    <w:rPr>
      <w:rFonts w:eastAsiaTheme="minorEastAsia"/>
      <w:sz w:val="22"/>
      <w:szCs w:val="22"/>
    </w:rPr>
  </w:style>
  <w:style w:type="paragraph" w:styleId="TOC6">
    <w:name w:val="toc 6"/>
    <w:basedOn w:val="Normal"/>
    <w:next w:val="Normal"/>
    <w:autoRedefine/>
    <w:uiPriority w:val="39"/>
    <w:unhideWhenUsed/>
    <w:rsid w:val="00646BBF"/>
    <w:pPr>
      <w:spacing w:after="100"/>
      <w:ind w:left="1100"/>
    </w:pPr>
    <w:rPr>
      <w:rFonts w:eastAsiaTheme="minorEastAsia"/>
      <w:sz w:val="22"/>
      <w:szCs w:val="22"/>
    </w:rPr>
  </w:style>
  <w:style w:type="paragraph" w:styleId="TOC7">
    <w:name w:val="toc 7"/>
    <w:basedOn w:val="Normal"/>
    <w:next w:val="Normal"/>
    <w:autoRedefine/>
    <w:uiPriority w:val="39"/>
    <w:unhideWhenUsed/>
    <w:rsid w:val="00646BBF"/>
    <w:pPr>
      <w:spacing w:after="100"/>
      <w:ind w:left="1320"/>
    </w:pPr>
    <w:rPr>
      <w:rFonts w:eastAsiaTheme="minorEastAsia"/>
      <w:sz w:val="22"/>
      <w:szCs w:val="22"/>
    </w:rPr>
  </w:style>
  <w:style w:type="paragraph" w:styleId="TOC8">
    <w:name w:val="toc 8"/>
    <w:basedOn w:val="Normal"/>
    <w:next w:val="Normal"/>
    <w:autoRedefine/>
    <w:uiPriority w:val="39"/>
    <w:unhideWhenUsed/>
    <w:rsid w:val="00646BBF"/>
    <w:pPr>
      <w:spacing w:after="100"/>
      <w:ind w:left="1540"/>
    </w:pPr>
    <w:rPr>
      <w:rFonts w:eastAsiaTheme="minorEastAsia"/>
      <w:sz w:val="22"/>
      <w:szCs w:val="22"/>
    </w:rPr>
  </w:style>
  <w:style w:type="paragraph" w:styleId="TOC9">
    <w:name w:val="toc 9"/>
    <w:basedOn w:val="Normal"/>
    <w:next w:val="Normal"/>
    <w:autoRedefine/>
    <w:uiPriority w:val="39"/>
    <w:unhideWhenUsed/>
    <w:rsid w:val="00646BBF"/>
    <w:pPr>
      <w:spacing w:after="100"/>
      <w:ind w:left="1760"/>
    </w:pPr>
    <w:rPr>
      <w:rFonts w:eastAsiaTheme="minorEastAsia"/>
      <w:sz w:val="22"/>
      <w:szCs w:val="22"/>
    </w:rPr>
  </w:style>
  <w:style w:type="paragraph" w:customStyle="1" w:styleId="paragraph">
    <w:name w:val="paragraph"/>
    <w:basedOn w:val="Normal"/>
    <w:rsid w:val="001811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181104"/>
  </w:style>
  <w:style w:type="character" w:customStyle="1" w:styleId="eop">
    <w:name w:val="eop"/>
    <w:basedOn w:val="DefaultParagraphFont"/>
    <w:rsid w:val="00181104"/>
  </w:style>
  <w:style w:type="character" w:styleId="UnresolvedMention">
    <w:name w:val="Unresolved Mention"/>
    <w:basedOn w:val="DefaultParagraphFont"/>
    <w:uiPriority w:val="99"/>
    <w:unhideWhenUsed/>
    <w:rsid w:val="00233DF5"/>
    <w:rPr>
      <w:color w:val="605E5C"/>
      <w:shd w:val="clear" w:color="auto" w:fill="E1DFDD"/>
    </w:rPr>
  </w:style>
  <w:style w:type="character" w:styleId="FollowedHyperlink">
    <w:name w:val="FollowedHyperlink"/>
    <w:basedOn w:val="DefaultParagraphFont"/>
    <w:uiPriority w:val="99"/>
    <w:semiHidden/>
    <w:unhideWhenUsed/>
    <w:rsid w:val="002C4A3C"/>
    <w:rPr>
      <w:color w:val="954F72" w:themeColor="followedHyperlink"/>
      <w:u w:val="single"/>
    </w:rPr>
  </w:style>
  <w:style w:type="character" w:styleId="Mention">
    <w:name w:val="Mention"/>
    <w:basedOn w:val="DefaultParagraphFont"/>
    <w:uiPriority w:val="99"/>
    <w:unhideWhenUsed/>
    <w:rsid w:val="00917619"/>
    <w:rPr>
      <w:color w:val="2B579A"/>
      <w:shd w:val="clear" w:color="auto" w:fill="E1DFDD"/>
    </w:rPr>
  </w:style>
  <w:style w:type="character" w:styleId="LineNumber">
    <w:name w:val="line number"/>
    <w:basedOn w:val="DefaultParagraphFont"/>
    <w:uiPriority w:val="99"/>
    <w:semiHidden/>
    <w:unhideWhenUsed/>
    <w:rsid w:val="00D24B70"/>
  </w:style>
  <w:style w:type="character" w:customStyle="1" w:styleId="tlid-translation">
    <w:name w:val="tlid-translation"/>
    <w:basedOn w:val="DefaultParagraphFont"/>
    <w:rsid w:val="003A4FB6"/>
  </w:style>
  <w:style w:type="paragraph" w:styleId="Revision">
    <w:name w:val="Revision"/>
    <w:hidden/>
    <w:uiPriority w:val="99"/>
    <w:semiHidden/>
    <w:rsid w:val="00B63091"/>
    <w:pPr>
      <w:spacing w:after="0" w:line="240" w:lineRule="auto"/>
    </w:pPr>
    <w:rPr>
      <w:sz w:val="24"/>
      <w:szCs w:val="24"/>
    </w:rPr>
  </w:style>
  <w:style w:type="paragraph" w:styleId="Subtitle">
    <w:name w:val="Subtitle"/>
    <w:basedOn w:val="Normal"/>
    <w:link w:val="SubtitleChar"/>
    <w:qFormat/>
    <w:rsid w:val="00E46AD4"/>
    <w:pPr>
      <w:tabs>
        <w:tab w:val="left" w:pos="7230"/>
      </w:tabs>
      <w:spacing w:before="60" w:after="60" w:line="276" w:lineRule="auto"/>
      <w:jc w:val="right"/>
    </w:pPr>
    <w:rPr>
      <w:rFonts w:ascii="Arial Narrow" w:hAnsi="Arial Narrow"/>
      <w:b/>
      <w:szCs w:val="20"/>
    </w:rPr>
  </w:style>
  <w:style w:type="character" w:customStyle="1" w:styleId="SubtitleChar">
    <w:name w:val="Subtitle Char"/>
    <w:basedOn w:val="DefaultParagraphFont"/>
    <w:link w:val="Subtitle"/>
    <w:rsid w:val="00E46AD4"/>
    <w:rPr>
      <w:rFonts w:ascii="Arial Narrow" w:hAnsi="Arial Narrow"/>
      <w:b/>
      <w:sz w:val="24"/>
      <w:szCs w:val="20"/>
    </w:rPr>
  </w:style>
  <w:style w:type="character" w:styleId="Emphasis">
    <w:name w:val="Emphasis"/>
    <w:basedOn w:val="DefaultParagraphFont"/>
    <w:qFormat/>
    <w:rsid w:val="00E46AD4"/>
    <w:rPr>
      <w:i/>
    </w:rPr>
  </w:style>
  <w:style w:type="character" w:customStyle="1" w:styleId="NoSpacingChar">
    <w:name w:val="No Spacing Char"/>
    <w:basedOn w:val="DefaultParagraphFont"/>
    <w:link w:val="NoSpacing"/>
    <w:uiPriority w:val="1"/>
    <w:rsid w:val="00E46AD4"/>
    <w:rPr>
      <w:sz w:val="24"/>
      <w:szCs w:val="24"/>
    </w:rPr>
  </w:style>
  <w:style w:type="paragraph" w:styleId="Quote">
    <w:name w:val="Quote"/>
    <w:basedOn w:val="Normal"/>
    <w:next w:val="Normal"/>
    <w:link w:val="QuoteChar"/>
    <w:uiPriority w:val="29"/>
    <w:qFormat/>
    <w:rsid w:val="00E46AD4"/>
    <w:pPr>
      <w:spacing w:after="200" w:line="276" w:lineRule="auto"/>
    </w:pPr>
    <w:rPr>
      <w:i/>
      <w:iCs/>
      <w:sz w:val="20"/>
      <w:szCs w:val="20"/>
      <w:lang w:bidi="en-US"/>
    </w:rPr>
  </w:style>
  <w:style w:type="character" w:customStyle="1" w:styleId="QuoteChar">
    <w:name w:val="Quote Char"/>
    <w:basedOn w:val="DefaultParagraphFont"/>
    <w:link w:val="Quote"/>
    <w:uiPriority w:val="29"/>
    <w:rsid w:val="00E46AD4"/>
    <w:rPr>
      <w:i/>
      <w:iCs/>
      <w:sz w:val="20"/>
      <w:szCs w:val="20"/>
      <w:lang w:bidi="en-US"/>
    </w:rPr>
  </w:style>
  <w:style w:type="paragraph" w:styleId="IntenseQuote">
    <w:name w:val="Intense Quote"/>
    <w:basedOn w:val="Normal"/>
    <w:next w:val="Normal"/>
    <w:link w:val="IntenseQuoteChar"/>
    <w:uiPriority w:val="30"/>
    <w:qFormat/>
    <w:rsid w:val="00E46AD4"/>
    <w:pPr>
      <w:pBdr>
        <w:top w:val="single" w:sz="4" w:space="10" w:color="5B9BD5" w:themeColor="accent1"/>
        <w:left w:val="single" w:sz="4" w:space="10" w:color="5B9BD5" w:themeColor="accent1"/>
      </w:pBdr>
      <w:spacing w:after="200" w:line="276" w:lineRule="auto"/>
      <w:ind w:left="1296" w:right="1152"/>
      <w:jc w:val="both"/>
    </w:pPr>
    <w:rPr>
      <w:i/>
      <w:iCs/>
      <w:color w:val="5B9BD5" w:themeColor="accent1"/>
      <w:sz w:val="20"/>
      <w:szCs w:val="20"/>
      <w:lang w:bidi="en-US"/>
    </w:rPr>
  </w:style>
  <w:style w:type="character" w:customStyle="1" w:styleId="IntenseQuoteChar">
    <w:name w:val="Intense Quote Char"/>
    <w:basedOn w:val="DefaultParagraphFont"/>
    <w:link w:val="IntenseQuote"/>
    <w:uiPriority w:val="30"/>
    <w:rsid w:val="00E46AD4"/>
    <w:rPr>
      <w:i/>
      <w:iCs/>
      <w:color w:val="5B9BD5" w:themeColor="accent1"/>
      <w:sz w:val="20"/>
      <w:szCs w:val="20"/>
      <w:lang w:bidi="en-US"/>
    </w:rPr>
  </w:style>
  <w:style w:type="character" w:styleId="SubtleEmphasis">
    <w:name w:val="Subtle Emphasis"/>
    <w:uiPriority w:val="19"/>
    <w:qFormat/>
    <w:rsid w:val="00E46AD4"/>
    <w:rPr>
      <w:i/>
      <w:iCs/>
      <w:color w:val="1F4D78" w:themeColor="accent1" w:themeShade="7F"/>
    </w:rPr>
  </w:style>
  <w:style w:type="character" w:styleId="IntenseEmphasis">
    <w:name w:val="Intense Emphasis"/>
    <w:uiPriority w:val="21"/>
    <w:qFormat/>
    <w:rsid w:val="00E46AD4"/>
    <w:rPr>
      <w:b/>
      <w:bCs/>
      <w:caps/>
      <w:color w:val="1F4D78" w:themeColor="accent1" w:themeShade="7F"/>
      <w:spacing w:val="10"/>
    </w:rPr>
  </w:style>
  <w:style w:type="character" w:styleId="SubtleReference">
    <w:name w:val="Subtle Reference"/>
    <w:uiPriority w:val="31"/>
    <w:qFormat/>
    <w:rsid w:val="00E46AD4"/>
    <w:rPr>
      <w:b/>
      <w:bCs/>
      <w:color w:val="5B9BD5" w:themeColor="accent1"/>
    </w:rPr>
  </w:style>
  <w:style w:type="character" w:styleId="IntenseReference">
    <w:name w:val="Intense Reference"/>
    <w:uiPriority w:val="32"/>
    <w:qFormat/>
    <w:rsid w:val="00E46AD4"/>
    <w:rPr>
      <w:b/>
      <w:bCs/>
      <w:i/>
      <w:iCs/>
      <w:caps/>
      <w:color w:val="5B9BD5" w:themeColor="accent1"/>
    </w:rPr>
  </w:style>
  <w:style w:type="character" w:styleId="BookTitle">
    <w:name w:val="Book Title"/>
    <w:uiPriority w:val="33"/>
    <w:qFormat/>
    <w:rsid w:val="00E46AD4"/>
    <w:rPr>
      <w:b/>
      <w:bCs/>
      <w:i/>
      <w:iCs/>
      <w:spacing w:val="9"/>
    </w:rPr>
  </w:style>
  <w:style w:type="paragraph" w:customStyle="1" w:styleId="2PARAGRAPHE">
    <w:name w:val="2. PARAGRAPHE"/>
    <w:basedOn w:val="Normal"/>
    <w:link w:val="2PARAGRAPHECar"/>
    <w:qFormat/>
    <w:rsid w:val="00E46AD4"/>
    <w:pPr>
      <w:spacing w:after="200" w:line="276" w:lineRule="auto"/>
      <w:jc w:val="both"/>
    </w:pPr>
    <w:rPr>
      <w:rFonts w:ascii="Tiresias LPfont" w:hAnsi="Tiresias LPfont" w:cs="TiresiasLPfont"/>
      <w:sz w:val="28"/>
      <w:szCs w:val="28"/>
      <w:lang w:bidi="en-US"/>
    </w:rPr>
  </w:style>
  <w:style w:type="character" w:customStyle="1" w:styleId="2PARAGRAPHECar">
    <w:name w:val="2. PARAGRAPHE Car"/>
    <w:basedOn w:val="DefaultParagraphFont"/>
    <w:link w:val="2PARAGRAPHE"/>
    <w:rsid w:val="00E46AD4"/>
    <w:rPr>
      <w:rFonts w:ascii="Tiresias LPfont" w:hAnsi="Tiresias LPfont" w:cs="TiresiasLPfont"/>
      <w:sz w:val="28"/>
      <w:szCs w:val="28"/>
      <w:lang w:bidi="en-US"/>
    </w:rPr>
  </w:style>
  <w:style w:type="paragraph" w:styleId="Index1">
    <w:name w:val="index 1"/>
    <w:basedOn w:val="Normal"/>
    <w:next w:val="Normal"/>
    <w:autoRedefine/>
    <w:uiPriority w:val="99"/>
    <w:unhideWhenUsed/>
    <w:rsid w:val="00E46AD4"/>
    <w:pPr>
      <w:spacing w:after="0" w:line="276" w:lineRule="auto"/>
      <w:ind w:left="220" w:hanging="220"/>
    </w:pPr>
    <w:rPr>
      <w:sz w:val="18"/>
      <w:szCs w:val="18"/>
      <w:lang w:val="en-CA"/>
    </w:rPr>
  </w:style>
  <w:style w:type="paragraph" w:styleId="Index2">
    <w:name w:val="index 2"/>
    <w:basedOn w:val="Normal"/>
    <w:next w:val="Normal"/>
    <w:autoRedefine/>
    <w:uiPriority w:val="99"/>
    <w:unhideWhenUsed/>
    <w:rsid w:val="00E46AD4"/>
    <w:pPr>
      <w:spacing w:after="0" w:line="276" w:lineRule="auto"/>
      <w:ind w:left="440" w:hanging="220"/>
    </w:pPr>
    <w:rPr>
      <w:sz w:val="18"/>
      <w:szCs w:val="18"/>
      <w:lang w:val="en-CA"/>
    </w:rPr>
  </w:style>
  <w:style w:type="paragraph" w:styleId="Index3">
    <w:name w:val="index 3"/>
    <w:basedOn w:val="Normal"/>
    <w:next w:val="Normal"/>
    <w:autoRedefine/>
    <w:uiPriority w:val="99"/>
    <w:unhideWhenUsed/>
    <w:rsid w:val="00E46AD4"/>
    <w:pPr>
      <w:spacing w:after="0" w:line="276" w:lineRule="auto"/>
      <w:ind w:left="660" w:hanging="220"/>
    </w:pPr>
    <w:rPr>
      <w:sz w:val="18"/>
      <w:szCs w:val="18"/>
      <w:lang w:val="en-CA"/>
    </w:rPr>
  </w:style>
  <w:style w:type="paragraph" w:styleId="Index4">
    <w:name w:val="index 4"/>
    <w:basedOn w:val="Normal"/>
    <w:next w:val="Normal"/>
    <w:autoRedefine/>
    <w:uiPriority w:val="99"/>
    <w:unhideWhenUsed/>
    <w:rsid w:val="00E46AD4"/>
    <w:pPr>
      <w:spacing w:after="0" w:line="276" w:lineRule="auto"/>
      <w:ind w:left="880" w:hanging="220"/>
    </w:pPr>
    <w:rPr>
      <w:sz w:val="18"/>
      <w:szCs w:val="18"/>
      <w:lang w:val="en-CA"/>
    </w:rPr>
  </w:style>
  <w:style w:type="paragraph" w:styleId="Index5">
    <w:name w:val="index 5"/>
    <w:basedOn w:val="Normal"/>
    <w:next w:val="Normal"/>
    <w:autoRedefine/>
    <w:uiPriority w:val="99"/>
    <w:unhideWhenUsed/>
    <w:rsid w:val="00E46AD4"/>
    <w:pPr>
      <w:spacing w:after="0" w:line="276" w:lineRule="auto"/>
      <w:ind w:left="1100" w:hanging="220"/>
    </w:pPr>
    <w:rPr>
      <w:sz w:val="18"/>
      <w:szCs w:val="18"/>
      <w:lang w:val="en-CA"/>
    </w:rPr>
  </w:style>
  <w:style w:type="paragraph" w:styleId="Index6">
    <w:name w:val="index 6"/>
    <w:basedOn w:val="Normal"/>
    <w:next w:val="Normal"/>
    <w:autoRedefine/>
    <w:uiPriority w:val="99"/>
    <w:unhideWhenUsed/>
    <w:rsid w:val="00E46AD4"/>
    <w:pPr>
      <w:spacing w:after="0" w:line="276" w:lineRule="auto"/>
      <w:ind w:left="1320" w:hanging="220"/>
    </w:pPr>
    <w:rPr>
      <w:sz w:val="18"/>
      <w:szCs w:val="18"/>
      <w:lang w:val="en-CA"/>
    </w:rPr>
  </w:style>
  <w:style w:type="paragraph" w:styleId="Index7">
    <w:name w:val="index 7"/>
    <w:basedOn w:val="Normal"/>
    <w:next w:val="Normal"/>
    <w:autoRedefine/>
    <w:uiPriority w:val="99"/>
    <w:unhideWhenUsed/>
    <w:rsid w:val="00E46AD4"/>
    <w:pPr>
      <w:spacing w:after="0" w:line="276" w:lineRule="auto"/>
      <w:ind w:left="1540" w:hanging="220"/>
    </w:pPr>
    <w:rPr>
      <w:sz w:val="18"/>
      <w:szCs w:val="18"/>
      <w:lang w:val="en-CA"/>
    </w:rPr>
  </w:style>
  <w:style w:type="paragraph" w:styleId="Index8">
    <w:name w:val="index 8"/>
    <w:basedOn w:val="Normal"/>
    <w:next w:val="Normal"/>
    <w:autoRedefine/>
    <w:uiPriority w:val="99"/>
    <w:unhideWhenUsed/>
    <w:rsid w:val="00E46AD4"/>
    <w:pPr>
      <w:spacing w:after="0" w:line="276" w:lineRule="auto"/>
      <w:ind w:left="1760" w:hanging="220"/>
    </w:pPr>
    <w:rPr>
      <w:sz w:val="18"/>
      <w:szCs w:val="18"/>
      <w:lang w:val="en-CA"/>
    </w:rPr>
  </w:style>
  <w:style w:type="paragraph" w:styleId="Index9">
    <w:name w:val="index 9"/>
    <w:basedOn w:val="Normal"/>
    <w:next w:val="Normal"/>
    <w:autoRedefine/>
    <w:uiPriority w:val="99"/>
    <w:unhideWhenUsed/>
    <w:rsid w:val="00E46AD4"/>
    <w:pPr>
      <w:spacing w:after="0" w:line="276" w:lineRule="auto"/>
      <w:ind w:left="1980" w:hanging="220"/>
    </w:pPr>
    <w:rPr>
      <w:sz w:val="18"/>
      <w:szCs w:val="18"/>
      <w:lang w:val="en-CA"/>
    </w:rPr>
  </w:style>
  <w:style w:type="paragraph" w:styleId="IndexHeading">
    <w:name w:val="index heading"/>
    <w:basedOn w:val="Normal"/>
    <w:next w:val="Index1"/>
    <w:uiPriority w:val="99"/>
    <w:unhideWhenUsed/>
    <w:rsid w:val="00E46AD4"/>
    <w:pPr>
      <w:spacing w:before="240" w:line="276" w:lineRule="auto"/>
      <w:jc w:val="center"/>
    </w:pPr>
    <w:rPr>
      <w:b/>
      <w:bCs/>
      <w:sz w:val="26"/>
      <w:szCs w:val="26"/>
      <w:lang w:val="en-CA"/>
    </w:rPr>
  </w:style>
  <w:style w:type="paragraph" w:customStyle="1" w:styleId="normal-bullet">
    <w:name w:val="normal-bullet"/>
    <w:basedOn w:val="Normal"/>
    <w:rsid w:val="00E46AD4"/>
    <w:pPr>
      <w:numPr>
        <w:numId w:val="16"/>
      </w:numPr>
      <w:spacing w:after="0" w:line="240" w:lineRule="auto"/>
    </w:pPr>
    <w:rPr>
      <w:rFonts w:ascii="Arial" w:eastAsia="Times New Roman" w:hAnsi="Arial" w:cs="Times New Roman"/>
      <w:sz w:val="20"/>
      <w:szCs w:val="20"/>
      <w:lang w:val="en-CA" w:eastAsia="fr-FR"/>
    </w:rPr>
  </w:style>
  <w:style w:type="character" w:customStyle="1" w:styleId="hps">
    <w:name w:val="hps"/>
    <w:basedOn w:val="DefaultParagraphFont"/>
    <w:rsid w:val="00E46AD4"/>
  </w:style>
  <w:style w:type="paragraph" w:styleId="NormalWeb">
    <w:name w:val="Normal (Web)"/>
    <w:basedOn w:val="Normal"/>
    <w:uiPriority w:val="99"/>
    <w:semiHidden/>
    <w:unhideWhenUsed/>
    <w:rsid w:val="00E46AD4"/>
    <w:pPr>
      <w:spacing w:before="100" w:beforeAutospacing="1" w:after="100" w:afterAutospacing="1" w:line="240" w:lineRule="auto"/>
    </w:pPr>
    <w:rPr>
      <w:rFonts w:ascii="Times New Roman" w:eastAsia="Times New Roman" w:hAnsi="Times New Roman" w:cs="Times New Roman"/>
      <w:lang w:val="fr-CA" w:eastAsia="fr-CA"/>
    </w:rPr>
  </w:style>
  <w:style w:type="character" w:customStyle="1" w:styleId="jlqj4b">
    <w:name w:val="jlqj4b"/>
    <w:basedOn w:val="DefaultParagraphFont"/>
    <w:rsid w:val="00391F67"/>
  </w:style>
  <w:style w:type="paragraph" w:customStyle="1" w:styleId="Style1">
    <w:name w:val="Style1"/>
    <w:basedOn w:val="Heading2"/>
    <w:qFormat/>
    <w:rsid w:val="0020410E"/>
    <w:pPr>
      <w:spacing w:line="240" w:lineRule="auto"/>
      <w:ind w:left="1713"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059198">
      <w:bodyDiv w:val="1"/>
      <w:marLeft w:val="0"/>
      <w:marRight w:val="0"/>
      <w:marTop w:val="0"/>
      <w:marBottom w:val="0"/>
      <w:divBdr>
        <w:top w:val="none" w:sz="0" w:space="0" w:color="auto"/>
        <w:left w:val="none" w:sz="0" w:space="0" w:color="auto"/>
        <w:bottom w:val="none" w:sz="0" w:space="0" w:color="auto"/>
        <w:right w:val="none" w:sz="0" w:space="0" w:color="auto"/>
      </w:divBdr>
    </w:div>
    <w:div w:id="258956051">
      <w:bodyDiv w:val="1"/>
      <w:marLeft w:val="0"/>
      <w:marRight w:val="0"/>
      <w:marTop w:val="0"/>
      <w:marBottom w:val="0"/>
      <w:divBdr>
        <w:top w:val="none" w:sz="0" w:space="0" w:color="auto"/>
        <w:left w:val="none" w:sz="0" w:space="0" w:color="auto"/>
        <w:bottom w:val="none" w:sz="0" w:space="0" w:color="auto"/>
        <w:right w:val="none" w:sz="0" w:space="0" w:color="auto"/>
      </w:divBdr>
      <w:divsChild>
        <w:div w:id="918633054">
          <w:marLeft w:val="0"/>
          <w:marRight w:val="0"/>
          <w:marTop w:val="0"/>
          <w:marBottom w:val="0"/>
          <w:divBdr>
            <w:top w:val="none" w:sz="0" w:space="0" w:color="auto"/>
            <w:left w:val="none" w:sz="0" w:space="0" w:color="auto"/>
            <w:bottom w:val="none" w:sz="0" w:space="0" w:color="auto"/>
            <w:right w:val="none" w:sz="0" w:space="0" w:color="auto"/>
          </w:divBdr>
        </w:div>
        <w:div w:id="997415258">
          <w:marLeft w:val="0"/>
          <w:marRight w:val="0"/>
          <w:marTop w:val="0"/>
          <w:marBottom w:val="0"/>
          <w:divBdr>
            <w:top w:val="none" w:sz="0" w:space="0" w:color="auto"/>
            <w:left w:val="none" w:sz="0" w:space="0" w:color="auto"/>
            <w:bottom w:val="none" w:sz="0" w:space="0" w:color="auto"/>
            <w:right w:val="none" w:sz="0" w:space="0" w:color="auto"/>
          </w:divBdr>
        </w:div>
        <w:div w:id="1156990764">
          <w:marLeft w:val="0"/>
          <w:marRight w:val="0"/>
          <w:marTop w:val="0"/>
          <w:marBottom w:val="0"/>
          <w:divBdr>
            <w:top w:val="none" w:sz="0" w:space="0" w:color="auto"/>
            <w:left w:val="none" w:sz="0" w:space="0" w:color="auto"/>
            <w:bottom w:val="none" w:sz="0" w:space="0" w:color="auto"/>
            <w:right w:val="none" w:sz="0" w:space="0" w:color="auto"/>
          </w:divBdr>
        </w:div>
        <w:div w:id="1535532665">
          <w:marLeft w:val="0"/>
          <w:marRight w:val="0"/>
          <w:marTop w:val="0"/>
          <w:marBottom w:val="0"/>
          <w:divBdr>
            <w:top w:val="none" w:sz="0" w:space="0" w:color="auto"/>
            <w:left w:val="none" w:sz="0" w:space="0" w:color="auto"/>
            <w:bottom w:val="none" w:sz="0" w:space="0" w:color="auto"/>
            <w:right w:val="none" w:sz="0" w:space="0" w:color="auto"/>
          </w:divBdr>
        </w:div>
        <w:div w:id="1590115768">
          <w:marLeft w:val="0"/>
          <w:marRight w:val="0"/>
          <w:marTop w:val="0"/>
          <w:marBottom w:val="0"/>
          <w:divBdr>
            <w:top w:val="none" w:sz="0" w:space="0" w:color="auto"/>
            <w:left w:val="none" w:sz="0" w:space="0" w:color="auto"/>
            <w:bottom w:val="none" w:sz="0" w:space="0" w:color="auto"/>
            <w:right w:val="none" w:sz="0" w:space="0" w:color="auto"/>
          </w:divBdr>
        </w:div>
        <w:div w:id="1814249616">
          <w:marLeft w:val="0"/>
          <w:marRight w:val="0"/>
          <w:marTop w:val="0"/>
          <w:marBottom w:val="0"/>
          <w:divBdr>
            <w:top w:val="none" w:sz="0" w:space="0" w:color="auto"/>
            <w:left w:val="none" w:sz="0" w:space="0" w:color="auto"/>
            <w:bottom w:val="none" w:sz="0" w:space="0" w:color="auto"/>
            <w:right w:val="none" w:sz="0" w:space="0" w:color="auto"/>
          </w:divBdr>
        </w:div>
        <w:div w:id="1982037339">
          <w:marLeft w:val="0"/>
          <w:marRight w:val="0"/>
          <w:marTop w:val="0"/>
          <w:marBottom w:val="0"/>
          <w:divBdr>
            <w:top w:val="none" w:sz="0" w:space="0" w:color="auto"/>
            <w:left w:val="none" w:sz="0" w:space="0" w:color="auto"/>
            <w:bottom w:val="none" w:sz="0" w:space="0" w:color="auto"/>
            <w:right w:val="none" w:sz="0" w:space="0" w:color="auto"/>
          </w:divBdr>
        </w:div>
      </w:divsChild>
    </w:div>
    <w:div w:id="299266143">
      <w:bodyDiv w:val="1"/>
      <w:marLeft w:val="0"/>
      <w:marRight w:val="0"/>
      <w:marTop w:val="0"/>
      <w:marBottom w:val="0"/>
      <w:divBdr>
        <w:top w:val="none" w:sz="0" w:space="0" w:color="auto"/>
        <w:left w:val="none" w:sz="0" w:space="0" w:color="auto"/>
        <w:bottom w:val="none" w:sz="0" w:space="0" w:color="auto"/>
        <w:right w:val="none" w:sz="0" w:space="0" w:color="auto"/>
      </w:divBdr>
    </w:div>
    <w:div w:id="308633230">
      <w:bodyDiv w:val="1"/>
      <w:marLeft w:val="0"/>
      <w:marRight w:val="0"/>
      <w:marTop w:val="0"/>
      <w:marBottom w:val="0"/>
      <w:divBdr>
        <w:top w:val="none" w:sz="0" w:space="0" w:color="auto"/>
        <w:left w:val="none" w:sz="0" w:space="0" w:color="auto"/>
        <w:bottom w:val="none" w:sz="0" w:space="0" w:color="auto"/>
        <w:right w:val="none" w:sz="0" w:space="0" w:color="auto"/>
      </w:divBdr>
    </w:div>
    <w:div w:id="441387156">
      <w:bodyDiv w:val="1"/>
      <w:marLeft w:val="0"/>
      <w:marRight w:val="0"/>
      <w:marTop w:val="0"/>
      <w:marBottom w:val="0"/>
      <w:divBdr>
        <w:top w:val="none" w:sz="0" w:space="0" w:color="auto"/>
        <w:left w:val="none" w:sz="0" w:space="0" w:color="auto"/>
        <w:bottom w:val="none" w:sz="0" w:space="0" w:color="auto"/>
        <w:right w:val="none" w:sz="0" w:space="0" w:color="auto"/>
      </w:divBdr>
      <w:divsChild>
        <w:div w:id="108666416">
          <w:marLeft w:val="0"/>
          <w:marRight w:val="0"/>
          <w:marTop w:val="0"/>
          <w:marBottom w:val="0"/>
          <w:divBdr>
            <w:top w:val="none" w:sz="0" w:space="0" w:color="auto"/>
            <w:left w:val="none" w:sz="0" w:space="0" w:color="auto"/>
            <w:bottom w:val="none" w:sz="0" w:space="0" w:color="auto"/>
            <w:right w:val="none" w:sz="0" w:space="0" w:color="auto"/>
          </w:divBdr>
        </w:div>
        <w:div w:id="326908592">
          <w:marLeft w:val="0"/>
          <w:marRight w:val="0"/>
          <w:marTop w:val="0"/>
          <w:marBottom w:val="0"/>
          <w:divBdr>
            <w:top w:val="none" w:sz="0" w:space="0" w:color="auto"/>
            <w:left w:val="none" w:sz="0" w:space="0" w:color="auto"/>
            <w:bottom w:val="none" w:sz="0" w:space="0" w:color="auto"/>
            <w:right w:val="none" w:sz="0" w:space="0" w:color="auto"/>
          </w:divBdr>
        </w:div>
        <w:div w:id="330716671">
          <w:marLeft w:val="0"/>
          <w:marRight w:val="0"/>
          <w:marTop w:val="0"/>
          <w:marBottom w:val="0"/>
          <w:divBdr>
            <w:top w:val="none" w:sz="0" w:space="0" w:color="auto"/>
            <w:left w:val="none" w:sz="0" w:space="0" w:color="auto"/>
            <w:bottom w:val="none" w:sz="0" w:space="0" w:color="auto"/>
            <w:right w:val="none" w:sz="0" w:space="0" w:color="auto"/>
          </w:divBdr>
        </w:div>
        <w:div w:id="356123427">
          <w:marLeft w:val="0"/>
          <w:marRight w:val="0"/>
          <w:marTop w:val="0"/>
          <w:marBottom w:val="0"/>
          <w:divBdr>
            <w:top w:val="none" w:sz="0" w:space="0" w:color="auto"/>
            <w:left w:val="none" w:sz="0" w:space="0" w:color="auto"/>
            <w:bottom w:val="none" w:sz="0" w:space="0" w:color="auto"/>
            <w:right w:val="none" w:sz="0" w:space="0" w:color="auto"/>
          </w:divBdr>
        </w:div>
        <w:div w:id="822739360">
          <w:marLeft w:val="0"/>
          <w:marRight w:val="0"/>
          <w:marTop w:val="0"/>
          <w:marBottom w:val="0"/>
          <w:divBdr>
            <w:top w:val="none" w:sz="0" w:space="0" w:color="auto"/>
            <w:left w:val="none" w:sz="0" w:space="0" w:color="auto"/>
            <w:bottom w:val="none" w:sz="0" w:space="0" w:color="auto"/>
            <w:right w:val="none" w:sz="0" w:space="0" w:color="auto"/>
          </w:divBdr>
        </w:div>
        <w:div w:id="1021273592">
          <w:marLeft w:val="0"/>
          <w:marRight w:val="0"/>
          <w:marTop w:val="0"/>
          <w:marBottom w:val="0"/>
          <w:divBdr>
            <w:top w:val="none" w:sz="0" w:space="0" w:color="auto"/>
            <w:left w:val="none" w:sz="0" w:space="0" w:color="auto"/>
            <w:bottom w:val="none" w:sz="0" w:space="0" w:color="auto"/>
            <w:right w:val="none" w:sz="0" w:space="0" w:color="auto"/>
          </w:divBdr>
        </w:div>
        <w:div w:id="1048064538">
          <w:marLeft w:val="0"/>
          <w:marRight w:val="0"/>
          <w:marTop w:val="0"/>
          <w:marBottom w:val="0"/>
          <w:divBdr>
            <w:top w:val="none" w:sz="0" w:space="0" w:color="auto"/>
            <w:left w:val="none" w:sz="0" w:space="0" w:color="auto"/>
            <w:bottom w:val="none" w:sz="0" w:space="0" w:color="auto"/>
            <w:right w:val="none" w:sz="0" w:space="0" w:color="auto"/>
          </w:divBdr>
        </w:div>
        <w:div w:id="1451246073">
          <w:marLeft w:val="0"/>
          <w:marRight w:val="0"/>
          <w:marTop w:val="0"/>
          <w:marBottom w:val="0"/>
          <w:divBdr>
            <w:top w:val="none" w:sz="0" w:space="0" w:color="auto"/>
            <w:left w:val="none" w:sz="0" w:space="0" w:color="auto"/>
            <w:bottom w:val="none" w:sz="0" w:space="0" w:color="auto"/>
            <w:right w:val="none" w:sz="0" w:space="0" w:color="auto"/>
          </w:divBdr>
        </w:div>
        <w:div w:id="1568956796">
          <w:marLeft w:val="0"/>
          <w:marRight w:val="0"/>
          <w:marTop w:val="0"/>
          <w:marBottom w:val="0"/>
          <w:divBdr>
            <w:top w:val="none" w:sz="0" w:space="0" w:color="auto"/>
            <w:left w:val="none" w:sz="0" w:space="0" w:color="auto"/>
            <w:bottom w:val="none" w:sz="0" w:space="0" w:color="auto"/>
            <w:right w:val="none" w:sz="0" w:space="0" w:color="auto"/>
          </w:divBdr>
        </w:div>
      </w:divsChild>
    </w:div>
    <w:div w:id="444076927">
      <w:bodyDiv w:val="1"/>
      <w:marLeft w:val="0"/>
      <w:marRight w:val="0"/>
      <w:marTop w:val="0"/>
      <w:marBottom w:val="0"/>
      <w:divBdr>
        <w:top w:val="none" w:sz="0" w:space="0" w:color="auto"/>
        <w:left w:val="none" w:sz="0" w:space="0" w:color="auto"/>
        <w:bottom w:val="none" w:sz="0" w:space="0" w:color="auto"/>
        <w:right w:val="none" w:sz="0" w:space="0" w:color="auto"/>
      </w:divBdr>
    </w:div>
    <w:div w:id="456484133">
      <w:bodyDiv w:val="1"/>
      <w:marLeft w:val="0"/>
      <w:marRight w:val="0"/>
      <w:marTop w:val="0"/>
      <w:marBottom w:val="0"/>
      <w:divBdr>
        <w:top w:val="none" w:sz="0" w:space="0" w:color="auto"/>
        <w:left w:val="none" w:sz="0" w:space="0" w:color="auto"/>
        <w:bottom w:val="none" w:sz="0" w:space="0" w:color="auto"/>
        <w:right w:val="none" w:sz="0" w:space="0" w:color="auto"/>
      </w:divBdr>
    </w:div>
    <w:div w:id="495076746">
      <w:bodyDiv w:val="1"/>
      <w:marLeft w:val="0"/>
      <w:marRight w:val="0"/>
      <w:marTop w:val="0"/>
      <w:marBottom w:val="0"/>
      <w:divBdr>
        <w:top w:val="none" w:sz="0" w:space="0" w:color="auto"/>
        <w:left w:val="none" w:sz="0" w:space="0" w:color="auto"/>
        <w:bottom w:val="none" w:sz="0" w:space="0" w:color="auto"/>
        <w:right w:val="none" w:sz="0" w:space="0" w:color="auto"/>
      </w:divBdr>
    </w:div>
    <w:div w:id="814030824">
      <w:bodyDiv w:val="1"/>
      <w:marLeft w:val="0"/>
      <w:marRight w:val="0"/>
      <w:marTop w:val="0"/>
      <w:marBottom w:val="0"/>
      <w:divBdr>
        <w:top w:val="none" w:sz="0" w:space="0" w:color="auto"/>
        <w:left w:val="none" w:sz="0" w:space="0" w:color="auto"/>
        <w:bottom w:val="none" w:sz="0" w:space="0" w:color="auto"/>
        <w:right w:val="none" w:sz="0" w:space="0" w:color="auto"/>
      </w:divBdr>
    </w:div>
    <w:div w:id="1076627237">
      <w:bodyDiv w:val="1"/>
      <w:marLeft w:val="0"/>
      <w:marRight w:val="0"/>
      <w:marTop w:val="0"/>
      <w:marBottom w:val="0"/>
      <w:divBdr>
        <w:top w:val="none" w:sz="0" w:space="0" w:color="auto"/>
        <w:left w:val="none" w:sz="0" w:space="0" w:color="auto"/>
        <w:bottom w:val="none" w:sz="0" w:space="0" w:color="auto"/>
        <w:right w:val="none" w:sz="0" w:space="0" w:color="auto"/>
      </w:divBdr>
    </w:div>
    <w:div w:id="1095975113">
      <w:bodyDiv w:val="1"/>
      <w:marLeft w:val="0"/>
      <w:marRight w:val="0"/>
      <w:marTop w:val="0"/>
      <w:marBottom w:val="0"/>
      <w:divBdr>
        <w:top w:val="none" w:sz="0" w:space="0" w:color="auto"/>
        <w:left w:val="none" w:sz="0" w:space="0" w:color="auto"/>
        <w:bottom w:val="none" w:sz="0" w:space="0" w:color="auto"/>
        <w:right w:val="none" w:sz="0" w:space="0" w:color="auto"/>
      </w:divBdr>
    </w:div>
    <w:div w:id="133144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okshare.org" TargetMode="External"/><Relationship Id="rId18" Type="http://schemas.openxmlformats.org/officeDocument/2006/relationships/hyperlink" Target="mailto:us.support@humanware.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humanware.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upport@humanware.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humanware.com/support" TargetMode="External"/><Relationship Id="rId20" Type="http://schemas.openxmlformats.org/officeDocument/2006/relationships/hyperlink" Target="mailto:au.sales@humanwar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eole.avh.asso.fr/"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eu.support@humanware.com"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humanware.com/fr-canada/support/humanware_companion" TargetMode="External"/><Relationship Id="rId22" Type="http://schemas.openxmlformats.org/officeDocument/2006/relationships/hyperlink" Target="mailto:us.info@humanware.com" TargetMode="External"/><Relationship Id="rId27" Type="http://schemas.openxmlformats.org/officeDocument/2006/relationships/header" Target="header3.xm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E91C8F8C-4FEB-41B5-A8E0-DAF1FA550D91}">
    <t:Anchor>
      <t:Comment id="784854151"/>
    </t:Anchor>
    <t:History>
      <t:Event id="{C532BC7D-5D09-46DD-9FFC-E5575BB96981}" time="2020-10-30T15:23:12Z">
        <t:Attribution userId="S::andrew.flatres@humanware.com::ddc98eda-2aa4-4b60-9ee7-3128ad17bfa9" userProvider="AD" userName="Andrew Flatres"/>
        <t:Anchor>
          <t:Comment id="784854151"/>
        </t:Anchor>
        <t:Create/>
      </t:Event>
      <t:Event id="{59AFB72A-3F0F-4DFF-879E-B106E4EE456E}" time="2020-10-30T15:23:12Z">
        <t:Attribution userId="S::andrew.flatres@humanware.com::ddc98eda-2aa4-4b60-9ee7-3128ad17bfa9" userProvider="AD" userName="Andrew Flatres"/>
        <t:Anchor>
          <t:Comment id="784854151"/>
        </t:Anchor>
        <t:Assign userId="S::Maryse.Legault@humanware.com::66c32d7d-cbb9-43d1-84a4-781f512b41f5" userProvider="AD" userName="Maryse Legault"/>
      </t:Event>
      <t:Event id="{24BE833C-7E45-4D06-AE06-E1CE90233E19}" time="2020-10-30T15:23:12Z">
        <t:Attribution userId="S::andrew.flatres@humanware.com::ddc98eda-2aa4-4b60-9ee7-3128ad17bfa9" userProvider="AD" userName="Andrew Flatres"/>
        <t:Anchor>
          <t:Comment id="784854151"/>
        </t:Anchor>
        <t:SetTitle title="@Maryse Legault do we have the battery autonomy info?"/>
      </t:Event>
    </t:History>
  </t:Task>
  <t:Task id="{A91FCF64-C712-47B8-9E18-BB222ACD6E2A}">
    <t:Anchor>
      <t:Comment id="1140378194"/>
    </t:Anchor>
    <t:History>
      <t:Event id="{641D1934-DF91-43EF-8477-AA705DAF66C1}" time="2020-10-30T15:24:18Z">
        <t:Attribution userId="S::andrew.flatres@humanware.com::ddc98eda-2aa4-4b60-9ee7-3128ad17bfa9" userProvider="AD" userName="Andrew Flatres"/>
        <t:Anchor>
          <t:Comment id="1140378194"/>
        </t:Anchor>
        <t:Create/>
      </t:Event>
      <t:Event id="{43648E5D-9DDB-40C0-B22A-B5566DA24732}" time="2020-10-30T15:24:18Z">
        <t:Attribution userId="S::andrew.flatres@humanware.com::ddc98eda-2aa4-4b60-9ee7-3128ad17bfa9" userProvider="AD" userName="Andrew Flatres"/>
        <t:Anchor>
          <t:Comment id="1140378194"/>
        </t:Anchor>
        <t:Assign userId="S::Maryse.Legault@humanware.com::66c32d7d-cbb9-43d1-84a4-781f512b41f5" userProvider="AD" userName="Maryse Legault"/>
      </t:Event>
      <t:Event id="{B5A5469F-7A00-419E-9CC1-0BD5D2CFFE9C}" time="2020-10-30T15:24:18Z">
        <t:Attribution userId="S::andrew.flatres@humanware.com::ddc98eda-2aa4-4b60-9ee7-3128ad17bfa9" userProvider="AD" userName="Andrew Flatres"/>
        <t:Anchor>
          <t:Comment id="1140378194"/>
        </t:Anchor>
        <t:SetTitle title="@Maryse Legault Should this be Auto Sleep? It does not automatically shut dow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SharedWithUsers xmlns="3929a486-41eb-4c02-a3f7-9ab7fd5819fc">
      <UserInfo>
        <DisplayName>Eric Beauchamp</DisplayName>
        <AccountId>12</AccountId>
        <AccountType/>
      </UserInfo>
      <UserInfo>
        <DisplayName>Pierre Hamel</DisplayName>
        <AccountId>13</AccountId>
        <AccountType/>
      </UserInfo>
      <UserInfo>
        <DisplayName>Sébastien McKenzie-Faucher</DisplayName>
        <AccountId>14</AccountId>
        <AccountType/>
      </UserInfo>
      <UserInfo>
        <DisplayName>Jean-Baptiste Perrier</DisplayName>
        <AccountId>19</AccountId>
        <AccountType/>
      </UserInfo>
      <UserInfo>
        <DisplayName>Andrew Flatres</DisplayName>
        <AccountId>43</AccountId>
        <AccountType/>
      </UserInfo>
      <UserInfo>
        <DisplayName>Maryse Legault</DisplayName>
        <AccountId>80</AccountId>
        <AccountType/>
      </UserInfo>
      <UserInfo>
        <DisplayName>Jérôme Plante</DisplayName>
        <AccountId>202</AccountId>
        <AccountType/>
      </UserInfo>
    </SharedWithUsers>
    <udlTitleEn xmlns="3929a486-41eb-4c02-a3f7-9ab7fd5819fc" xsi:nil="true"/>
    <lcf76f155ced4ddcb4097134ff3c332f xmlns="da368995-dc14-4c2b-9df8-6fe3fda0294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fc21e4a4316ff143a55eedcf17a28904">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321f67bfa50a13a37d27c67544f390cb"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D2B9B-D19B-4DBF-A876-99D5F685FEB9}">
  <ds:schemaRefs>
    <ds:schemaRef ds:uri="da368995-dc14-4c2b-9df8-6fe3fda02943"/>
    <ds:schemaRef ds:uri="http://purl.org/dc/dcmitype/"/>
    <ds:schemaRef ds:uri="http://schemas.microsoft.com/office/2006/metadata/properties"/>
    <ds:schemaRef ds:uri="http://schemas.microsoft.com/office/2006/documentManagement/types"/>
    <ds:schemaRef ds:uri="http://purl.org/dc/elements/1.1/"/>
    <ds:schemaRef ds:uri="bb004757-2af2-43a8-93dc-299c2a6b72bd"/>
    <ds:schemaRef ds:uri="http://www.w3.org/XML/1998/namespace"/>
    <ds:schemaRef ds:uri="http://schemas.openxmlformats.org/package/2006/metadata/core-properties"/>
    <ds:schemaRef ds:uri="http://purl.org/dc/terms/"/>
    <ds:schemaRef ds:uri="http://schemas.microsoft.com/office/infopath/2007/PartnerControls"/>
    <ds:schemaRef ds:uri="3929a486-41eb-4c02-a3f7-9ab7fd5819fc"/>
  </ds:schemaRefs>
</ds:datastoreItem>
</file>

<file path=customXml/itemProps2.xml><?xml version="1.0" encoding="utf-8"?>
<ds:datastoreItem xmlns:ds="http://schemas.openxmlformats.org/officeDocument/2006/customXml" ds:itemID="{FB5FED3D-7960-45AD-B5BE-0361DDF7A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2F4208-7BE6-4332-A8B1-AF36DF6E33F1}">
  <ds:schemaRefs>
    <ds:schemaRef ds:uri="http://schemas.microsoft.com/sharepoint/v3/contenttype/forms"/>
  </ds:schemaRefs>
</ds:datastoreItem>
</file>

<file path=customXml/itemProps4.xml><?xml version="1.0" encoding="utf-8"?>
<ds:datastoreItem xmlns:ds="http://schemas.openxmlformats.org/officeDocument/2006/customXml" ds:itemID="{4979EED0-46ED-499D-BEE5-AA27D2FAF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91</Pages>
  <Words>27058</Words>
  <Characters>141248</Characters>
  <Application>Microsoft Office Word</Application>
  <DocSecurity>0</DocSecurity>
  <Lines>3621</Lines>
  <Paragraphs>3005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BI40 Guide d'utilisation</vt:lpstr>
      <vt:lpstr>BI20 Guide d'utilisation</vt:lpstr>
    </vt:vector>
  </TitlesOfParts>
  <Company>HumanWare</Company>
  <LinksUpToDate>false</LinksUpToDate>
  <CharactersWithSpaces>165301</CharactersWithSpaces>
  <SharedDoc>false</SharedDoc>
  <HLinks>
    <vt:vector size="1014" baseType="variant">
      <vt:variant>
        <vt:i4>5832742</vt:i4>
      </vt:variant>
      <vt:variant>
        <vt:i4>951</vt:i4>
      </vt:variant>
      <vt:variant>
        <vt:i4>0</vt:i4>
      </vt:variant>
      <vt:variant>
        <vt:i4>5</vt:i4>
      </vt:variant>
      <vt:variant>
        <vt:lpwstr>mailto:us.info@humanware.com</vt:lpwstr>
      </vt:variant>
      <vt:variant>
        <vt:lpwstr/>
      </vt:variant>
      <vt:variant>
        <vt:i4>4849664</vt:i4>
      </vt:variant>
      <vt:variant>
        <vt:i4>948</vt:i4>
      </vt:variant>
      <vt:variant>
        <vt:i4>0</vt:i4>
      </vt:variant>
      <vt:variant>
        <vt:i4>5</vt:i4>
      </vt:variant>
      <vt:variant>
        <vt:lpwstr>http://www.humanware.com/</vt:lpwstr>
      </vt:variant>
      <vt:variant>
        <vt:lpwstr/>
      </vt:variant>
      <vt:variant>
        <vt:i4>3735647</vt:i4>
      </vt:variant>
      <vt:variant>
        <vt:i4>945</vt:i4>
      </vt:variant>
      <vt:variant>
        <vt:i4>0</vt:i4>
      </vt:variant>
      <vt:variant>
        <vt:i4>5</vt:i4>
      </vt:variant>
      <vt:variant>
        <vt:lpwstr>mailto:au.sales@humanware.com</vt:lpwstr>
      </vt:variant>
      <vt:variant>
        <vt:lpwstr/>
      </vt:variant>
      <vt:variant>
        <vt:i4>5111851</vt:i4>
      </vt:variant>
      <vt:variant>
        <vt:i4>942</vt:i4>
      </vt:variant>
      <vt:variant>
        <vt:i4>0</vt:i4>
      </vt:variant>
      <vt:variant>
        <vt:i4>5</vt:i4>
      </vt:variant>
      <vt:variant>
        <vt:lpwstr>mailto:eu.support@humanware.com</vt:lpwstr>
      </vt:variant>
      <vt:variant>
        <vt:lpwstr/>
      </vt:variant>
      <vt:variant>
        <vt:i4>6160429</vt:i4>
      </vt:variant>
      <vt:variant>
        <vt:i4>939</vt:i4>
      </vt:variant>
      <vt:variant>
        <vt:i4>0</vt:i4>
      </vt:variant>
      <vt:variant>
        <vt:i4>5</vt:i4>
      </vt:variant>
      <vt:variant>
        <vt:lpwstr>mailto:us.support@humanware.com</vt:lpwstr>
      </vt:variant>
      <vt:variant>
        <vt:lpwstr/>
      </vt:variant>
      <vt:variant>
        <vt:i4>1769517</vt:i4>
      </vt:variant>
      <vt:variant>
        <vt:i4>936</vt:i4>
      </vt:variant>
      <vt:variant>
        <vt:i4>0</vt:i4>
      </vt:variant>
      <vt:variant>
        <vt:i4>5</vt:i4>
      </vt:variant>
      <vt:variant>
        <vt:lpwstr>mailto:support@humanware.com</vt:lpwstr>
      </vt:variant>
      <vt:variant>
        <vt:lpwstr/>
      </vt:variant>
      <vt:variant>
        <vt:i4>5374040</vt:i4>
      </vt:variant>
      <vt:variant>
        <vt:i4>933</vt:i4>
      </vt:variant>
      <vt:variant>
        <vt:i4>0</vt:i4>
      </vt:variant>
      <vt:variant>
        <vt:i4>5</vt:i4>
      </vt:variant>
      <vt:variant>
        <vt:lpwstr>http://www.humanware.com/support</vt:lpwstr>
      </vt:variant>
      <vt:variant>
        <vt:lpwstr/>
      </vt:variant>
      <vt:variant>
        <vt:i4>1572978</vt:i4>
      </vt:variant>
      <vt:variant>
        <vt:i4>930</vt:i4>
      </vt:variant>
      <vt:variant>
        <vt:i4>0</vt:i4>
      </vt:variant>
      <vt:variant>
        <vt:i4>5</vt:i4>
      </vt:variant>
      <vt:variant>
        <vt:lpwstr/>
      </vt:variant>
      <vt:variant>
        <vt:lpwstr>_17.1._Exporter_et</vt:lpwstr>
      </vt:variant>
      <vt:variant>
        <vt:i4>6029381</vt:i4>
      </vt:variant>
      <vt:variant>
        <vt:i4>927</vt:i4>
      </vt:variant>
      <vt:variant>
        <vt:i4>0</vt:i4>
      </vt:variant>
      <vt:variant>
        <vt:i4>5</vt:i4>
      </vt:variant>
      <vt:variant>
        <vt:lpwstr>https://eole.avh.asso.fr/</vt:lpwstr>
      </vt:variant>
      <vt:variant>
        <vt:lpwstr/>
      </vt:variant>
      <vt:variant>
        <vt:i4>720994</vt:i4>
      </vt:variant>
      <vt:variant>
        <vt:i4>924</vt:i4>
      </vt:variant>
      <vt:variant>
        <vt:i4>0</vt:i4>
      </vt:variant>
      <vt:variant>
        <vt:i4>5</vt:i4>
      </vt:variant>
      <vt:variant>
        <vt:lpwstr>https://support.humanware.com/fr-canada/support/humanware_companion</vt:lpwstr>
      </vt:variant>
      <vt:variant>
        <vt:lpwstr/>
      </vt:variant>
      <vt:variant>
        <vt:i4>5832722</vt:i4>
      </vt:variant>
      <vt:variant>
        <vt:i4>921</vt:i4>
      </vt:variant>
      <vt:variant>
        <vt:i4>0</vt:i4>
      </vt:variant>
      <vt:variant>
        <vt:i4>5</vt:i4>
      </vt:variant>
      <vt:variant>
        <vt:lpwstr>http://www.bookshare.org/</vt:lpwstr>
      </vt:variant>
      <vt:variant>
        <vt:lpwstr/>
      </vt:variant>
      <vt:variant>
        <vt:i4>6029346</vt:i4>
      </vt:variant>
      <vt:variant>
        <vt:i4>918</vt:i4>
      </vt:variant>
      <vt:variant>
        <vt:i4>0</vt:i4>
      </vt:variant>
      <vt:variant>
        <vt:i4>5</vt:i4>
      </vt:variant>
      <vt:variant>
        <vt:lpwstr/>
      </vt:variant>
      <vt:variant>
        <vt:lpwstr>_Ajouter,_configurer_et</vt:lpwstr>
      </vt:variant>
      <vt:variant>
        <vt:i4>6881375</vt:i4>
      </vt:variant>
      <vt:variant>
        <vt:i4>915</vt:i4>
      </vt:variant>
      <vt:variant>
        <vt:i4>0</vt:i4>
      </vt:variant>
      <vt:variant>
        <vt:i4>5</vt:i4>
      </vt:variant>
      <vt:variant>
        <vt:lpwstr/>
      </vt:variant>
      <vt:variant>
        <vt:lpwstr>_Tableau_des_commandes</vt:lpwstr>
      </vt:variant>
      <vt:variant>
        <vt:i4>2359313</vt:i4>
      </vt:variant>
      <vt:variant>
        <vt:i4>912</vt:i4>
      </vt:variant>
      <vt:variant>
        <vt:i4>0</vt:i4>
      </vt:variant>
      <vt:variant>
        <vt:i4>5</vt:i4>
      </vt:variant>
      <vt:variant>
        <vt:lpwstr/>
      </vt:variant>
      <vt:variant>
        <vt:lpwstr>_Le_menu_Options</vt:lpwstr>
      </vt:variant>
      <vt:variant>
        <vt:i4>196669</vt:i4>
      </vt:variant>
      <vt:variant>
        <vt:i4>909</vt:i4>
      </vt:variant>
      <vt:variant>
        <vt:i4>0</vt:i4>
      </vt:variant>
      <vt:variant>
        <vt:i4>5</vt:i4>
      </vt:variant>
      <vt:variant>
        <vt:lpwstr/>
      </vt:variant>
      <vt:variant>
        <vt:lpwstr>_Utilisation_des_Options</vt:lpwstr>
      </vt:variant>
      <vt:variant>
        <vt:i4>6946951</vt:i4>
      </vt:variant>
      <vt:variant>
        <vt:i4>906</vt:i4>
      </vt:variant>
      <vt:variant>
        <vt:i4>0</vt:i4>
      </vt:variant>
      <vt:variant>
        <vt:i4>5</vt:i4>
      </vt:variant>
      <vt:variant>
        <vt:lpwstr/>
      </vt:variant>
      <vt:variant>
        <vt:lpwstr>_17._Accéder_au</vt:lpwstr>
      </vt:variant>
      <vt:variant>
        <vt:i4>7274700</vt:i4>
      </vt:variant>
      <vt:variant>
        <vt:i4>903</vt:i4>
      </vt:variant>
      <vt:variant>
        <vt:i4>0</vt:i4>
      </vt:variant>
      <vt:variant>
        <vt:i4>5</vt:i4>
      </vt:variant>
      <vt:variant>
        <vt:lpwstr/>
      </vt:variant>
      <vt:variant>
        <vt:lpwstr>_Tableau_des_Paramètres</vt:lpwstr>
      </vt:variant>
      <vt:variant>
        <vt:i4>2752529</vt:i4>
      </vt:variant>
      <vt:variant>
        <vt:i4>900</vt:i4>
      </vt:variant>
      <vt:variant>
        <vt:i4>0</vt:i4>
      </vt:variant>
      <vt:variant>
        <vt:i4>5</vt:i4>
      </vt:variant>
      <vt:variant>
        <vt:lpwstr/>
      </vt:variant>
      <vt:variant>
        <vt:lpwstr>_Customize_KeySofts_Main</vt:lpwstr>
      </vt:variant>
      <vt:variant>
        <vt:i4>2826494</vt:i4>
      </vt:variant>
      <vt:variant>
        <vt:i4>897</vt:i4>
      </vt:variant>
      <vt:variant>
        <vt:i4>0</vt:i4>
      </vt:variant>
      <vt:variant>
        <vt:i4>5</vt:i4>
      </vt:variant>
      <vt:variant>
        <vt:lpwstr/>
      </vt:variant>
      <vt:variant>
        <vt:lpwstr>_Paramètres_de_l’utilisateur</vt:lpwstr>
      </vt:variant>
      <vt:variant>
        <vt:i4>1900582</vt:i4>
      </vt:variant>
      <vt:variant>
        <vt:i4>894</vt:i4>
      </vt:variant>
      <vt:variant>
        <vt:i4>0</vt:i4>
      </vt:variant>
      <vt:variant>
        <vt:i4>5</vt:i4>
      </vt:variant>
      <vt:variant>
        <vt:lpwstr/>
      </vt:variant>
      <vt:variant>
        <vt:lpwstr>_11.3.1.1_Changer_la</vt:lpwstr>
      </vt:variant>
      <vt:variant>
        <vt:i4>3538971</vt:i4>
      </vt:variant>
      <vt:variant>
        <vt:i4>891</vt:i4>
      </vt:variant>
      <vt:variant>
        <vt:i4>0</vt:i4>
      </vt:variant>
      <vt:variant>
        <vt:i4>5</vt:i4>
      </vt:variant>
      <vt:variant>
        <vt:lpwstr/>
      </vt:variant>
      <vt:variant>
        <vt:lpwstr>_Mode_Terminal_uniquement</vt:lpwstr>
      </vt:variant>
      <vt:variant>
        <vt:i4>1835056</vt:i4>
      </vt:variant>
      <vt:variant>
        <vt:i4>884</vt:i4>
      </vt:variant>
      <vt:variant>
        <vt:i4>0</vt:i4>
      </vt:variant>
      <vt:variant>
        <vt:i4>5</vt:i4>
      </vt:variant>
      <vt:variant>
        <vt:lpwstr/>
      </vt:variant>
      <vt:variant>
        <vt:lpwstr>_Toc146729519</vt:lpwstr>
      </vt:variant>
      <vt:variant>
        <vt:i4>1835056</vt:i4>
      </vt:variant>
      <vt:variant>
        <vt:i4>878</vt:i4>
      </vt:variant>
      <vt:variant>
        <vt:i4>0</vt:i4>
      </vt:variant>
      <vt:variant>
        <vt:i4>5</vt:i4>
      </vt:variant>
      <vt:variant>
        <vt:lpwstr/>
      </vt:variant>
      <vt:variant>
        <vt:lpwstr>_Toc146729518</vt:lpwstr>
      </vt:variant>
      <vt:variant>
        <vt:i4>1835056</vt:i4>
      </vt:variant>
      <vt:variant>
        <vt:i4>872</vt:i4>
      </vt:variant>
      <vt:variant>
        <vt:i4>0</vt:i4>
      </vt:variant>
      <vt:variant>
        <vt:i4>5</vt:i4>
      </vt:variant>
      <vt:variant>
        <vt:lpwstr/>
      </vt:variant>
      <vt:variant>
        <vt:lpwstr>_Toc146729517</vt:lpwstr>
      </vt:variant>
      <vt:variant>
        <vt:i4>1835056</vt:i4>
      </vt:variant>
      <vt:variant>
        <vt:i4>866</vt:i4>
      </vt:variant>
      <vt:variant>
        <vt:i4>0</vt:i4>
      </vt:variant>
      <vt:variant>
        <vt:i4>5</vt:i4>
      </vt:variant>
      <vt:variant>
        <vt:lpwstr/>
      </vt:variant>
      <vt:variant>
        <vt:lpwstr>_Toc146729516</vt:lpwstr>
      </vt:variant>
      <vt:variant>
        <vt:i4>1835056</vt:i4>
      </vt:variant>
      <vt:variant>
        <vt:i4>860</vt:i4>
      </vt:variant>
      <vt:variant>
        <vt:i4>0</vt:i4>
      </vt:variant>
      <vt:variant>
        <vt:i4>5</vt:i4>
      </vt:variant>
      <vt:variant>
        <vt:lpwstr/>
      </vt:variant>
      <vt:variant>
        <vt:lpwstr>_Toc146729515</vt:lpwstr>
      </vt:variant>
      <vt:variant>
        <vt:i4>1835056</vt:i4>
      </vt:variant>
      <vt:variant>
        <vt:i4>854</vt:i4>
      </vt:variant>
      <vt:variant>
        <vt:i4>0</vt:i4>
      </vt:variant>
      <vt:variant>
        <vt:i4>5</vt:i4>
      </vt:variant>
      <vt:variant>
        <vt:lpwstr/>
      </vt:variant>
      <vt:variant>
        <vt:lpwstr>_Toc146729514</vt:lpwstr>
      </vt:variant>
      <vt:variant>
        <vt:i4>1835056</vt:i4>
      </vt:variant>
      <vt:variant>
        <vt:i4>848</vt:i4>
      </vt:variant>
      <vt:variant>
        <vt:i4>0</vt:i4>
      </vt:variant>
      <vt:variant>
        <vt:i4>5</vt:i4>
      </vt:variant>
      <vt:variant>
        <vt:lpwstr/>
      </vt:variant>
      <vt:variant>
        <vt:lpwstr>_Toc146729513</vt:lpwstr>
      </vt:variant>
      <vt:variant>
        <vt:i4>1835056</vt:i4>
      </vt:variant>
      <vt:variant>
        <vt:i4>842</vt:i4>
      </vt:variant>
      <vt:variant>
        <vt:i4>0</vt:i4>
      </vt:variant>
      <vt:variant>
        <vt:i4>5</vt:i4>
      </vt:variant>
      <vt:variant>
        <vt:lpwstr/>
      </vt:variant>
      <vt:variant>
        <vt:lpwstr>_Toc146729512</vt:lpwstr>
      </vt:variant>
      <vt:variant>
        <vt:i4>1835056</vt:i4>
      </vt:variant>
      <vt:variant>
        <vt:i4>836</vt:i4>
      </vt:variant>
      <vt:variant>
        <vt:i4>0</vt:i4>
      </vt:variant>
      <vt:variant>
        <vt:i4>5</vt:i4>
      </vt:variant>
      <vt:variant>
        <vt:lpwstr/>
      </vt:variant>
      <vt:variant>
        <vt:lpwstr>_Toc146729511</vt:lpwstr>
      </vt:variant>
      <vt:variant>
        <vt:i4>1835056</vt:i4>
      </vt:variant>
      <vt:variant>
        <vt:i4>830</vt:i4>
      </vt:variant>
      <vt:variant>
        <vt:i4>0</vt:i4>
      </vt:variant>
      <vt:variant>
        <vt:i4>5</vt:i4>
      </vt:variant>
      <vt:variant>
        <vt:lpwstr/>
      </vt:variant>
      <vt:variant>
        <vt:lpwstr>_Toc146729510</vt:lpwstr>
      </vt:variant>
      <vt:variant>
        <vt:i4>1900592</vt:i4>
      </vt:variant>
      <vt:variant>
        <vt:i4>824</vt:i4>
      </vt:variant>
      <vt:variant>
        <vt:i4>0</vt:i4>
      </vt:variant>
      <vt:variant>
        <vt:i4>5</vt:i4>
      </vt:variant>
      <vt:variant>
        <vt:lpwstr/>
      </vt:variant>
      <vt:variant>
        <vt:lpwstr>_Toc146729509</vt:lpwstr>
      </vt:variant>
      <vt:variant>
        <vt:i4>1900592</vt:i4>
      </vt:variant>
      <vt:variant>
        <vt:i4>818</vt:i4>
      </vt:variant>
      <vt:variant>
        <vt:i4>0</vt:i4>
      </vt:variant>
      <vt:variant>
        <vt:i4>5</vt:i4>
      </vt:variant>
      <vt:variant>
        <vt:lpwstr/>
      </vt:variant>
      <vt:variant>
        <vt:lpwstr>_Toc146729508</vt:lpwstr>
      </vt:variant>
      <vt:variant>
        <vt:i4>1900592</vt:i4>
      </vt:variant>
      <vt:variant>
        <vt:i4>812</vt:i4>
      </vt:variant>
      <vt:variant>
        <vt:i4>0</vt:i4>
      </vt:variant>
      <vt:variant>
        <vt:i4>5</vt:i4>
      </vt:variant>
      <vt:variant>
        <vt:lpwstr/>
      </vt:variant>
      <vt:variant>
        <vt:lpwstr>_Toc146729507</vt:lpwstr>
      </vt:variant>
      <vt:variant>
        <vt:i4>1900592</vt:i4>
      </vt:variant>
      <vt:variant>
        <vt:i4>806</vt:i4>
      </vt:variant>
      <vt:variant>
        <vt:i4>0</vt:i4>
      </vt:variant>
      <vt:variant>
        <vt:i4>5</vt:i4>
      </vt:variant>
      <vt:variant>
        <vt:lpwstr/>
      </vt:variant>
      <vt:variant>
        <vt:lpwstr>_Toc146729506</vt:lpwstr>
      </vt:variant>
      <vt:variant>
        <vt:i4>1900592</vt:i4>
      </vt:variant>
      <vt:variant>
        <vt:i4>800</vt:i4>
      </vt:variant>
      <vt:variant>
        <vt:i4>0</vt:i4>
      </vt:variant>
      <vt:variant>
        <vt:i4>5</vt:i4>
      </vt:variant>
      <vt:variant>
        <vt:lpwstr/>
      </vt:variant>
      <vt:variant>
        <vt:lpwstr>_Toc146729505</vt:lpwstr>
      </vt:variant>
      <vt:variant>
        <vt:i4>1900592</vt:i4>
      </vt:variant>
      <vt:variant>
        <vt:i4>794</vt:i4>
      </vt:variant>
      <vt:variant>
        <vt:i4>0</vt:i4>
      </vt:variant>
      <vt:variant>
        <vt:i4>5</vt:i4>
      </vt:variant>
      <vt:variant>
        <vt:lpwstr/>
      </vt:variant>
      <vt:variant>
        <vt:lpwstr>_Toc146729504</vt:lpwstr>
      </vt:variant>
      <vt:variant>
        <vt:i4>1900592</vt:i4>
      </vt:variant>
      <vt:variant>
        <vt:i4>788</vt:i4>
      </vt:variant>
      <vt:variant>
        <vt:i4>0</vt:i4>
      </vt:variant>
      <vt:variant>
        <vt:i4>5</vt:i4>
      </vt:variant>
      <vt:variant>
        <vt:lpwstr/>
      </vt:variant>
      <vt:variant>
        <vt:lpwstr>_Toc146729503</vt:lpwstr>
      </vt:variant>
      <vt:variant>
        <vt:i4>1900592</vt:i4>
      </vt:variant>
      <vt:variant>
        <vt:i4>782</vt:i4>
      </vt:variant>
      <vt:variant>
        <vt:i4>0</vt:i4>
      </vt:variant>
      <vt:variant>
        <vt:i4>5</vt:i4>
      </vt:variant>
      <vt:variant>
        <vt:lpwstr/>
      </vt:variant>
      <vt:variant>
        <vt:lpwstr>_Toc146729502</vt:lpwstr>
      </vt:variant>
      <vt:variant>
        <vt:i4>1900592</vt:i4>
      </vt:variant>
      <vt:variant>
        <vt:i4>776</vt:i4>
      </vt:variant>
      <vt:variant>
        <vt:i4>0</vt:i4>
      </vt:variant>
      <vt:variant>
        <vt:i4>5</vt:i4>
      </vt:variant>
      <vt:variant>
        <vt:lpwstr/>
      </vt:variant>
      <vt:variant>
        <vt:lpwstr>_Toc146729501</vt:lpwstr>
      </vt:variant>
      <vt:variant>
        <vt:i4>1900592</vt:i4>
      </vt:variant>
      <vt:variant>
        <vt:i4>770</vt:i4>
      </vt:variant>
      <vt:variant>
        <vt:i4>0</vt:i4>
      </vt:variant>
      <vt:variant>
        <vt:i4>5</vt:i4>
      </vt:variant>
      <vt:variant>
        <vt:lpwstr/>
      </vt:variant>
      <vt:variant>
        <vt:lpwstr>_Toc146729500</vt:lpwstr>
      </vt:variant>
      <vt:variant>
        <vt:i4>1310769</vt:i4>
      </vt:variant>
      <vt:variant>
        <vt:i4>764</vt:i4>
      </vt:variant>
      <vt:variant>
        <vt:i4>0</vt:i4>
      </vt:variant>
      <vt:variant>
        <vt:i4>5</vt:i4>
      </vt:variant>
      <vt:variant>
        <vt:lpwstr/>
      </vt:variant>
      <vt:variant>
        <vt:lpwstr>_Toc146729499</vt:lpwstr>
      </vt:variant>
      <vt:variant>
        <vt:i4>1310769</vt:i4>
      </vt:variant>
      <vt:variant>
        <vt:i4>758</vt:i4>
      </vt:variant>
      <vt:variant>
        <vt:i4>0</vt:i4>
      </vt:variant>
      <vt:variant>
        <vt:i4>5</vt:i4>
      </vt:variant>
      <vt:variant>
        <vt:lpwstr/>
      </vt:variant>
      <vt:variant>
        <vt:lpwstr>_Toc146729498</vt:lpwstr>
      </vt:variant>
      <vt:variant>
        <vt:i4>1310769</vt:i4>
      </vt:variant>
      <vt:variant>
        <vt:i4>752</vt:i4>
      </vt:variant>
      <vt:variant>
        <vt:i4>0</vt:i4>
      </vt:variant>
      <vt:variant>
        <vt:i4>5</vt:i4>
      </vt:variant>
      <vt:variant>
        <vt:lpwstr/>
      </vt:variant>
      <vt:variant>
        <vt:lpwstr>_Toc146729497</vt:lpwstr>
      </vt:variant>
      <vt:variant>
        <vt:i4>1310769</vt:i4>
      </vt:variant>
      <vt:variant>
        <vt:i4>746</vt:i4>
      </vt:variant>
      <vt:variant>
        <vt:i4>0</vt:i4>
      </vt:variant>
      <vt:variant>
        <vt:i4>5</vt:i4>
      </vt:variant>
      <vt:variant>
        <vt:lpwstr/>
      </vt:variant>
      <vt:variant>
        <vt:lpwstr>_Toc146729496</vt:lpwstr>
      </vt:variant>
      <vt:variant>
        <vt:i4>1310769</vt:i4>
      </vt:variant>
      <vt:variant>
        <vt:i4>740</vt:i4>
      </vt:variant>
      <vt:variant>
        <vt:i4>0</vt:i4>
      </vt:variant>
      <vt:variant>
        <vt:i4>5</vt:i4>
      </vt:variant>
      <vt:variant>
        <vt:lpwstr/>
      </vt:variant>
      <vt:variant>
        <vt:lpwstr>_Toc146729495</vt:lpwstr>
      </vt:variant>
      <vt:variant>
        <vt:i4>1310769</vt:i4>
      </vt:variant>
      <vt:variant>
        <vt:i4>734</vt:i4>
      </vt:variant>
      <vt:variant>
        <vt:i4>0</vt:i4>
      </vt:variant>
      <vt:variant>
        <vt:i4>5</vt:i4>
      </vt:variant>
      <vt:variant>
        <vt:lpwstr/>
      </vt:variant>
      <vt:variant>
        <vt:lpwstr>_Toc146729494</vt:lpwstr>
      </vt:variant>
      <vt:variant>
        <vt:i4>1310769</vt:i4>
      </vt:variant>
      <vt:variant>
        <vt:i4>728</vt:i4>
      </vt:variant>
      <vt:variant>
        <vt:i4>0</vt:i4>
      </vt:variant>
      <vt:variant>
        <vt:i4>5</vt:i4>
      </vt:variant>
      <vt:variant>
        <vt:lpwstr/>
      </vt:variant>
      <vt:variant>
        <vt:lpwstr>_Toc146729493</vt:lpwstr>
      </vt:variant>
      <vt:variant>
        <vt:i4>1310769</vt:i4>
      </vt:variant>
      <vt:variant>
        <vt:i4>722</vt:i4>
      </vt:variant>
      <vt:variant>
        <vt:i4>0</vt:i4>
      </vt:variant>
      <vt:variant>
        <vt:i4>5</vt:i4>
      </vt:variant>
      <vt:variant>
        <vt:lpwstr/>
      </vt:variant>
      <vt:variant>
        <vt:lpwstr>_Toc146729492</vt:lpwstr>
      </vt:variant>
      <vt:variant>
        <vt:i4>1310769</vt:i4>
      </vt:variant>
      <vt:variant>
        <vt:i4>716</vt:i4>
      </vt:variant>
      <vt:variant>
        <vt:i4>0</vt:i4>
      </vt:variant>
      <vt:variant>
        <vt:i4>5</vt:i4>
      </vt:variant>
      <vt:variant>
        <vt:lpwstr/>
      </vt:variant>
      <vt:variant>
        <vt:lpwstr>_Toc146729491</vt:lpwstr>
      </vt:variant>
      <vt:variant>
        <vt:i4>1310769</vt:i4>
      </vt:variant>
      <vt:variant>
        <vt:i4>710</vt:i4>
      </vt:variant>
      <vt:variant>
        <vt:i4>0</vt:i4>
      </vt:variant>
      <vt:variant>
        <vt:i4>5</vt:i4>
      </vt:variant>
      <vt:variant>
        <vt:lpwstr/>
      </vt:variant>
      <vt:variant>
        <vt:lpwstr>_Toc146729490</vt:lpwstr>
      </vt:variant>
      <vt:variant>
        <vt:i4>1376305</vt:i4>
      </vt:variant>
      <vt:variant>
        <vt:i4>704</vt:i4>
      </vt:variant>
      <vt:variant>
        <vt:i4>0</vt:i4>
      </vt:variant>
      <vt:variant>
        <vt:i4>5</vt:i4>
      </vt:variant>
      <vt:variant>
        <vt:lpwstr/>
      </vt:variant>
      <vt:variant>
        <vt:lpwstr>_Toc146729489</vt:lpwstr>
      </vt:variant>
      <vt:variant>
        <vt:i4>1376305</vt:i4>
      </vt:variant>
      <vt:variant>
        <vt:i4>698</vt:i4>
      </vt:variant>
      <vt:variant>
        <vt:i4>0</vt:i4>
      </vt:variant>
      <vt:variant>
        <vt:i4>5</vt:i4>
      </vt:variant>
      <vt:variant>
        <vt:lpwstr/>
      </vt:variant>
      <vt:variant>
        <vt:lpwstr>_Toc146729488</vt:lpwstr>
      </vt:variant>
      <vt:variant>
        <vt:i4>1376305</vt:i4>
      </vt:variant>
      <vt:variant>
        <vt:i4>692</vt:i4>
      </vt:variant>
      <vt:variant>
        <vt:i4>0</vt:i4>
      </vt:variant>
      <vt:variant>
        <vt:i4>5</vt:i4>
      </vt:variant>
      <vt:variant>
        <vt:lpwstr/>
      </vt:variant>
      <vt:variant>
        <vt:lpwstr>_Toc146729487</vt:lpwstr>
      </vt:variant>
      <vt:variant>
        <vt:i4>1376305</vt:i4>
      </vt:variant>
      <vt:variant>
        <vt:i4>686</vt:i4>
      </vt:variant>
      <vt:variant>
        <vt:i4>0</vt:i4>
      </vt:variant>
      <vt:variant>
        <vt:i4>5</vt:i4>
      </vt:variant>
      <vt:variant>
        <vt:lpwstr/>
      </vt:variant>
      <vt:variant>
        <vt:lpwstr>_Toc146729486</vt:lpwstr>
      </vt:variant>
      <vt:variant>
        <vt:i4>1376305</vt:i4>
      </vt:variant>
      <vt:variant>
        <vt:i4>680</vt:i4>
      </vt:variant>
      <vt:variant>
        <vt:i4>0</vt:i4>
      </vt:variant>
      <vt:variant>
        <vt:i4>5</vt:i4>
      </vt:variant>
      <vt:variant>
        <vt:lpwstr/>
      </vt:variant>
      <vt:variant>
        <vt:lpwstr>_Toc146729485</vt:lpwstr>
      </vt:variant>
      <vt:variant>
        <vt:i4>1376305</vt:i4>
      </vt:variant>
      <vt:variant>
        <vt:i4>674</vt:i4>
      </vt:variant>
      <vt:variant>
        <vt:i4>0</vt:i4>
      </vt:variant>
      <vt:variant>
        <vt:i4>5</vt:i4>
      </vt:variant>
      <vt:variant>
        <vt:lpwstr/>
      </vt:variant>
      <vt:variant>
        <vt:lpwstr>_Toc146729484</vt:lpwstr>
      </vt:variant>
      <vt:variant>
        <vt:i4>1376305</vt:i4>
      </vt:variant>
      <vt:variant>
        <vt:i4>668</vt:i4>
      </vt:variant>
      <vt:variant>
        <vt:i4>0</vt:i4>
      </vt:variant>
      <vt:variant>
        <vt:i4>5</vt:i4>
      </vt:variant>
      <vt:variant>
        <vt:lpwstr/>
      </vt:variant>
      <vt:variant>
        <vt:lpwstr>_Toc146729483</vt:lpwstr>
      </vt:variant>
      <vt:variant>
        <vt:i4>1376305</vt:i4>
      </vt:variant>
      <vt:variant>
        <vt:i4>662</vt:i4>
      </vt:variant>
      <vt:variant>
        <vt:i4>0</vt:i4>
      </vt:variant>
      <vt:variant>
        <vt:i4>5</vt:i4>
      </vt:variant>
      <vt:variant>
        <vt:lpwstr/>
      </vt:variant>
      <vt:variant>
        <vt:lpwstr>_Toc146729482</vt:lpwstr>
      </vt:variant>
      <vt:variant>
        <vt:i4>1376305</vt:i4>
      </vt:variant>
      <vt:variant>
        <vt:i4>656</vt:i4>
      </vt:variant>
      <vt:variant>
        <vt:i4>0</vt:i4>
      </vt:variant>
      <vt:variant>
        <vt:i4>5</vt:i4>
      </vt:variant>
      <vt:variant>
        <vt:lpwstr/>
      </vt:variant>
      <vt:variant>
        <vt:lpwstr>_Toc146729481</vt:lpwstr>
      </vt:variant>
      <vt:variant>
        <vt:i4>1376305</vt:i4>
      </vt:variant>
      <vt:variant>
        <vt:i4>650</vt:i4>
      </vt:variant>
      <vt:variant>
        <vt:i4>0</vt:i4>
      </vt:variant>
      <vt:variant>
        <vt:i4>5</vt:i4>
      </vt:variant>
      <vt:variant>
        <vt:lpwstr/>
      </vt:variant>
      <vt:variant>
        <vt:lpwstr>_Toc146729480</vt:lpwstr>
      </vt:variant>
      <vt:variant>
        <vt:i4>1703985</vt:i4>
      </vt:variant>
      <vt:variant>
        <vt:i4>644</vt:i4>
      </vt:variant>
      <vt:variant>
        <vt:i4>0</vt:i4>
      </vt:variant>
      <vt:variant>
        <vt:i4>5</vt:i4>
      </vt:variant>
      <vt:variant>
        <vt:lpwstr/>
      </vt:variant>
      <vt:variant>
        <vt:lpwstr>_Toc146729479</vt:lpwstr>
      </vt:variant>
      <vt:variant>
        <vt:i4>1703985</vt:i4>
      </vt:variant>
      <vt:variant>
        <vt:i4>638</vt:i4>
      </vt:variant>
      <vt:variant>
        <vt:i4>0</vt:i4>
      </vt:variant>
      <vt:variant>
        <vt:i4>5</vt:i4>
      </vt:variant>
      <vt:variant>
        <vt:lpwstr/>
      </vt:variant>
      <vt:variant>
        <vt:lpwstr>_Toc146729478</vt:lpwstr>
      </vt:variant>
      <vt:variant>
        <vt:i4>1703985</vt:i4>
      </vt:variant>
      <vt:variant>
        <vt:i4>632</vt:i4>
      </vt:variant>
      <vt:variant>
        <vt:i4>0</vt:i4>
      </vt:variant>
      <vt:variant>
        <vt:i4>5</vt:i4>
      </vt:variant>
      <vt:variant>
        <vt:lpwstr/>
      </vt:variant>
      <vt:variant>
        <vt:lpwstr>_Toc146729477</vt:lpwstr>
      </vt:variant>
      <vt:variant>
        <vt:i4>1703985</vt:i4>
      </vt:variant>
      <vt:variant>
        <vt:i4>626</vt:i4>
      </vt:variant>
      <vt:variant>
        <vt:i4>0</vt:i4>
      </vt:variant>
      <vt:variant>
        <vt:i4>5</vt:i4>
      </vt:variant>
      <vt:variant>
        <vt:lpwstr/>
      </vt:variant>
      <vt:variant>
        <vt:lpwstr>_Toc146729476</vt:lpwstr>
      </vt:variant>
      <vt:variant>
        <vt:i4>1703985</vt:i4>
      </vt:variant>
      <vt:variant>
        <vt:i4>620</vt:i4>
      </vt:variant>
      <vt:variant>
        <vt:i4>0</vt:i4>
      </vt:variant>
      <vt:variant>
        <vt:i4>5</vt:i4>
      </vt:variant>
      <vt:variant>
        <vt:lpwstr/>
      </vt:variant>
      <vt:variant>
        <vt:lpwstr>_Toc146729475</vt:lpwstr>
      </vt:variant>
      <vt:variant>
        <vt:i4>1703985</vt:i4>
      </vt:variant>
      <vt:variant>
        <vt:i4>614</vt:i4>
      </vt:variant>
      <vt:variant>
        <vt:i4>0</vt:i4>
      </vt:variant>
      <vt:variant>
        <vt:i4>5</vt:i4>
      </vt:variant>
      <vt:variant>
        <vt:lpwstr/>
      </vt:variant>
      <vt:variant>
        <vt:lpwstr>_Toc146729474</vt:lpwstr>
      </vt:variant>
      <vt:variant>
        <vt:i4>1703985</vt:i4>
      </vt:variant>
      <vt:variant>
        <vt:i4>608</vt:i4>
      </vt:variant>
      <vt:variant>
        <vt:i4>0</vt:i4>
      </vt:variant>
      <vt:variant>
        <vt:i4>5</vt:i4>
      </vt:variant>
      <vt:variant>
        <vt:lpwstr/>
      </vt:variant>
      <vt:variant>
        <vt:lpwstr>_Toc146729473</vt:lpwstr>
      </vt:variant>
      <vt:variant>
        <vt:i4>1703985</vt:i4>
      </vt:variant>
      <vt:variant>
        <vt:i4>602</vt:i4>
      </vt:variant>
      <vt:variant>
        <vt:i4>0</vt:i4>
      </vt:variant>
      <vt:variant>
        <vt:i4>5</vt:i4>
      </vt:variant>
      <vt:variant>
        <vt:lpwstr/>
      </vt:variant>
      <vt:variant>
        <vt:lpwstr>_Toc146729472</vt:lpwstr>
      </vt:variant>
      <vt:variant>
        <vt:i4>1703985</vt:i4>
      </vt:variant>
      <vt:variant>
        <vt:i4>596</vt:i4>
      </vt:variant>
      <vt:variant>
        <vt:i4>0</vt:i4>
      </vt:variant>
      <vt:variant>
        <vt:i4>5</vt:i4>
      </vt:variant>
      <vt:variant>
        <vt:lpwstr/>
      </vt:variant>
      <vt:variant>
        <vt:lpwstr>_Toc146729471</vt:lpwstr>
      </vt:variant>
      <vt:variant>
        <vt:i4>1703985</vt:i4>
      </vt:variant>
      <vt:variant>
        <vt:i4>590</vt:i4>
      </vt:variant>
      <vt:variant>
        <vt:i4>0</vt:i4>
      </vt:variant>
      <vt:variant>
        <vt:i4>5</vt:i4>
      </vt:variant>
      <vt:variant>
        <vt:lpwstr/>
      </vt:variant>
      <vt:variant>
        <vt:lpwstr>_Toc146729470</vt:lpwstr>
      </vt:variant>
      <vt:variant>
        <vt:i4>1769521</vt:i4>
      </vt:variant>
      <vt:variant>
        <vt:i4>584</vt:i4>
      </vt:variant>
      <vt:variant>
        <vt:i4>0</vt:i4>
      </vt:variant>
      <vt:variant>
        <vt:i4>5</vt:i4>
      </vt:variant>
      <vt:variant>
        <vt:lpwstr/>
      </vt:variant>
      <vt:variant>
        <vt:lpwstr>_Toc146729469</vt:lpwstr>
      </vt:variant>
      <vt:variant>
        <vt:i4>1769521</vt:i4>
      </vt:variant>
      <vt:variant>
        <vt:i4>578</vt:i4>
      </vt:variant>
      <vt:variant>
        <vt:i4>0</vt:i4>
      </vt:variant>
      <vt:variant>
        <vt:i4>5</vt:i4>
      </vt:variant>
      <vt:variant>
        <vt:lpwstr/>
      </vt:variant>
      <vt:variant>
        <vt:lpwstr>_Toc146729468</vt:lpwstr>
      </vt:variant>
      <vt:variant>
        <vt:i4>1769521</vt:i4>
      </vt:variant>
      <vt:variant>
        <vt:i4>572</vt:i4>
      </vt:variant>
      <vt:variant>
        <vt:i4>0</vt:i4>
      </vt:variant>
      <vt:variant>
        <vt:i4>5</vt:i4>
      </vt:variant>
      <vt:variant>
        <vt:lpwstr/>
      </vt:variant>
      <vt:variant>
        <vt:lpwstr>_Toc146729467</vt:lpwstr>
      </vt:variant>
      <vt:variant>
        <vt:i4>1769521</vt:i4>
      </vt:variant>
      <vt:variant>
        <vt:i4>566</vt:i4>
      </vt:variant>
      <vt:variant>
        <vt:i4>0</vt:i4>
      </vt:variant>
      <vt:variant>
        <vt:i4>5</vt:i4>
      </vt:variant>
      <vt:variant>
        <vt:lpwstr/>
      </vt:variant>
      <vt:variant>
        <vt:lpwstr>_Toc146729466</vt:lpwstr>
      </vt:variant>
      <vt:variant>
        <vt:i4>1769521</vt:i4>
      </vt:variant>
      <vt:variant>
        <vt:i4>560</vt:i4>
      </vt:variant>
      <vt:variant>
        <vt:i4>0</vt:i4>
      </vt:variant>
      <vt:variant>
        <vt:i4>5</vt:i4>
      </vt:variant>
      <vt:variant>
        <vt:lpwstr/>
      </vt:variant>
      <vt:variant>
        <vt:lpwstr>_Toc146729465</vt:lpwstr>
      </vt:variant>
      <vt:variant>
        <vt:i4>1769521</vt:i4>
      </vt:variant>
      <vt:variant>
        <vt:i4>554</vt:i4>
      </vt:variant>
      <vt:variant>
        <vt:i4>0</vt:i4>
      </vt:variant>
      <vt:variant>
        <vt:i4>5</vt:i4>
      </vt:variant>
      <vt:variant>
        <vt:lpwstr/>
      </vt:variant>
      <vt:variant>
        <vt:lpwstr>_Toc146729464</vt:lpwstr>
      </vt:variant>
      <vt:variant>
        <vt:i4>1769521</vt:i4>
      </vt:variant>
      <vt:variant>
        <vt:i4>548</vt:i4>
      </vt:variant>
      <vt:variant>
        <vt:i4>0</vt:i4>
      </vt:variant>
      <vt:variant>
        <vt:i4>5</vt:i4>
      </vt:variant>
      <vt:variant>
        <vt:lpwstr/>
      </vt:variant>
      <vt:variant>
        <vt:lpwstr>_Toc146729463</vt:lpwstr>
      </vt:variant>
      <vt:variant>
        <vt:i4>1769521</vt:i4>
      </vt:variant>
      <vt:variant>
        <vt:i4>542</vt:i4>
      </vt:variant>
      <vt:variant>
        <vt:i4>0</vt:i4>
      </vt:variant>
      <vt:variant>
        <vt:i4>5</vt:i4>
      </vt:variant>
      <vt:variant>
        <vt:lpwstr/>
      </vt:variant>
      <vt:variant>
        <vt:lpwstr>_Toc146729462</vt:lpwstr>
      </vt:variant>
      <vt:variant>
        <vt:i4>1769521</vt:i4>
      </vt:variant>
      <vt:variant>
        <vt:i4>536</vt:i4>
      </vt:variant>
      <vt:variant>
        <vt:i4>0</vt:i4>
      </vt:variant>
      <vt:variant>
        <vt:i4>5</vt:i4>
      </vt:variant>
      <vt:variant>
        <vt:lpwstr/>
      </vt:variant>
      <vt:variant>
        <vt:lpwstr>_Toc146729461</vt:lpwstr>
      </vt:variant>
      <vt:variant>
        <vt:i4>1769521</vt:i4>
      </vt:variant>
      <vt:variant>
        <vt:i4>530</vt:i4>
      </vt:variant>
      <vt:variant>
        <vt:i4>0</vt:i4>
      </vt:variant>
      <vt:variant>
        <vt:i4>5</vt:i4>
      </vt:variant>
      <vt:variant>
        <vt:lpwstr/>
      </vt:variant>
      <vt:variant>
        <vt:lpwstr>_Toc146729460</vt:lpwstr>
      </vt:variant>
      <vt:variant>
        <vt:i4>1572913</vt:i4>
      </vt:variant>
      <vt:variant>
        <vt:i4>524</vt:i4>
      </vt:variant>
      <vt:variant>
        <vt:i4>0</vt:i4>
      </vt:variant>
      <vt:variant>
        <vt:i4>5</vt:i4>
      </vt:variant>
      <vt:variant>
        <vt:lpwstr/>
      </vt:variant>
      <vt:variant>
        <vt:lpwstr>_Toc146729459</vt:lpwstr>
      </vt:variant>
      <vt:variant>
        <vt:i4>1572913</vt:i4>
      </vt:variant>
      <vt:variant>
        <vt:i4>518</vt:i4>
      </vt:variant>
      <vt:variant>
        <vt:i4>0</vt:i4>
      </vt:variant>
      <vt:variant>
        <vt:i4>5</vt:i4>
      </vt:variant>
      <vt:variant>
        <vt:lpwstr/>
      </vt:variant>
      <vt:variant>
        <vt:lpwstr>_Toc146729458</vt:lpwstr>
      </vt:variant>
      <vt:variant>
        <vt:i4>1572913</vt:i4>
      </vt:variant>
      <vt:variant>
        <vt:i4>512</vt:i4>
      </vt:variant>
      <vt:variant>
        <vt:i4>0</vt:i4>
      </vt:variant>
      <vt:variant>
        <vt:i4>5</vt:i4>
      </vt:variant>
      <vt:variant>
        <vt:lpwstr/>
      </vt:variant>
      <vt:variant>
        <vt:lpwstr>_Toc146729457</vt:lpwstr>
      </vt:variant>
      <vt:variant>
        <vt:i4>1572913</vt:i4>
      </vt:variant>
      <vt:variant>
        <vt:i4>506</vt:i4>
      </vt:variant>
      <vt:variant>
        <vt:i4>0</vt:i4>
      </vt:variant>
      <vt:variant>
        <vt:i4>5</vt:i4>
      </vt:variant>
      <vt:variant>
        <vt:lpwstr/>
      </vt:variant>
      <vt:variant>
        <vt:lpwstr>_Toc146729456</vt:lpwstr>
      </vt:variant>
      <vt:variant>
        <vt:i4>1572913</vt:i4>
      </vt:variant>
      <vt:variant>
        <vt:i4>500</vt:i4>
      </vt:variant>
      <vt:variant>
        <vt:i4>0</vt:i4>
      </vt:variant>
      <vt:variant>
        <vt:i4>5</vt:i4>
      </vt:variant>
      <vt:variant>
        <vt:lpwstr/>
      </vt:variant>
      <vt:variant>
        <vt:lpwstr>_Toc146729455</vt:lpwstr>
      </vt:variant>
      <vt:variant>
        <vt:i4>1572913</vt:i4>
      </vt:variant>
      <vt:variant>
        <vt:i4>494</vt:i4>
      </vt:variant>
      <vt:variant>
        <vt:i4>0</vt:i4>
      </vt:variant>
      <vt:variant>
        <vt:i4>5</vt:i4>
      </vt:variant>
      <vt:variant>
        <vt:lpwstr/>
      </vt:variant>
      <vt:variant>
        <vt:lpwstr>_Toc146729454</vt:lpwstr>
      </vt:variant>
      <vt:variant>
        <vt:i4>1572913</vt:i4>
      </vt:variant>
      <vt:variant>
        <vt:i4>488</vt:i4>
      </vt:variant>
      <vt:variant>
        <vt:i4>0</vt:i4>
      </vt:variant>
      <vt:variant>
        <vt:i4>5</vt:i4>
      </vt:variant>
      <vt:variant>
        <vt:lpwstr/>
      </vt:variant>
      <vt:variant>
        <vt:lpwstr>_Toc146729453</vt:lpwstr>
      </vt:variant>
      <vt:variant>
        <vt:i4>1572913</vt:i4>
      </vt:variant>
      <vt:variant>
        <vt:i4>482</vt:i4>
      </vt:variant>
      <vt:variant>
        <vt:i4>0</vt:i4>
      </vt:variant>
      <vt:variant>
        <vt:i4>5</vt:i4>
      </vt:variant>
      <vt:variant>
        <vt:lpwstr/>
      </vt:variant>
      <vt:variant>
        <vt:lpwstr>_Toc146729452</vt:lpwstr>
      </vt:variant>
      <vt:variant>
        <vt:i4>1572913</vt:i4>
      </vt:variant>
      <vt:variant>
        <vt:i4>476</vt:i4>
      </vt:variant>
      <vt:variant>
        <vt:i4>0</vt:i4>
      </vt:variant>
      <vt:variant>
        <vt:i4>5</vt:i4>
      </vt:variant>
      <vt:variant>
        <vt:lpwstr/>
      </vt:variant>
      <vt:variant>
        <vt:lpwstr>_Toc146729451</vt:lpwstr>
      </vt:variant>
      <vt:variant>
        <vt:i4>1572913</vt:i4>
      </vt:variant>
      <vt:variant>
        <vt:i4>470</vt:i4>
      </vt:variant>
      <vt:variant>
        <vt:i4>0</vt:i4>
      </vt:variant>
      <vt:variant>
        <vt:i4>5</vt:i4>
      </vt:variant>
      <vt:variant>
        <vt:lpwstr/>
      </vt:variant>
      <vt:variant>
        <vt:lpwstr>_Toc146729450</vt:lpwstr>
      </vt:variant>
      <vt:variant>
        <vt:i4>1638449</vt:i4>
      </vt:variant>
      <vt:variant>
        <vt:i4>464</vt:i4>
      </vt:variant>
      <vt:variant>
        <vt:i4>0</vt:i4>
      </vt:variant>
      <vt:variant>
        <vt:i4>5</vt:i4>
      </vt:variant>
      <vt:variant>
        <vt:lpwstr/>
      </vt:variant>
      <vt:variant>
        <vt:lpwstr>_Toc146729449</vt:lpwstr>
      </vt:variant>
      <vt:variant>
        <vt:i4>1638449</vt:i4>
      </vt:variant>
      <vt:variant>
        <vt:i4>458</vt:i4>
      </vt:variant>
      <vt:variant>
        <vt:i4>0</vt:i4>
      </vt:variant>
      <vt:variant>
        <vt:i4>5</vt:i4>
      </vt:variant>
      <vt:variant>
        <vt:lpwstr/>
      </vt:variant>
      <vt:variant>
        <vt:lpwstr>_Toc146729448</vt:lpwstr>
      </vt:variant>
      <vt:variant>
        <vt:i4>1638449</vt:i4>
      </vt:variant>
      <vt:variant>
        <vt:i4>452</vt:i4>
      </vt:variant>
      <vt:variant>
        <vt:i4>0</vt:i4>
      </vt:variant>
      <vt:variant>
        <vt:i4>5</vt:i4>
      </vt:variant>
      <vt:variant>
        <vt:lpwstr/>
      </vt:variant>
      <vt:variant>
        <vt:lpwstr>_Toc146729447</vt:lpwstr>
      </vt:variant>
      <vt:variant>
        <vt:i4>1638449</vt:i4>
      </vt:variant>
      <vt:variant>
        <vt:i4>446</vt:i4>
      </vt:variant>
      <vt:variant>
        <vt:i4>0</vt:i4>
      </vt:variant>
      <vt:variant>
        <vt:i4>5</vt:i4>
      </vt:variant>
      <vt:variant>
        <vt:lpwstr/>
      </vt:variant>
      <vt:variant>
        <vt:lpwstr>_Toc146729446</vt:lpwstr>
      </vt:variant>
      <vt:variant>
        <vt:i4>1638449</vt:i4>
      </vt:variant>
      <vt:variant>
        <vt:i4>440</vt:i4>
      </vt:variant>
      <vt:variant>
        <vt:i4>0</vt:i4>
      </vt:variant>
      <vt:variant>
        <vt:i4>5</vt:i4>
      </vt:variant>
      <vt:variant>
        <vt:lpwstr/>
      </vt:variant>
      <vt:variant>
        <vt:lpwstr>_Toc146729445</vt:lpwstr>
      </vt:variant>
      <vt:variant>
        <vt:i4>1638449</vt:i4>
      </vt:variant>
      <vt:variant>
        <vt:i4>434</vt:i4>
      </vt:variant>
      <vt:variant>
        <vt:i4>0</vt:i4>
      </vt:variant>
      <vt:variant>
        <vt:i4>5</vt:i4>
      </vt:variant>
      <vt:variant>
        <vt:lpwstr/>
      </vt:variant>
      <vt:variant>
        <vt:lpwstr>_Toc146729444</vt:lpwstr>
      </vt:variant>
      <vt:variant>
        <vt:i4>1638449</vt:i4>
      </vt:variant>
      <vt:variant>
        <vt:i4>428</vt:i4>
      </vt:variant>
      <vt:variant>
        <vt:i4>0</vt:i4>
      </vt:variant>
      <vt:variant>
        <vt:i4>5</vt:i4>
      </vt:variant>
      <vt:variant>
        <vt:lpwstr/>
      </vt:variant>
      <vt:variant>
        <vt:lpwstr>_Toc146729443</vt:lpwstr>
      </vt:variant>
      <vt:variant>
        <vt:i4>1638449</vt:i4>
      </vt:variant>
      <vt:variant>
        <vt:i4>422</vt:i4>
      </vt:variant>
      <vt:variant>
        <vt:i4>0</vt:i4>
      </vt:variant>
      <vt:variant>
        <vt:i4>5</vt:i4>
      </vt:variant>
      <vt:variant>
        <vt:lpwstr/>
      </vt:variant>
      <vt:variant>
        <vt:lpwstr>_Toc146729442</vt:lpwstr>
      </vt:variant>
      <vt:variant>
        <vt:i4>1638449</vt:i4>
      </vt:variant>
      <vt:variant>
        <vt:i4>416</vt:i4>
      </vt:variant>
      <vt:variant>
        <vt:i4>0</vt:i4>
      </vt:variant>
      <vt:variant>
        <vt:i4>5</vt:i4>
      </vt:variant>
      <vt:variant>
        <vt:lpwstr/>
      </vt:variant>
      <vt:variant>
        <vt:lpwstr>_Toc146729441</vt:lpwstr>
      </vt:variant>
      <vt:variant>
        <vt:i4>1638449</vt:i4>
      </vt:variant>
      <vt:variant>
        <vt:i4>410</vt:i4>
      </vt:variant>
      <vt:variant>
        <vt:i4>0</vt:i4>
      </vt:variant>
      <vt:variant>
        <vt:i4>5</vt:i4>
      </vt:variant>
      <vt:variant>
        <vt:lpwstr/>
      </vt:variant>
      <vt:variant>
        <vt:lpwstr>_Toc146729440</vt:lpwstr>
      </vt:variant>
      <vt:variant>
        <vt:i4>1966129</vt:i4>
      </vt:variant>
      <vt:variant>
        <vt:i4>404</vt:i4>
      </vt:variant>
      <vt:variant>
        <vt:i4>0</vt:i4>
      </vt:variant>
      <vt:variant>
        <vt:i4>5</vt:i4>
      </vt:variant>
      <vt:variant>
        <vt:lpwstr/>
      </vt:variant>
      <vt:variant>
        <vt:lpwstr>_Toc146729439</vt:lpwstr>
      </vt:variant>
      <vt:variant>
        <vt:i4>1966129</vt:i4>
      </vt:variant>
      <vt:variant>
        <vt:i4>398</vt:i4>
      </vt:variant>
      <vt:variant>
        <vt:i4>0</vt:i4>
      </vt:variant>
      <vt:variant>
        <vt:i4>5</vt:i4>
      </vt:variant>
      <vt:variant>
        <vt:lpwstr/>
      </vt:variant>
      <vt:variant>
        <vt:lpwstr>_Toc146729438</vt:lpwstr>
      </vt:variant>
      <vt:variant>
        <vt:i4>1966129</vt:i4>
      </vt:variant>
      <vt:variant>
        <vt:i4>392</vt:i4>
      </vt:variant>
      <vt:variant>
        <vt:i4>0</vt:i4>
      </vt:variant>
      <vt:variant>
        <vt:i4>5</vt:i4>
      </vt:variant>
      <vt:variant>
        <vt:lpwstr/>
      </vt:variant>
      <vt:variant>
        <vt:lpwstr>_Toc146729437</vt:lpwstr>
      </vt:variant>
      <vt:variant>
        <vt:i4>1966129</vt:i4>
      </vt:variant>
      <vt:variant>
        <vt:i4>386</vt:i4>
      </vt:variant>
      <vt:variant>
        <vt:i4>0</vt:i4>
      </vt:variant>
      <vt:variant>
        <vt:i4>5</vt:i4>
      </vt:variant>
      <vt:variant>
        <vt:lpwstr/>
      </vt:variant>
      <vt:variant>
        <vt:lpwstr>_Toc146729436</vt:lpwstr>
      </vt:variant>
      <vt:variant>
        <vt:i4>1966129</vt:i4>
      </vt:variant>
      <vt:variant>
        <vt:i4>380</vt:i4>
      </vt:variant>
      <vt:variant>
        <vt:i4>0</vt:i4>
      </vt:variant>
      <vt:variant>
        <vt:i4>5</vt:i4>
      </vt:variant>
      <vt:variant>
        <vt:lpwstr/>
      </vt:variant>
      <vt:variant>
        <vt:lpwstr>_Toc146729435</vt:lpwstr>
      </vt:variant>
      <vt:variant>
        <vt:i4>1966129</vt:i4>
      </vt:variant>
      <vt:variant>
        <vt:i4>374</vt:i4>
      </vt:variant>
      <vt:variant>
        <vt:i4>0</vt:i4>
      </vt:variant>
      <vt:variant>
        <vt:i4>5</vt:i4>
      </vt:variant>
      <vt:variant>
        <vt:lpwstr/>
      </vt:variant>
      <vt:variant>
        <vt:lpwstr>_Toc146729434</vt:lpwstr>
      </vt:variant>
      <vt:variant>
        <vt:i4>1966129</vt:i4>
      </vt:variant>
      <vt:variant>
        <vt:i4>368</vt:i4>
      </vt:variant>
      <vt:variant>
        <vt:i4>0</vt:i4>
      </vt:variant>
      <vt:variant>
        <vt:i4>5</vt:i4>
      </vt:variant>
      <vt:variant>
        <vt:lpwstr/>
      </vt:variant>
      <vt:variant>
        <vt:lpwstr>_Toc146729433</vt:lpwstr>
      </vt:variant>
      <vt:variant>
        <vt:i4>1966129</vt:i4>
      </vt:variant>
      <vt:variant>
        <vt:i4>362</vt:i4>
      </vt:variant>
      <vt:variant>
        <vt:i4>0</vt:i4>
      </vt:variant>
      <vt:variant>
        <vt:i4>5</vt:i4>
      </vt:variant>
      <vt:variant>
        <vt:lpwstr/>
      </vt:variant>
      <vt:variant>
        <vt:lpwstr>_Toc146729432</vt:lpwstr>
      </vt:variant>
      <vt:variant>
        <vt:i4>1966129</vt:i4>
      </vt:variant>
      <vt:variant>
        <vt:i4>356</vt:i4>
      </vt:variant>
      <vt:variant>
        <vt:i4>0</vt:i4>
      </vt:variant>
      <vt:variant>
        <vt:i4>5</vt:i4>
      </vt:variant>
      <vt:variant>
        <vt:lpwstr/>
      </vt:variant>
      <vt:variant>
        <vt:lpwstr>_Toc146729431</vt:lpwstr>
      </vt:variant>
      <vt:variant>
        <vt:i4>1966129</vt:i4>
      </vt:variant>
      <vt:variant>
        <vt:i4>350</vt:i4>
      </vt:variant>
      <vt:variant>
        <vt:i4>0</vt:i4>
      </vt:variant>
      <vt:variant>
        <vt:i4>5</vt:i4>
      </vt:variant>
      <vt:variant>
        <vt:lpwstr/>
      </vt:variant>
      <vt:variant>
        <vt:lpwstr>_Toc146729430</vt:lpwstr>
      </vt:variant>
      <vt:variant>
        <vt:i4>2031665</vt:i4>
      </vt:variant>
      <vt:variant>
        <vt:i4>344</vt:i4>
      </vt:variant>
      <vt:variant>
        <vt:i4>0</vt:i4>
      </vt:variant>
      <vt:variant>
        <vt:i4>5</vt:i4>
      </vt:variant>
      <vt:variant>
        <vt:lpwstr/>
      </vt:variant>
      <vt:variant>
        <vt:lpwstr>_Toc146729429</vt:lpwstr>
      </vt:variant>
      <vt:variant>
        <vt:i4>2031665</vt:i4>
      </vt:variant>
      <vt:variant>
        <vt:i4>338</vt:i4>
      </vt:variant>
      <vt:variant>
        <vt:i4>0</vt:i4>
      </vt:variant>
      <vt:variant>
        <vt:i4>5</vt:i4>
      </vt:variant>
      <vt:variant>
        <vt:lpwstr/>
      </vt:variant>
      <vt:variant>
        <vt:lpwstr>_Toc146729428</vt:lpwstr>
      </vt:variant>
      <vt:variant>
        <vt:i4>2031665</vt:i4>
      </vt:variant>
      <vt:variant>
        <vt:i4>332</vt:i4>
      </vt:variant>
      <vt:variant>
        <vt:i4>0</vt:i4>
      </vt:variant>
      <vt:variant>
        <vt:i4>5</vt:i4>
      </vt:variant>
      <vt:variant>
        <vt:lpwstr/>
      </vt:variant>
      <vt:variant>
        <vt:lpwstr>_Toc146729427</vt:lpwstr>
      </vt:variant>
      <vt:variant>
        <vt:i4>2031665</vt:i4>
      </vt:variant>
      <vt:variant>
        <vt:i4>326</vt:i4>
      </vt:variant>
      <vt:variant>
        <vt:i4>0</vt:i4>
      </vt:variant>
      <vt:variant>
        <vt:i4>5</vt:i4>
      </vt:variant>
      <vt:variant>
        <vt:lpwstr/>
      </vt:variant>
      <vt:variant>
        <vt:lpwstr>_Toc146729426</vt:lpwstr>
      </vt:variant>
      <vt:variant>
        <vt:i4>2031665</vt:i4>
      </vt:variant>
      <vt:variant>
        <vt:i4>320</vt:i4>
      </vt:variant>
      <vt:variant>
        <vt:i4>0</vt:i4>
      </vt:variant>
      <vt:variant>
        <vt:i4>5</vt:i4>
      </vt:variant>
      <vt:variant>
        <vt:lpwstr/>
      </vt:variant>
      <vt:variant>
        <vt:lpwstr>_Toc146729425</vt:lpwstr>
      </vt:variant>
      <vt:variant>
        <vt:i4>2031665</vt:i4>
      </vt:variant>
      <vt:variant>
        <vt:i4>314</vt:i4>
      </vt:variant>
      <vt:variant>
        <vt:i4>0</vt:i4>
      </vt:variant>
      <vt:variant>
        <vt:i4>5</vt:i4>
      </vt:variant>
      <vt:variant>
        <vt:lpwstr/>
      </vt:variant>
      <vt:variant>
        <vt:lpwstr>_Toc146729424</vt:lpwstr>
      </vt:variant>
      <vt:variant>
        <vt:i4>2031665</vt:i4>
      </vt:variant>
      <vt:variant>
        <vt:i4>308</vt:i4>
      </vt:variant>
      <vt:variant>
        <vt:i4>0</vt:i4>
      </vt:variant>
      <vt:variant>
        <vt:i4>5</vt:i4>
      </vt:variant>
      <vt:variant>
        <vt:lpwstr/>
      </vt:variant>
      <vt:variant>
        <vt:lpwstr>_Toc146729423</vt:lpwstr>
      </vt:variant>
      <vt:variant>
        <vt:i4>2031665</vt:i4>
      </vt:variant>
      <vt:variant>
        <vt:i4>302</vt:i4>
      </vt:variant>
      <vt:variant>
        <vt:i4>0</vt:i4>
      </vt:variant>
      <vt:variant>
        <vt:i4>5</vt:i4>
      </vt:variant>
      <vt:variant>
        <vt:lpwstr/>
      </vt:variant>
      <vt:variant>
        <vt:lpwstr>_Toc146729422</vt:lpwstr>
      </vt:variant>
      <vt:variant>
        <vt:i4>2031665</vt:i4>
      </vt:variant>
      <vt:variant>
        <vt:i4>296</vt:i4>
      </vt:variant>
      <vt:variant>
        <vt:i4>0</vt:i4>
      </vt:variant>
      <vt:variant>
        <vt:i4>5</vt:i4>
      </vt:variant>
      <vt:variant>
        <vt:lpwstr/>
      </vt:variant>
      <vt:variant>
        <vt:lpwstr>_Toc146729421</vt:lpwstr>
      </vt:variant>
      <vt:variant>
        <vt:i4>2031665</vt:i4>
      </vt:variant>
      <vt:variant>
        <vt:i4>290</vt:i4>
      </vt:variant>
      <vt:variant>
        <vt:i4>0</vt:i4>
      </vt:variant>
      <vt:variant>
        <vt:i4>5</vt:i4>
      </vt:variant>
      <vt:variant>
        <vt:lpwstr/>
      </vt:variant>
      <vt:variant>
        <vt:lpwstr>_Toc146729420</vt:lpwstr>
      </vt:variant>
      <vt:variant>
        <vt:i4>1835057</vt:i4>
      </vt:variant>
      <vt:variant>
        <vt:i4>284</vt:i4>
      </vt:variant>
      <vt:variant>
        <vt:i4>0</vt:i4>
      </vt:variant>
      <vt:variant>
        <vt:i4>5</vt:i4>
      </vt:variant>
      <vt:variant>
        <vt:lpwstr/>
      </vt:variant>
      <vt:variant>
        <vt:lpwstr>_Toc146729419</vt:lpwstr>
      </vt:variant>
      <vt:variant>
        <vt:i4>1835057</vt:i4>
      </vt:variant>
      <vt:variant>
        <vt:i4>278</vt:i4>
      </vt:variant>
      <vt:variant>
        <vt:i4>0</vt:i4>
      </vt:variant>
      <vt:variant>
        <vt:i4>5</vt:i4>
      </vt:variant>
      <vt:variant>
        <vt:lpwstr/>
      </vt:variant>
      <vt:variant>
        <vt:lpwstr>_Toc146729418</vt:lpwstr>
      </vt:variant>
      <vt:variant>
        <vt:i4>1835057</vt:i4>
      </vt:variant>
      <vt:variant>
        <vt:i4>272</vt:i4>
      </vt:variant>
      <vt:variant>
        <vt:i4>0</vt:i4>
      </vt:variant>
      <vt:variant>
        <vt:i4>5</vt:i4>
      </vt:variant>
      <vt:variant>
        <vt:lpwstr/>
      </vt:variant>
      <vt:variant>
        <vt:lpwstr>_Toc146729417</vt:lpwstr>
      </vt:variant>
      <vt:variant>
        <vt:i4>1835057</vt:i4>
      </vt:variant>
      <vt:variant>
        <vt:i4>266</vt:i4>
      </vt:variant>
      <vt:variant>
        <vt:i4>0</vt:i4>
      </vt:variant>
      <vt:variant>
        <vt:i4>5</vt:i4>
      </vt:variant>
      <vt:variant>
        <vt:lpwstr/>
      </vt:variant>
      <vt:variant>
        <vt:lpwstr>_Toc146729416</vt:lpwstr>
      </vt:variant>
      <vt:variant>
        <vt:i4>1835057</vt:i4>
      </vt:variant>
      <vt:variant>
        <vt:i4>260</vt:i4>
      </vt:variant>
      <vt:variant>
        <vt:i4>0</vt:i4>
      </vt:variant>
      <vt:variant>
        <vt:i4>5</vt:i4>
      </vt:variant>
      <vt:variant>
        <vt:lpwstr/>
      </vt:variant>
      <vt:variant>
        <vt:lpwstr>_Toc146729415</vt:lpwstr>
      </vt:variant>
      <vt:variant>
        <vt:i4>1835057</vt:i4>
      </vt:variant>
      <vt:variant>
        <vt:i4>254</vt:i4>
      </vt:variant>
      <vt:variant>
        <vt:i4>0</vt:i4>
      </vt:variant>
      <vt:variant>
        <vt:i4>5</vt:i4>
      </vt:variant>
      <vt:variant>
        <vt:lpwstr/>
      </vt:variant>
      <vt:variant>
        <vt:lpwstr>_Toc146729414</vt:lpwstr>
      </vt:variant>
      <vt:variant>
        <vt:i4>1835057</vt:i4>
      </vt:variant>
      <vt:variant>
        <vt:i4>248</vt:i4>
      </vt:variant>
      <vt:variant>
        <vt:i4>0</vt:i4>
      </vt:variant>
      <vt:variant>
        <vt:i4>5</vt:i4>
      </vt:variant>
      <vt:variant>
        <vt:lpwstr/>
      </vt:variant>
      <vt:variant>
        <vt:lpwstr>_Toc146729413</vt:lpwstr>
      </vt:variant>
      <vt:variant>
        <vt:i4>1835057</vt:i4>
      </vt:variant>
      <vt:variant>
        <vt:i4>242</vt:i4>
      </vt:variant>
      <vt:variant>
        <vt:i4>0</vt:i4>
      </vt:variant>
      <vt:variant>
        <vt:i4>5</vt:i4>
      </vt:variant>
      <vt:variant>
        <vt:lpwstr/>
      </vt:variant>
      <vt:variant>
        <vt:lpwstr>_Toc146729412</vt:lpwstr>
      </vt:variant>
      <vt:variant>
        <vt:i4>1835057</vt:i4>
      </vt:variant>
      <vt:variant>
        <vt:i4>236</vt:i4>
      </vt:variant>
      <vt:variant>
        <vt:i4>0</vt:i4>
      </vt:variant>
      <vt:variant>
        <vt:i4>5</vt:i4>
      </vt:variant>
      <vt:variant>
        <vt:lpwstr/>
      </vt:variant>
      <vt:variant>
        <vt:lpwstr>_Toc146729411</vt:lpwstr>
      </vt:variant>
      <vt:variant>
        <vt:i4>1835057</vt:i4>
      </vt:variant>
      <vt:variant>
        <vt:i4>230</vt:i4>
      </vt:variant>
      <vt:variant>
        <vt:i4>0</vt:i4>
      </vt:variant>
      <vt:variant>
        <vt:i4>5</vt:i4>
      </vt:variant>
      <vt:variant>
        <vt:lpwstr/>
      </vt:variant>
      <vt:variant>
        <vt:lpwstr>_Toc146729410</vt:lpwstr>
      </vt:variant>
      <vt:variant>
        <vt:i4>1900593</vt:i4>
      </vt:variant>
      <vt:variant>
        <vt:i4>224</vt:i4>
      </vt:variant>
      <vt:variant>
        <vt:i4>0</vt:i4>
      </vt:variant>
      <vt:variant>
        <vt:i4>5</vt:i4>
      </vt:variant>
      <vt:variant>
        <vt:lpwstr/>
      </vt:variant>
      <vt:variant>
        <vt:lpwstr>_Toc146729409</vt:lpwstr>
      </vt:variant>
      <vt:variant>
        <vt:i4>1900593</vt:i4>
      </vt:variant>
      <vt:variant>
        <vt:i4>218</vt:i4>
      </vt:variant>
      <vt:variant>
        <vt:i4>0</vt:i4>
      </vt:variant>
      <vt:variant>
        <vt:i4>5</vt:i4>
      </vt:variant>
      <vt:variant>
        <vt:lpwstr/>
      </vt:variant>
      <vt:variant>
        <vt:lpwstr>_Toc146729408</vt:lpwstr>
      </vt:variant>
      <vt:variant>
        <vt:i4>1900593</vt:i4>
      </vt:variant>
      <vt:variant>
        <vt:i4>212</vt:i4>
      </vt:variant>
      <vt:variant>
        <vt:i4>0</vt:i4>
      </vt:variant>
      <vt:variant>
        <vt:i4>5</vt:i4>
      </vt:variant>
      <vt:variant>
        <vt:lpwstr/>
      </vt:variant>
      <vt:variant>
        <vt:lpwstr>_Toc146729407</vt:lpwstr>
      </vt:variant>
      <vt:variant>
        <vt:i4>1900593</vt:i4>
      </vt:variant>
      <vt:variant>
        <vt:i4>206</vt:i4>
      </vt:variant>
      <vt:variant>
        <vt:i4>0</vt:i4>
      </vt:variant>
      <vt:variant>
        <vt:i4>5</vt:i4>
      </vt:variant>
      <vt:variant>
        <vt:lpwstr/>
      </vt:variant>
      <vt:variant>
        <vt:lpwstr>_Toc146729406</vt:lpwstr>
      </vt:variant>
      <vt:variant>
        <vt:i4>1900593</vt:i4>
      </vt:variant>
      <vt:variant>
        <vt:i4>200</vt:i4>
      </vt:variant>
      <vt:variant>
        <vt:i4>0</vt:i4>
      </vt:variant>
      <vt:variant>
        <vt:i4>5</vt:i4>
      </vt:variant>
      <vt:variant>
        <vt:lpwstr/>
      </vt:variant>
      <vt:variant>
        <vt:lpwstr>_Toc146729405</vt:lpwstr>
      </vt:variant>
      <vt:variant>
        <vt:i4>1900593</vt:i4>
      </vt:variant>
      <vt:variant>
        <vt:i4>194</vt:i4>
      </vt:variant>
      <vt:variant>
        <vt:i4>0</vt:i4>
      </vt:variant>
      <vt:variant>
        <vt:i4>5</vt:i4>
      </vt:variant>
      <vt:variant>
        <vt:lpwstr/>
      </vt:variant>
      <vt:variant>
        <vt:lpwstr>_Toc146729404</vt:lpwstr>
      </vt:variant>
      <vt:variant>
        <vt:i4>1900593</vt:i4>
      </vt:variant>
      <vt:variant>
        <vt:i4>188</vt:i4>
      </vt:variant>
      <vt:variant>
        <vt:i4>0</vt:i4>
      </vt:variant>
      <vt:variant>
        <vt:i4>5</vt:i4>
      </vt:variant>
      <vt:variant>
        <vt:lpwstr/>
      </vt:variant>
      <vt:variant>
        <vt:lpwstr>_Toc146729403</vt:lpwstr>
      </vt:variant>
      <vt:variant>
        <vt:i4>1900593</vt:i4>
      </vt:variant>
      <vt:variant>
        <vt:i4>182</vt:i4>
      </vt:variant>
      <vt:variant>
        <vt:i4>0</vt:i4>
      </vt:variant>
      <vt:variant>
        <vt:i4>5</vt:i4>
      </vt:variant>
      <vt:variant>
        <vt:lpwstr/>
      </vt:variant>
      <vt:variant>
        <vt:lpwstr>_Toc146729402</vt:lpwstr>
      </vt:variant>
      <vt:variant>
        <vt:i4>1900593</vt:i4>
      </vt:variant>
      <vt:variant>
        <vt:i4>176</vt:i4>
      </vt:variant>
      <vt:variant>
        <vt:i4>0</vt:i4>
      </vt:variant>
      <vt:variant>
        <vt:i4>5</vt:i4>
      </vt:variant>
      <vt:variant>
        <vt:lpwstr/>
      </vt:variant>
      <vt:variant>
        <vt:lpwstr>_Toc146729401</vt:lpwstr>
      </vt:variant>
      <vt:variant>
        <vt:i4>1900593</vt:i4>
      </vt:variant>
      <vt:variant>
        <vt:i4>170</vt:i4>
      </vt:variant>
      <vt:variant>
        <vt:i4>0</vt:i4>
      </vt:variant>
      <vt:variant>
        <vt:i4>5</vt:i4>
      </vt:variant>
      <vt:variant>
        <vt:lpwstr/>
      </vt:variant>
      <vt:variant>
        <vt:lpwstr>_Toc146729400</vt:lpwstr>
      </vt:variant>
      <vt:variant>
        <vt:i4>1310774</vt:i4>
      </vt:variant>
      <vt:variant>
        <vt:i4>164</vt:i4>
      </vt:variant>
      <vt:variant>
        <vt:i4>0</vt:i4>
      </vt:variant>
      <vt:variant>
        <vt:i4>5</vt:i4>
      </vt:variant>
      <vt:variant>
        <vt:lpwstr/>
      </vt:variant>
      <vt:variant>
        <vt:lpwstr>_Toc146729399</vt:lpwstr>
      </vt:variant>
      <vt:variant>
        <vt:i4>1310774</vt:i4>
      </vt:variant>
      <vt:variant>
        <vt:i4>158</vt:i4>
      </vt:variant>
      <vt:variant>
        <vt:i4>0</vt:i4>
      </vt:variant>
      <vt:variant>
        <vt:i4>5</vt:i4>
      </vt:variant>
      <vt:variant>
        <vt:lpwstr/>
      </vt:variant>
      <vt:variant>
        <vt:lpwstr>_Toc146729398</vt:lpwstr>
      </vt:variant>
      <vt:variant>
        <vt:i4>1310774</vt:i4>
      </vt:variant>
      <vt:variant>
        <vt:i4>152</vt:i4>
      </vt:variant>
      <vt:variant>
        <vt:i4>0</vt:i4>
      </vt:variant>
      <vt:variant>
        <vt:i4>5</vt:i4>
      </vt:variant>
      <vt:variant>
        <vt:lpwstr/>
      </vt:variant>
      <vt:variant>
        <vt:lpwstr>_Toc146729397</vt:lpwstr>
      </vt:variant>
      <vt:variant>
        <vt:i4>1310774</vt:i4>
      </vt:variant>
      <vt:variant>
        <vt:i4>146</vt:i4>
      </vt:variant>
      <vt:variant>
        <vt:i4>0</vt:i4>
      </vt:variant>
      <vt:variant>
        <vt:i4>5</vt:i4>
      </vt:variant>
      <vt:variant>
        <vt:lpwstr/>
      </vt:variant>
      <vt:variant>
        <vt:lpwstr>_Toc146729396</vt:lpwstr>
      </vt:variant>
      <vt:variant>
        <vt:i4>1310774</vt:i4>
      </vt:variant>
      <vt:variant>
        <vt:i4>140</vt:i4>
      </vt:variant>
      <vt:variant>
        <vt:i4>0</vt:i4>
      </vt:variant>
      <vt:variant>
        <vt:i4>5</vt:i4>
      </vt:variant>
      <vt:variant>
        <vt:lpwstr/>
      </vt:variant>
      <vt:variant>
        <vt:lpwstr>_Toc146729395</vt:lpwstr>
      </vt:variant>
      <vt:variant>
        <vt:i4>1310774</vt:i4>
      </vt:variant>
      <vt:variant>
        <vt:i4>134</vt:i4>
      </vt:variant>
      <vt:variant>
        <vt:i4>0</vt:i4>
      </vt:variant>
      <vt:variant>
        <vt:i4>5</vt:i4>
      </vt:variant>
      <vt:variant>
        <vt:lpwstr/>
      </vt:variant>
      <vt:variant>
        <vt:lpwstr>_Toc146729394</vt:lpwstr>
      </vt:variant>
      <vt:variant>
        <vt:i4>1310774</vt:i4>
      </vt:variant>
      <vt:variant>
        <vt:i4>128</vt:i4>
      </vt:variant>
      <vt:variant>
        <vt:i4>0</vt:i4>
      </vt:variant>
      <vt:variant>
        <vt:i4>5</vt:i4>
      </vt:variant>
      <vt:variant>
        <vt:lpwstr/>
      </vt:variant>
      <vt:variant>
        <vt:lpwstr>_Toc146729393</vt:lpwstr>
      </vt:variant>
      <vt:variant>
        <vt:i4>1310774</vt:i4>
      </vt:variant>
      <vt:variant>
        <vt:i4>122</vt:i4>
      </vt:variant>
      <vt:variant>
        <vt:i4>0</vt:i4>
      </vt:variant>
      <vt:variant>
        <vt:i4>5</vt:i4>
      </vt:variant>
      <vt:variant>
        <vt:lpwstr/>
      </vt:variant>
      <vt:variant>
        <vt:lpwstr>_Toc146729392</vt:lpwstr>
      </vt:variant>
      <vt:variant>
        <vt:i4>1310774</vt:i4>
      </vt:variant>
      <vt:variant>
        <vt:i4>116</vt:i4>
      </vt:variant>
      <vt:variant>
        <vt:i4>0</vt:i4>
      </vt:variant>
      <vt:variant>
        <vt:i4>5</vt:i4>
      </vt:variant>
      <vt:variant>
        <vt:lpwstr/>
      </vt:variant>
      <vt:variant>
        <vt:lpwstr>_Toc146729391</vt:lpwstr>
      </vt:variant>
      <vt:variant>
        <vt:i4>1310774</vt:i4>
      </vt:variant>
      <vt:variant>
        <vt:i4>110</vt:i4>
      </vt:variant>
      <vt:variant>
        <vt:i4>0</vt:i4>
      </vt:variant>
      <vt:variant>
        <vt:i4>5</vt:i4>
      </vt:variant>
      <vt:variant>
        <vt:lpwstr/>
      </vt:variant>
      <vt:variant>
        <vt:lpwstr>_Toc146729390</vt:lpwstr>
      </vt:variant>
      <vt:variant>
        <vt:i4>1376310</vt:i4>
      </vt:variant>
      <vt:variant>
        <vt:i4>104</vt:i4>
      </vt:variant>
      <vt:variant>
        <vt:i4>0</vt:i4>
      </vt:variant>
      <vt:variant>
        <vt:i4>5</vt:i4>
      </vt:variant>
      <vt:variant>
        <vt:lpwstr/>
      </vt:variant>
      <vt:variant>
        <vt:lpwstr>_Toc146729389</vt:lpwstr>
      </vt:variant>
      <vt:variant>
        <vt:i4>1376310</vt:i4>
      </vt:variant>
      <vt:variant>
        <vt:i4>98</vt:i4>
      </vt:variant>
      <vt:variant>
        <vt:i4>0</vt:i4>
      </vt:variant>
      <vt:variant>
        <vt:i4>5</vt:i4>
      </vt:variant>
      <vt:variant>
        <vt:lpwstr/>
      </vt:variant>
      <vt:variant>
        <vt:lpwstr>_Toc146729388</vt:lpwstr>
      </vt:variant>
      <vt:variant>
        <vt:i4>1376310</vt:i4>
      </vt:variant>
      <vt:variant>
        <vt:i4>92</vt:i4>
      </vt:variant>
      <vt:variant>
        <vt:i4>0</vt:i4>
      </vt:variant>
      <vt:variant>
        <vt:i4>5</vt:i4>
      </vt:variant>
      <vt:variant>
        <vt:lpwstr/>
      </vt:variant>
      <vt:variant>
        <vt:lpwstr>_Toc146729387</vt:lpwstr>
      </vt:variant>
      <vt:variant>
        <vt:i4>1376310</vt:i4>
      </vt:variant>
      <vt:variant>
        <vt:i4>86</vt:i4>
      </vt:variant>
      <vt:variant>
        <vt:i4>0</vt:i4>
      </vt:variant>
      <vt:variant>
        <vt:i4>5</vt:i4>
      </vt:variant>
      <vt:variant>
        <vt:lpwstr/>
      </vt:variant>
      <vt:variant>
        <vt:lpwstr>_Toc146729386</vt:lpwstr>
      </vt:variant>
      <vt:variant>
        <vt:i4>1376310</vt:i4>
      </vt:variant>
      <vt:variant>
        <vt:i4>80</vt:i4>
      </vt:variant>
      <vt:variant>
        <vt:i4>0</vt:i4>
      </vt:variant>
      <vt:variant>
        <vt:i4>5</vt:i4>
      </vt:variant>
      <vt:variant>
        <vt:lpwstr/>
      </vt:variant>
      <vt:variant>
        <vt:lpwstr>_Toc146729385</vt:lpwstr>
      </vt:variant>
      <vt:variant>
        <vt:i4>1376310</vt:i4>
      </vt:variant>
      <vt:variant>
        <vt:i4>74</vt:i4>
      </vt:variant>
      <vt:variant>
        <vt:i4>0</vt:i4>
      </vt:variant>
      <vt:variant>
        <vt:i4>5</vt:i4>
      </vt:variant>
      <vt:variant>
        <vt:lpwstr/>
      </vt:variant>
      <vt:variant>
        <vt:lpwstr>_Toc146729384</vt:lpwstr>
      </vt:variant>
      <vt:variant>
        <vt:i4>1376310</vt:i4>
      </vt:variant>
      <vt:variant>
        <vt:i4>68</vt:i4>
      </vt:variant>
      <vt:variant>
        <vt:i4>0</vt:i4>
      </vt:variant>
      <vt:variant>
        <vt:i4>5</vt:i4>
      </vt:variant>
      <vt:variant>
        <vt:lpwstr/>
      </vt:variant>
      <vt:variant>
        <vt:lpwstr>_Toc146729383</vt:lpwstr>
      </vt:variant>
      <vt:variant>
        <vt:i4>1376310</vt:i4>
      </vt:variant>
      <vt:variant>
        <vt:i4>62</vt:i4>
      </vt:variant>
      <vt:variant>
        <vt:i4>0</vt:i4>
      </vt:variant>
      <vt:variant>
        <vt:i4>5</vt:i4>
      </vt:variant>
      <vt:variant>
        <vt:lpwstr/>
      </vt:variant>
      <vt:variant>
        <vt:lpwstr>_Toc146729382</vt:lpwstr>
      </vt:variant>
      <vt:variant>
        <vt:i4>1376310</vt:i4>
      </vt:variant>
      <vt:variant>
        <vt:i4>56</vt:i4>
      </vt:variant>
      <vt:variant>
        <vt:i4>0</vt:i4>
      </vt:variant>
      <vt:variant>
        <vt:i4>5</vt:i4>
      </vt:variant>
      <vt:variant>
        <vt:lpwstr/>
      </vt:variant>
      <vt:variant>
        <vt:lpwstr>_Toc146729381</vt:lpwstr>
      </vt:variant>
      <vt:variant>
        <vt:i4>1376310</vt:i4>
      </vt:variant>
      <vt:variant>
        <vt:i4>50</vt:i4>
      </vt:variant>
      <vt:variant>
        <vt:i4>0</vt:i4>
      </vt:variant>
      <vt:variant>
        <vt:i4>5</vt:i4>
      </vt:variant>
      <vt:variant>
        <vt:lpwstr/>
      </vt:variant>
      <vt:variant>
        <vt:lpwstr>_Toc146729380</vt:lpwstr>
      </vt:variant>
      <vt:variant>
        <vt:i4>1703990</vt:i4>
      </vt:variant>
      <vt:variant>
        <vt:i4>44</vt:i4>
      </vt:variant>
      <vt:variant>
        <vt:i4>0</vt:i4>
      </vt:variant>
      <vt:variant>
        <vt:i4>5</vt:i4>
      </vt:variant>
      <vt:variant>
        <vt:lpwstr/>
      </vt:variant>
      <vt:variant>
        <vt:lpwstr>_Toc146729379</vt:lpwstr>
      </vt:variant>
      <vt:variant>
        <vt:i4>1703990</vt:i4>
      </vt:variant>
      <vt:variant>
        <vt:i4>38</vt:i4>
      </vt:variant>
      <vt:variant>
        <vt:i4>0</vt:i4>
      </vt:variant>
      <vt:variant>
        <vt:i4>5</vt:i4>
      </vt:variant>
      <vt:variant>
        <vt:lpwstr/>
      </vt:variant>
      <vt:variant>
        <vt:lpwstr>_Toc146729378</vt:lpwstr>
      </vt:variant>
      <vt:variant>
        <vt:i4>1703990</vt:i4>
      </vt:variant>
      <vt:variant>
        <vt:i4>32</vt:i4>
      </vt:variant>
      <vt:variant>
        <vt:i4>0</vt:i4>
      </vt:variant>
      <vt:variant>
        <vt:i4>5</vt:i4>
      </vt:variant>
      <vt:variant>
        <vt:lpwstr/>
      </vt:variant>
      <vt:variant>
        <vt:lpwstr>_Toc146729377</vt:lpwstr>
      </vt:variant>
      <vt:variant>
        <vt:i4>1703990</vt:i4>
      </vt:variant>
      <vt:variant>
        <vt:i4>26</vt:i4>
      </vt:variant>
      <vt:variant>
        <vt:i4>0</vt:i4>
      </vt:variant>
      <vt:variant>
        <vt:i4>5</vt:i4>
      </vt:variant>
      <vt:variant>
        <vt:lpwstr/>
      </vt:variant>
      <vt:variant>
        <vt:lpwstr>_Toc146729376</vt:lpwstr>
      </vt:variant>
      <vt:variant>
        <vt:i4>1703990</vt:i4>
      </vt:variant>
      <vt:variant>
        <vt:i4>20</vt:i4>
      </vt:variant>
      <vt:variant>
        <vt:i4>0</vt:i4>
      </vt:variant>
      <vt:variant>
        <vt:i4>5</vt:i4>
      </vt:variant>
      <vt:variant>
        <vt:lpwstr/>
      </vt:variant>
      <vt:variant>
        <vt:lpwstr>_Toc146729375</vt:lpwstr>
      </vt:variant>
      <vt:variant>
        <vt:i4>1703990</vt:i4>
      </vt:variant>
      <vt:variant>
        <vt:i4>14</vt:i4>
      </vt:variant>
      <vt:variant>
        <vt:i4>0</vt:i4>
      </vt:variant>
      <vt:variant>
        <vt:i4>5</vt:i4>
      </vt:variant>
      <vt:variant>
        <vt:lpwstr/>
      </vt:variant>
      <vt:variant>
        <vt:lpwstr>_Toc146729374</vt:lpwstr>
      </vt:variant>
      <vt:variant>
        <vt:i4>1703990</vt:i4>
      </vt:variant>
      <vt:variant>
        <vt:i4>8</vt:i4>
      </vt:variant>
      <vt:variant>
        <vt:i4>0</vt:i4>
      </vt:variant>
      <vt:variant>
        <vt:i4>5</vt:i4>
      </vt:variant>
      <vt:variant>
        <vt:lpwstr/>
      </vt:variant>
      <vt:variant>
        <vt:lpwstr>_Toc146729373</vt:lpwstr>
      </vt:variant>
      <vt:variant>
        <vt:i4>1703990</vt:i4>
      </vt:variant>
      <vt:variant>
        <vt:i4>2</vt:i4>
      </vt:variant>
      <vt:variant>
        <vt:i4>0</vt:i4>
      </vt:variant>
      <vt:variant>
        <vt:i4>5</vt:i4>
      </vt:variant>
      <vt:variant>
        <vt:lpwstr/>
      </vt:variant>
      <vt:variant>
        <vt:lpwstr>_Toc146729372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BI40 Guide d'utilisation</dc:title>
  <dc:subject/>
  <dc:creator>HumanWare</dc:creator>
  <cp:keywords/>
  <dc:description/>
  <cp:lastModifiedBy>Andrew Flatres</cp:lastModifiedBy>
  <cp:revision>194</cp:revision>
  <cp:lastPrinted>2021-03-05T18:45:00Z</cp:lastPrinted>
  <dcterms:created xsi:type="dcterms:W3CDTF">2024-06-10T18:34:00Z</dcterms:created>
  <dcterms:modified xsi:type="dcterms:W3CDTF">2024-06-26T12:32:00Z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Stage">
    <vt:lpwstr>2;#01-Product Concept|82c71bf6-017f-48e4-8e6a-e5b4af6d7600</vt:lpwstr>
  </property>
  <property fmtid="{D5CDD505-2E9C-101B-9397-08002B2CF9AE}" pid="4" name="udlPDPDelivrableApprovers">
    <vt:lpwstr>53;#Product Manager|31a270c3-42c4-40ed-8af7-e2b3f8a56be9</vt:lpwstr>
  </property>
  <property fmtid="{D5CDD505-2E9C-101B-9397-08002B2CF9AE}" pid="5" name="udlPDPFlowType">
    <vt:lpwstr>13;#Séquentiel|dfb60f77-4377-445d-9998-0a65f998e4b1</vt:lpwstr>
  </property>
  <property fmtid="{D5CDD505-2E9C-101B-9397-08002B2CF9AE}" pid="6" name="udlPDPDelivrableProducers">
    <vt:lpwstr>63;#Technical Writer|e5f457ce-2db8-4e77-861b-0b63283b54ca</vt:lpwstr>
  </property>
  <property fmtid="{D5CDD505-2E9C-101B-9397-08002B2CF9AE}" pid="7" name="udlPDPGate">
    <vt:lpwstr>11;#02-Contract Approval|f38e0279-67b5-453a-bd8a-52fa6507de16</vt:lpwstr>
  </property>
  <property fmtid="{D5CDD505-2E9C-101B-9397-08002B2CF9AE}" pid="8" name="GrammarlyDocumentId">
    <vt:lpwstr>58a3df3cd40d0ba0286e177ef4287bf0a32d07dd4d90e9ddecaed9ed417356c0</vt:lpwstr>
  </property>
  <property fmtid="{D5CDD505-2E9C-101B-9397-08002B2CF9AE}" pid="9" name="MediaServiceImageTags">
    <vt:lpwstr/>
  </property>
</Properties>
</file>